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A8F" w:rsidRPr="003E3E2F" w:rsidRDefault="0089498B" w:rsidP="00736A8F">
      <w:pPr>
        <w:jc w:val="center"/>
        <w:rPr>
          <w:b/>
          <w:sz w:val="28"/>
        </w:rPr>
      </w:pPr>
      <w:r>
        <w:rPr>
          <w:b/>
          <w:sz w:val="28"/>
        </w:rPr>
        <w:t xml:space="preserve">Where </w:t>
      </w:r>
      <w:r w:rsidR="0046024B">
        <w:rPr>
          <w:b/>
          <w:sz w:val="28"/>
        </w:rPr>
        <w:t>is Egypt?</w:t>
      </w:r>
      <w:r w:rsidR="004928F6">
        <w:rPr>
          <w:b/>
          <w:sz w:val="28"/>
        </w:rPr>
        <w:t xml:space="preserve"> – Unit </w:t>
      </w:r>
      <w:r w:rsidR="0046024B">
        <w:rPr>
          <w:b/>
          <w:sz w:val="28"/>
        </w:rPr>
        <w:t>9</w:t>
      </w:r>
    </w:p>
    <w:p w:rsidR="00736A8F" w:rsidRPr="003E3E2F" w:rsidRDefault="00736A8F" w:rsidP="00736A8F">
      <w:pPr>
        <w:jc w:val="center"/>
        <w:rPr>
          <w:b/>
          <w:sz w:val="18"/>
        </w:rPr>
      </w:pPr>
    </w:p>
    <w:p w:rsidR="00AF0A0D" w:rsidRPr="003E3E2F" w:rsidRDefault="00AF0A0D" w:rsidP="00736A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4708"/>
        <w:gridCol w:w="1949"/>
        <w:gridCol w:w="4837"/>
      </w:tblGrid>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Title of Unit</w:t>
            </w:r>
          </w:p>
        </w:tc>
        <w:tc>
          <w:tcPr>
            <w:tcW w:w="4708" w:type="dxa"/>
            <w:vAlign w:val="center"/>
          </w:tcPr>
          <w:p w:rsidR="00736A8F" w:rsidRPr="003E4690" w:rsidRDefault="009650CC" w:rsidP="0046024B">
            <w:pPr>
              <w:spacing w:line="360" w:lineRule="auto"/>
              <w:rPr>
                <w:rFonts w:cs="Tahoma"/>
                <w:sz w:val="24"/>
                <w:szCs w:val="24"/>
              </w:rPr>
            </w:pPr>
            <w:r>
              <w:rPr>
                <w:rFonts w:cs="Tahoma"/>
                <w:sz w:val="24"/>
                <w:szCs w:val="24"/>
              </w:rPr>
              <w:t>Where</w:t>
            </w:r>
            <w:r w:rsidR="00346C6B">
              <w:rPr>
                <w:rFonts w:cs="Tahoma"/>
                <w:sz w:val="24"/>
                <w:szCs w:val="24"/>
              </w:rPr>
              <w:t xml:space="preserve"> </w:t>
            </w:r>
            <w:r w:rsidR="0046024B">
              <w:rPr>
                <w:rFonts w:cs="Tahoma"/>
                <w:sz w:val="24"/>
                <w:szCs w:val="24"/>
              </w:rPr>
              <w:t>is Egypt?</w:t>
            </w:r>
          </w:p>
        </w:tc>
        <w:tc>
          <w:tcPr>
            <w:tcW w:w="1949"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Grade Level</w:t>
            </w:r>
          </w:p>
        </w:tc>
        <w:tc>
          <w:tcPr>
            <w:tcW w:w="4837" w:type="dxa"/>
            <w:vAlign w:val="center"/>
          </w:tcPr>
          <w:p w:rsidR="00736A8F" w:rsidRPr="003E4690" w:rsidRDefault="00A91677" w:rsidP="003E4690">
            <w:pPr>
              <w:spacing w:line="360" w:lineRule="auto"/>
              <w:rPr>
                <w:rFonts w:cs="Tahoma"/>
                <w:sz w:val="24"/>
                <w:szCs w:val="24"/>
              </w:rPr>
            </w:pPr>
            <w:r w:rsidRPr="003E4690">
              <w:rPr>
                <w:rFonts w:cs="Tahoma"/>
                <w:sz w:val="24"/>
                <w:szCs w:val="24"/>
              </w:rPr>
              <w:t>1</w:t>
            </w:r>
            <w:r w:rsidRPr="003E4690">
              <w:rPr>
                <w:rFonts w:cs="Tahoma"/>
                <w:sz w:val="24"/>
                <w:szCs w:val="24"/>
                <w:vertAlign w:val="superscript"/>
              </w:rPr>
              <w:t>st</w:t>
            </w:r>
            <w:r w:rsidRPr="003E4690">
              <w:rPr>
                <w:rFonts w:cs="Tahoma"/>
                <w:sz w:val="24"/>
                <w:szCs w:val="24"/>
              </w:rPr>
              <w:t xml:space="preserve"> Grade</w:t>
            </w:r>
          </w:p>
        </w:tc>
      </w:tr>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Subject</w:t>
            </w:r>
          </w:p>
        </w:tc>
        <w:tc>
          <w:tcPr>
            <w:tcW w:w="4708" w:type="dxa"/>
            <w:vAlign w:val="center"/>
          </w:tcPr>
          <w:p w:rsidR="00736A8F" w:rsidRPr="003E4690" w:rsidRDefault="00A91677" w:rsidP="003E4690">
            <w:pPr>
              <w:spacing w:line="360" w:lineRule="auto"/>
              <w:rPr>
                <w:rFonts w:cs="Tahoma"/>
                <w:sz w:val="24"/>
                <w:szCs w:val="24"/>
              </w:rPr>
            </w:pPr>
            <w:r w:rsidRPr="003E4690">
              <w:rPr>
                <w:rFonts w:cs="Tahoma"/>
                <w:sz w:val="24"/>
                <w:szCs w:val="24"/>
              </w:rPr>
              <w:t xml:space="preserve">Social Studies and ELA </w:t>
            </w:r>
          </w:p>
        </w:tc>
        <w:tc>
          <w:tcPr>
            <w:tcW w:w="1949"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Time Frame</w:t>
            </w:r>
          </w:p>
        </w:tc>
        <w:tc>
          <w:tcPr>
            <w:tcW w:w="4837" w:type="dxa"/>
            <w:vAlign w:val="center"/>
          </w:tcPr>
          <w:p w:rsidR="00736A8F" w:rsidRPr="003E4690" w:rsidRDefault="009650CC" w:rsidP="009650CC">
            <w:pPr>
              <w:spacing w:line="360" w:lineRule="auto"/>
              <w:rPr>
                <w:rFonts w:cs="Tahoma"/>
                <w:sz w:val="24"/>
                <w:szCs w:val="24"/>
              </w:rPr>
            </w:pPr>
            <w:r>
              <w:rPr>
                <w:rFonts w:cs="Tahoma"/>
                <w:sz w:val="24"/>
                <w:szCs w:val="24"/>
              </w:rPr>
              <w:t>3</w:t>
            </w:r>
            <w:r w:rsidRPr="009650CC">
              <w:rPr>
                <w:rFonts w:cs="Tahoma"/>
                <w:sz w:val="24"/>
                <w:szCs w:val="24"/>
                <w:vertAlign w:val="superscript"/>
              </w:rPr>
              <w:t>rd</w:t>
            </w:r>
            <w:r>
              <w:rPr>
                <w:rFonts w:cs="Tahoma"/>
                <w:sz w:val="24"/>
                <w:szCs w:val="24"/>
              </w:rPr>
              <w:t xml:space="preserve"> Term (2-3</w:t>
            </w:r>
            <w:r w:rsidR="00D15047">
              <w:rPr>
                <w:rFonts w:cs="Tahoma"/>
                <w:sz w:val="24"/>
                <w:szCs w:val="24"/>
              </w:rPr>
              <w:t xml:space="preserve"> </w:t>
            </w:r>
            <w:r w:rsidR="00A91677" w:rsidRPr="003E4690">
              <w:rPr>
                <w:rFonts w:cs="Tahoma"/>
                <w:sz w:val="24"/>
                <w:szCs w:val="24"/>
              </w:rPr>
              <w:t>weeks)</w:t>
            </w:r>
          </w:p>
        </w:tc>
      </w:tr>
      <w:tr w:rsidR="00736A8F" w:rsidRPr="003E4690" w:rsidTr="003E4690">
        <w:tc>
          <w:tcPr>
            <w:tcW w:w="2402" w:type="dxa"/>
            <w:shd w:val="clear" w:color="auto" w:fill="E0E0E0"/>
            <w:vAlign w:val="center"/>
          </w:tcPr>
          <w:p w:rsidR="00736A8F" w:rsidRPr="003E4690" w:rsidRDefault="00736A8F" w:rsidP="003E4690">
            <w:pPr>
              <w:spacing w:line="360" w:lineRule="auto"/>
              <w:rPr>
                <w:rFonts w:cs="Tahoma"/>
                <w:b/>
                <w:sz w:val="24"/>
                <w:szCs w:val="24"/>
              </w:rPr>
            </w:pPr>
            <w:r w:rsidRPr="003E4690">
              <w:rPr>
                <w:rFonts w:cs="Tahoma"/>
                <w:b/>
                <w:sz w:val="24"/>
                <w:szCs w:val="24"/>
              </w:rPr>
              <w:t>Developed By</w:t>
            </w:r>
          </w:p>
        </w:tc>
        <w:tc>
          <w:tcPr>
            <w:tcW w:w="11494" w:type="dxa"/>
            <w:gridSpan w:val="3"/>
            <w:vAlign w:val="center"/>
          </w:tcPr>
          <w:p w:rsidR="00736A8F" w:rsidRPr="003E4690" w:rsidRDefault="00A91677" w:rsidP="003E4690">
            <w:pPr>
              <w:spacing w:line="360" w:lineRule="auto"/>
              <w:rPr>
                <w:rFonts w:cs="Tahoma"/>
                <w:sz w:val="24"/>
                <w:szCs w:val="24"/>
              </w:rPr>
            </w:pPr>
            <w:r w:rsidRPr="003E4690">
              <w:rPr>
                <w:rFonts w:cs="Tahoma"/>
                <w:sz w:val="24"/>
                <w:szCs w:val="24"/>
              </w:rPr>
              <w:t xml:space="preserve">Dina Ciccone </w:t>
            </w:r>
            <w:r w:rsidR="00EB2C29">
              <w:rPr>
                <w:rFonts w:cs="Tahoma"/>
                <w:sz w:val="24"/>
                <w:szCs w:val="24"/>
              </w:rPr>
              <w:t>and Tracy Dirkes</w:t>
            </w:r>
          </w:p>
        </w:tc>
      </w:tr>
      <w:tr w:rsidR="00736A8F" w:rsidRPr="003E4690" w:rsidTr="003E4690">
        <w:trPr>
          <w:trHeight w:val="323"/>
        </w:trPr>
        <w:tc>
          <w:tcPr>
            <w:tcW w:w="13896" w:type="dxa"/>
            <w:gridSpan w:val="4"/>
            <w:tcBorders>
              <w:left w:val="nil"/>
              <w:right w:val="nil"/>
            </w:tcBorders>
            <w:shd w:val="clear" w:color="auto" w:fill="auto"/>
            <w:vAlign w:val="center"/>
          </w:tcPr>
          <w:p w:rsidR="00736A8F" w:rsidRPr="003E4690" w:rsidRDefault="00736A8F" w:rsidP="003E4690">
            <w:pPr>
              <w:rPr>
                <w:rFonts w:cs="Tahoma"/>
                <w:b/>
                <w:sz w:val="24"/>
                <w:szCs w:val="24"/>
              </w:rPr>
            </w:pPr>
          </w:p>
        </w:tc>
      </w:tr>
      <w:tr w:rsidR="00736A8F" w:rsidRPr="003E4690" w:rsidTr="003E4690">
        <w:trPr>
          <w:trHeight w:val="323"/>
        </w:trPr>
        <w:tc>
          <w:tcPr>
            <w:tcW w:w="13896" w:type="dxa"/>
            <w:gridSpan w:val="4"/>
            <w:tcBorders>
              <w:bottom w:val="double" w:sz="4" w:space="0" w:color="auto"/>
            </w:tcBorders>
            <w:shd w:val="clear" w:color="auto" w:fill="E0E0E0"/>
            <w:vAlign w:val="center"/>
          </w:tcPr>
          <w:p w:rsidR="00736A8F" w:rsidRPr="003E4690" w:rsidRDefault="00736A8F" w:rsidP="003E4690">
            <w:pPr>
              <w:rPr>
                <w:rFonts w:cs="Tahoma"/>
                <w:b/>
                <w:sz w:val="24"/>
                <w:szCs w:val="24"/>
              </w:rPr>
            </w:pPr>
            <w:r w:rsidRPr="003E4690">
              <w:rPr>
                <w:rFonts w:cs="Tahoma"/>
                <w:b/>
                <w:sz w:val="24"/>
                <w:szCs w:val="24"/>
              </w:rPr>
              <w:t xml:space="preserve">Stage 1 - Identify Desired Results </w:t>
            </w:r>
          </w:p>
        </w:tc>
      </w:tr>
      <w:tr w:rsidR="003A3682" w:rsidRPr="003E4690" w:rsidTr="003E4690">
        <w:trPr>
          <w:trHeight w:val="323"/>
        </w:trPr>
        <w:tc>
          <w:tcPr>
            <w:tcW w:w="13896" w:type="dxa"/>
            <w:gridSpan w:val="4"/>
            <w:tcBorders>
              <w:bottom w:val="double" w:sz="4" w:space="0" w:color="auto"/>
            </w:tcBorders>
            <w:shd w:val="clear" w:color="auto" w:fill="E0E0E0"/>
            <w:vAlign w:val="center"/>
          </w:tcPr>
          <w:p w:rsidR="003A3682" w:rsidRPr="003E4690" w:rsidRDefault="00B93670" w:rsidP="003E4690">
            <w:pPr>
              <w:rPr>
                <w:rFonts w:cs="Tahoma"/>
                <w:sz w:val="24"/>
                <w:szCs w:val="24"/>
              </w:rPr>
            </w:pPr>
            <w:r w:rsidRPr="003E4690">
              <w:rPr>
                <w:rFonts w:cs="Tahoma"/>
                <w:b/>
                <w:sz w:val="24"/>
                <w:szCs w:val="24"/>
              </w:rPr>
              <w:t>Established Goals: CCSS / CCCS / Big Ideas</w:t>
            </w:r>
            <w:r w:rsidR="00D04F93" w:rsidRPr="003E4690">
              <w:rPr>
                <w:rFonts w:cs="Tahoma"/>
                <w:b/>
                <w:sz w:val="24"/>
                <w:szCs w:val="24"/>
              </w:rPr>
              <w:t xml:space="preserve"> / Big Themes</w:t>
            </w:r>
          </w:p>
        </w:tc>
      </w:tr>
      <w:tr w:rsidR="006F4F9C" w:rsidRPr="0046024B" w:rsidTr="003E4690">
        <w:trPr>
          <w:trHeight w:val="323"/>
        </w:trPr>
        <w:tc>
          <w:tcPr>
            <w:tcW w:w="13896" w:type="dxa"/>
            <w:gridSpan w:val="4"/>
            <w:tcBorders>
              <w:bottom w:val="double" w:sz="4" w:space="0" w:color="auto"/>
            </w:tcBorders>
            <w:shd w:val="clear" w:color="auto" w:fill="auto"/>
            <w:vAlign w:val="center"/>
          </w:tcPr>
          <w:p w:rsidR="006F4F9C" w:rsidRPr="003E4690" w:rsidRDefault="006F4F9C" w:rsidP="003E4690">
            <w:pPr>
              <w:rPr>
                <w:rFonts w:cs="Tahoma"/>
                <w:b/>
                <w:sz w:val="24"/>
                <w:szCs w:val="24"/>
              </w:rPr>
            </w:pPr>
          </w:p>
          <w:p w:rsidR="00B95375" w:rsidRPr="001A01BE" w:rsidRDefault="00A6161A" w:rsidP="003E4690">
            <w:pPr>
              <w:rPr>
                <w:rFonts w:cs="Tahoma"/>
                <w:b/>
                <w:sz w:val="24"/>
                <w:szCs w:val="24"/>
              </w:rPr>
            </w:pPr>
            <w:r w:rsidRPr="001A01BE">
              <w:rPr>
                <w:rFonts w:cs="Tahoma"/>
                <w:b/>
                <w:sz w:val="24"/>
                <w:szCs w:val="24"/>
              </w:rPr>
              <w:t>Concept</w:t>
            </w:r>
            <w:r w:rsidR="00B95375" w:rsidRPr="001A01BE">
              <w:rPr>
                <w:rFonts w:cs="Tahoma"/>
                <w:b/>
                <w:sz w:val="24"/>
                <w:szCs w:val="24"/>
              </w:rPr>
              <w:t xml:space="preserve">:  </w:t>
            </w:r>
            <w:r w:rsidR="00B178D3" w:rsidRPr="001A01BE">
              <w:rPr>
                <w:rFonts w:cs="Tahoma"/>
                <w:sz w:val="24"/>
                <w:szCs w:val="24"/>
              </w:rPr>
              <w:t>Dependence, Independence and Interdependence</w:t>
            </w:r>
          </w:p>
          <w:p w:rsidR="00A6161A" w:rsidRPr="001A01BE" w:rsidRDefault="00A6161A" w:rsidP="003E4690">
            <w:pPr>
              <w:rPr>
                <w:rFonts w:cs="Tahoma"/>
                <w:b/>
                <w:sz w:val="24"/>
                <w:szCs w:val="24"/>
              </w:rPr>
            </w:pPr>
          </w:p>
          <w:p w:rsidR="001A01BE" w:rsidRPr="001A01BE" w:rsidRDefault="00A6161A" w:rsidP="001A01BE">
            <w:pPr>
              <w:autoSpaceDE w:val="0"/>
              <w:autoSpaceDN w:val="0"/>
              <w:adjustRightInd w:val="0"/>
              <w:rPr>
                <w:rFonts w:cs="Tahoma"/>
                <w:sz w:val="24"/>
                <w:szCs w:val="24"/>
              </w:rPr>
            </w:pPr>
            <w:r w:rsidRPr="001A01BE">
              <w:rPr>
                <w:rFonts w:cs="Tahoma"/>
                <w:b/>
                <w:sz w:val="24"/>
                <w:szCs w:val="24"/>
              </w:rPr>
              <w:t xml:space="preserve">Big Ideas:  </w:t>
            </w:r>
            <w:r w:rsidR="00D15047" w:rsidRPr="001A01BE">
              <w:rPr>
                <w:rFonts w:cs="Tahoma"/>
                <w:sz w:val="24"/>
                <w:szCs w:val="24"/>
              </w:rPr>
              <w:t xml:space="preserve">We are all citizens in our world and we all need </w:t>
            </w:r>
            <w:r w:rsidR="001A01BE" w:rsidRPr="001A01BE">
              <w:rPr>
                <w:rFonts w:cs="Tahoma"/>
                <w:sz w:val="24"/>
                <w:szCs w:val="24"/>
              </w:rPr>
              <w:t>to know</w:t>
            </w:r>
            <w:r w:rsidR="00D832EA" w:rsidRPr="001A01BE">
              <w:rPr>
                <w:rFonts w:cs="Tahoma"/>
                <w:sz w:val="24"/>
                <w:szCs w:val="24"/>
              </w:rPr>
              <w:t xml:space="preserve"> </w:t>
            </w:r>
            <w:r w:rsidR="001A01BE" w:rsidRPr="001A01BE">
              <w:rPr>
                <w:rFonts w:cs="Tahoma"/>
                <w:sz w:val="24"/>
                <w:szCs w:val="24"/>
              </w:rPr>
              <w:t xml:space="preserve">about other cultures. This unit is designed to give students an understanding of the culture and lifestyles of both Ancient Egypt and modern day Egypt.  Students will learn about the many fascinating artifacts that have been unearthed in </w:t>
            </w:r>
            <w:r w:rsidR="00700521">
              <w:rPr>
                <w:rFonts w:cs="Tahoma"/>
                <w:sz w:val="24"/>
                <w:szCs w:val="24"/>
              </w:rPr>
              <w:t>Egypt</w:t>
            </w:r>
            <w:r w:rsidR="001A01BE" w:rsidRPr="001A01BE">
              <w:rPr>
                <w:rFonts w:cs="Tahoma"/>
                <w:sz w:val="24"/>
                <w:szCs w:val="24"/>
              </w:rPr>
              <w:t xml:space="preserve">. Students will have hands-on experience recreating many of these ancient treasures. Students will also learn about modern-day Egypt and analyze similarities and differences between cultures. </w:t>
            </w:r>
          </w:p>
          <w:p w:rsidR="00A425DE" w:rsidRPr="001A01BE" w:rsidRDefault="001A01BE" w:rsidP="001A01BE">
            <w:pPr>
              <w:autoSpaceDE w:val="0"/>
              <w:autoSpaceDN w:val="0"/>
              <w:adjustRightInd w:val="0"/>
              <w:rPr>
                <w:rFonts w:cs="Tahoma"/>
                <w:sz w:val="24"/>
                <w:szCs w:val="24"/>
              </w:rPr>
            </w:pPr>
            <w:r w:rsidRPr="001A01BE">
              <w:rPr>
                <w:rFonts w:cs="Tahoma"/>
                <w:sz w:val="24"/>
                <w:szCs w:val="24"/>
              </w:rPr>
              <w:t>This unit will culminate with an exciting International Day where students will “guide” visitors through Egypt.</w:t>
            </w:r>
          </w:p>
          <w:p w:rsidR="00DD662B" w:rsidRPr="001A01BE" w:rsidRDefault="00DD662B" w:rsidP="003E4690">
            <w:pPr>
              <w:rPr>
                <w:rFonts w:cs="Tahoma"/>
                <w:b/>
                <w:sz w:val="24"/>
                <w:szCs w:val="24"/>
              </w:rPr>
            </w:pPr>
          </w:p>
          <w:p w:rsidR="00A6161A" w:rsidRPr="001A01BE" w:rsidRDefault="00DD662B" w:rsidP="003E4690">
            <w:pPr>
              <w:rPr>
                <w:rFonts w:cs="Tahoma"/>
                <w:sz w:val="24"/>
                <w:szCs w:val="24"/>
              </w:rPr>
            </w:pPr>
            <w:r w:rsidRPr="001A01BE">
              <w:rPr>
                <w:rFonts w:cs="Tahoma"/>
                <w:b/>
                <w:sz w:val="24"/>
                <w:szCs w:val="24"/>
              </w:rPr>
              <w:t xml:space="preserve">Topics:  </w:t>
            </w:r>
            <w:r w:rsidR="00B178D3" w:rsidRPr="001A01BE">
              <w:rPr>
                <w:rFonts w:cs="Tahoma"/>
                <w:sz w:val="24"/>
                <w:szCs w:val="24"/>
              </w:rPr>
              <w:t xml:space="preserve">Geography, </w:t>
            </w:r>
            <w:r w:rsidR="001A01BE" w:rsidRPr="001A01BE">
              <w:rPr>
                <w:rFonts w:cs="Tahoma"/>
                <w:sz w:val="24"/>
                <w:szCs w:val="24"/>
              </w:rPr>
              <w:t>Multiculturalism, Egypt, Ancient Egypt</w:t>
            </w:r>
          </w:p>
          <w:p w:rsidR="00A003A9" w:rsidRPr="001A01BE" w:rsidRDefault="00A003A9" w:rsidP="003E4690">
            <w:pPr>
              <w:rPr>
                <w:sz w:val="24"/>
                <w:szCs w:val="24"/>
              </w:rPr>
            </w:pPr>
          </w:p>
          <w:p w:rsidR="00B95375" w:rsidRPr="001A01BE" w:rsidRDefault="00A003A9" w:rsidP="003E4690">
            <w:pPr>
              <w:rPr>
                <w:sz w:val="24"/>
                <w:szCs w:val="24"/>
              </w:rPr>
            </w:pPr>
            <w:r w:rsidRPr="001A01BE">
              <w:rPr>
                <w:b/>
                <w:sz w:val="24"/>
                <w:szCs w:val="24"/>
              </w:rPr>
              <w:t>Books:</w:t>
            </w:r>
            <w:r w:rsidRPr="001A01BE">
              <w:rPr>
                <w:sz w:val="24"/>
                <w:szCs w:val="24"/>
              </w:rPr>
              <w:t xml:space="preserve">  </w:t>
            </w:r>
            <w:r w:rsidR="001A01BE" w:rsidRPr="001A01BE">
              <w:rPr>
                <w:i/>
                <w:sz w:val="24"/>
                <w:szCs w:val="24"/>
              </w:rPr>
              <w:t>Egyptian Cinderella</w:t>
            </w:r>
            <w:r w:rsidR="00D832EA" w:rsidRPr="001A01BE">
              <w:rPr>
                <w:sz w:val="24"/>
                <w:szCs w:val="24"/>
              </w:rPr>
              <w:t xml:space="preserve"> by </w:t>
            </w:r>
            <w:r w:rsidR="001A01BE" w:rsidRPr="001A01BE">
              <w:rPr>
                <w:sz w:val="24"/>
                <w:szCs w:val="24"/>
              </w:rPr>
              <w:t xml:space="preserve">Shirley </w:t>
            </w:r>
            <w:proofErr w:type="spellStart"/>
            <w:r w:rsidR="001A01BE" w:rsidRPr="001A01BE">
              <w:rPr>
                <w:sz w:val="24"/>
                <w:szCs w:val="24"/>
              </w:rPr>
              <w:t>Climo</w:t>
            </w:r>
            <w:proofErr w:type="spellEnd"/>
            <w:r w:rsidR="001A01BE" w:rsidRPr="001A01BE">
              <w:rPr>
                <w:sz w:val="24"/>
                <w:szCs w:val="24"/>
              </w:rPr>
              <w:t>; assorted non-fiction books</w:t>
            </w:r>
          </w:p>
          <w:p w:rsidR="00B178D3" w:rsidRPr="001A01BE" w:rsidRDefault="00B178D3" w:rsidP="003E4690">
            <w:pPr>
              <w:rPr>
                <w:rFonts w:cs="Tahoma"/>
                <w:b/>
                <w:sz w:val="24"/>
                <w:szCs w:val="24"/>
              </w:rPr>
            </w:pPr>
          </w:p>
          <w:p w:rsidR="00436679" w:rsidRPr="001A01BE" w:rsidRDefault="00216611" w:rsidP="003E4690">
            <w:pPr>
              <w:rPr>
                <w:rFonts w:cs="Tahoma"/>
                <w:b/>
                <w:sz w:val="24"/>
                <w:szCs w:val="24"/>
              </w:rPr>
            </w:pPr>
            <w:r w:rsidRPr="001A01BE">
              <w:rPr>
                <w:rFonts w:cs="Tahoma"/>
                <w:b/>
                <w:sz w:val="24"/>
                <w:szCs w:val="24"/>
              </w:rPr>
              <w:t>Reconceived Standards:</w:t>
            </w:r>
          </w:p>
          <w:p w:rsidR="006C14EF" w:rsidRPr="0046024B" w:rsidRDefault="006C14EF" w:rsidP="003E4690">
            <w:pPr>
              <w:rPr>
                <w:rFonts w:cs="Tahoma"/>
                <w:b/>
                <w:sz w:val="24"/>
                <w:szCs w:val="24"/>
                <w:highlight w:val="yellow"/>
              </w:rPr>
            </w:pPr>
          </w:p>
          <w:p w:rsidR="0005050F" w:rsidRPr="0005050F" w:rsidRDefault="00D15047" w:rsidP="00D15047">
            <w:pPr>
              <w:pStyle w:val="ListParagraph"/>
              <w:numPr>
                <w:ilvl w:val="0"/>
                <w:numId w:val="9"/>
              </w:numPr>
              <w:rPr>
                <w:rFonts w:cs="Tahoma"/>
                <w:bCs/>
                <w:sz w:val="24"/>
                <w:szCs w:val="24"/>
              </w:rPr>
            </w:pPr>
            <w:r w:rsidRPr="0005050F">
              <w:rPr>
                <w:rFonts w:cs="Tahoma"/>
                <w:bCs/>
                <w:sz w:val="24"/>
                <w:szCs w:val="24"/>
              </w:rPr>
              <w:t xml:space="preserve">Students will </w:t>
            </w:r>
            <w:r w:rsidR="007E2D2A" w:rsidRPr="0005050F">
              <w:rPr>
                <w:rFonts w:cs="Tahoma"/>
                <w:bCs/>
                <w:sz w:val="24"/>
                <w:szCs w:val="24"/>
              </w:rPr>
              <w:t xml:space="preserve">identify where Egypt is on a map and how Egypt’s geographical location effects the people and their culture </w:t>
            </w:r>
            <w:r w:rsidRPr="0005050F">
              <w:rPr>
                <w:rFonts w:cs="Tahoma"/>
                <w:bCs/>
                <w:sz w:val="24"/>
                <w:szCs w:val="24"/>
              </w:rPr>
              <w:t>(Comprehension)</w:t>
            </w:r>
          </w:p>
          <w:p w:rsidR="00D15047" w:rsidRPr="0005050F" w:rsidRDefault="00391A57" w:rsidP="00D15047">
            <w:pPr>
              <w:pStyle w:val="ListParagraph"/>
              <w:numPr>
                <w:ilvl w:val="0"/>
                <w:numId w:val="9"/>
              </w:numPr>
              <w:rPr>
                <w:rFonts w:cs="Tahoma"/>
                <w:bCs/>
                <w:sz w:val="24"/>
                <w:szCs w:val="24"/>
              </w:rPr>
            </w:pPr>
            <w:r w:rsidRPr="0005050F">
              <w:rPr>
                <w:rFonts w:cs="Tahoma"/>
                <w:bCs/>
                <w:sz w:val="24"/>
                <w:szCs w:val="24"/>
              </w:rPr>
              <w:t xml:space="preserve">Describe how </w:t>
            </w:r>
            <w:r w:rsidR="007E2D2A" w:rsidRPr="0005050F">
              <w:rPr>
                <w:rFonts w:cs="Tahoma"/>
                <w:bCs/>
                <w:sz w:val="24"/>
                <w:szCs w:val="24"/>
              </w:rPr>
              <w:t xml:space="preserve">the </w:t>
            </w:r>
            <w:r w:rsidRPr="0005050F">
              <w:rPr>
                <w:rFonts w:cs="Tahoma"/>
                <w:bCs/>
                <w:sz w:val="24"/>
                <w:szCs w:val="24"/>
              </w:rPr>
              <w:t xml:space="preserve">landforms, climate and weather, and availability of resources </w:t>
            </w:r>
            <w:r w:rsidR="007E2D2A" w:rsidRPr="0005050F">
              <w:rPr>
                <w:rFonts w:cs="Tahoma"/>
                <w:bCs/>
                <w:sz w:val="24"/>
                <w:szCs w:val="24"/>
              </w:rPr>
              <w:t>has</w:t>
            </w:r>
            <w:r w:rsidRPr="0005050F">
              <w:rPr>
                <w:rFonts w:cs="Tahoma"/>
                <w:bCs/>
                <w:sz w:val="24"/>
                <w:szCs w:val="24"/>
              </w:rPr>
              <w:t xml:space="preserve"> impacted </w:t>
            </w:r>
            <w:r w:rsidR="007E2D2A" w:rsidRPr="0005050F">
              <w:rPr>
                <w:rFonts w:cs="Tahoma"/>
                <w:bCs/>
                <w:sz w:val="24"/>
                <w:szCs w:val="24"/>
              </w:rPr>
              <w:t>Egyptian life</w:t>
            </w:r>
            <w:r w:rsidRPr="0005050F">
              <w:rPr>
                <w:rFonts w:cs="Tahoma"/>
                <w:bCs/>
                <w:sz w:val="24"/>
                <w:szCs w:val="24"/>
              </w:rPr>
              <w:t xml:space="preserve"> (Comprehension)</w:t>
            </w:r>
          </w:p>
          <w:p w:rsidR="006C14EF" w:rsidRPr="0005050F" w:rsidRDefault="006C14EF" w:rsidP="00A425DE">
            <w:pPr>
              <w:pStyle w:val="ListParagraph"/>
              <w:numPr>
                <w:ilvl w:val="0"/>
                <w:numId w:val="9"/>
              </w:numPr>
              <w:rPr>
                <w:rFonts w:cs="Tahoma"/>
                <w:sz w:val="24"/>
                <w:szCs w:val="24"/>
              </w:rPr>
            </w:pPr>
            <w:r w:rsidRPr="0005050F">
              <w:rPr>
                <w:rFonts w:cs="Tahoma"/>
                <w:sz w:val="24"/>
                <w:szCs w:val="24"/>
              </w:rPr>
              <w:t xml:space="preserve">Students will </w:t>
            </w:r>
            <w:r w:rsidR="00391A57" w:rsidRPr="0005050F">
              <w:rPr>
                <w:rFonts w:cs="Tahoma"/>
                <w:sz w:val="24"/>
                <w:szCs w:val="24"/>
              </w:rPr>
              <w:t xml:space="preserve">compare and contrast </w:t>
            </w:r>
            <w:r w:rsidR="007E2D2A" w:rsidRPr="0005050F">
              <w:rPr>
                <w:rFonts w:cs="Tahoma"/>
                <w:sz w:val="24"/>
                <w:szCs w:val="24"/>
              </w:rPr>
              <w:t xml:space="preserve">their lives with the lives of Egyptians </w:t>
            </w:r>
            <w:r w:rsidRPr="0005050F">
              <w:rPr>
                <w:rFonts w:cs="Tahoma"/>
                <w:sz w:val="24"/>
                <w:szCs w:val="24"/>
              </w:rPr>
              <w:t>(Synthesis)</w:t>
            </w:r>
          </w:p>
          <w:p w:rsidR="00973037" w:rsidRPr="0005050F" w:rsidRDefault="00816A0D" w:rsidP="00816A0D">
            <w:pPr>
              <w:pStyle w:val="ListParagraph"/>
              <w:numPr>
                <w:ilvl w:val="0"/>
                <w:numId w:val="9"/>
              </w:numPr>
              <w:rPr>
                <w:rFonts w:cs="Tahoma"/>
                <w:bCs/>
                <w:sz w:val="24"/>
                <w:szCs w:val="24"/>
              </w:rPr>
            </w:pPr>
            <w:r w:rsidRPr="0005050F">
              <w:rPr>
                <w:rFonts w:cs="Tahoma"/>
                <w:bCs/>
                <w:sz w:val="24"/>
                <w:szCs w:val="24"/>
              </w:rPr>
              <w:t>S</w:t>
            </w:r>
            <w:r w:rsidR="00973037" w:rsidRPr="0005050F">
              <w:rPr>
                <w:rFonts w:cs="Tahoma"/>
                <w:bCs/>
                <w:sz w:val="24"/>
                <w:szCs w:val="24"/>
              </w:rPr>
              <w:t xml:space="preserve">tudents </w:t>
            </w:r>
            <w:r w:rsidRPr="0005050F">
              <w:rPr>
                <w:rFonts w:cs="Tahoma"/>
                <w:bCs/>
                <w:sz w:val="24"/>
                <w:szCs w:val="24"/>
              </w:rPr>
              <w:t>will</w:t>
            </w:r>
            <w:r w:rsidR="00973037" w:rsidRPr="0005050F">
              <w:rPr>
                <w:rFonts w:cs="Tahoma"/>
                <w:bCs/>
                <w:sz w:val="24"/>
                <w:szCs w:val="24"/>
              </w:rPr>
              <w:t xml:space="preserve"> identi</w:t>
            </w:r>
            <w:r w:rsidRPr="0005050F">
              <w:rPr>
                <w:rFonts w:cs="Tahoma"/>
                <w:bCs/>
                <w:sz w:val="24"/>
                <w:szCs w:val="24"/>
              </w:rPr>
              <w:t xml:space="preserve">fy the main idea and retell </w:t>
            </w:r>
            <w:r w:rsidR="00973037" w:rsidRPr="0005050F">
              <w:rPr>
                <w:rFonts w:cs="Tahoma"/>
                <w:bCs/>
                <w:sz w:val="24"/>
                <w:szCs w:val="24"/>
              </w:rPr>
              <w:t xml:space="preserve">key details </w:t>
            </w:r>
            <w:r w:rsidRPr="0005050F">
              <w:rPr>
                <w:rFonts w:cs="Tahoma"/>
                <w:bCs/>
                <w:sz w:val="24"/>
                <w:szCs w:val="24"/>
              </w:rPr>
              <w:t xml:space="preserve">from both literary and informational texts </w:t>
            </w:r>
            <w:r w:rsidR="00973037" w:rsidRPr="0005050F">
              <w:rPr>
                <w:rFonts w:cs="Tahoma"/>
                <w:bCs/>
                <w:sz w:val="24"/>
                <w:szCs w:val="24"/>
              </w:rPr>
              <w:t>in their own words.</w:t>
            </w:r>
            <w:r w:rsidRPr="0005050F">
              <w:rPr>
                <w:rFonts w:cs="Tahoma"/>
                <w:bCs/>
                <w:sz w:val="24"/>
                <w:szCs w:val="24"/>
              </w:rPr>
              <w:t xml:space="preserve"> (Comprehension).  Students will compare and contrast </w:t>
            </w:r>
            <w:r w:rsidR="00973037" w:rsidRPr="0005050F">
              <w:rPr>
                <w:rFonts w:cs="Tahoma"/>
                <w:bCs/>
                <w:sz w:val="24"/>
                <w:szCs w:val="24"/>
              </w:rPr>
              <w:t xml:space="preserve">individuals, events, ideas or pieces of information </w:t>
            </w:r>
            <w:r w:rsidRPr="0005050F">
              <w:rPr>
                <w:rFonts w:cs="Tahoma"/>
                <w:bCs/>
                <w:sz w:val="24"/>
                <w:szCs w:val="24"/>
              </w:rPr>
              <w:t xml:space="preserve">and decided how these </w:t>
            </w:r>
            <w:r w:rsidR="00973037" w:rsidRPr="0005050F">
              <w:rPr>
                <w:rFonts w:cs="Tahoma"/>
                <w:bCs/>
                <w:sz w:val="24"/>
                <w:szCs w:val="24"/>
              </w:rPr>
              <w:t xml:space="preserve">are linked together. </w:t>
            </w:r>
            <w:r w:rsidRPr="0005050F">
              <w:rPr>
                <w:rFonts w:cs="Tahoma"/>
                <w:bCs/>
                <w:sz w:val="24"/>
                <w:szCs w:val="24"/>
              </w:rPr>
              <w:t>(Analysis)</w:t>
            </w:r>
          </w:p>
          <w:p w:rsidR="007E2D2A" w:rsidRPr="007E2D2A" w:rsidRDefault="007E2D2A" w:rsidP="007E2D2A">
            <w:pPr>
              <w:pStyle w:val="ListParagraph"/>
              <w:rPr>
                <w:rFonts w:cs="Tahoma"/>
                <w:bCs/>
                <w:sz w:val="24"/>
                <w:szCs w:val="24"/>
                <w:highlight w:val="yellow"/>
              </w:rPr>
            </w:pPr>
          </w:p>
          <w:p w:rsidR="007E2D2A" w:rsidRPr="0046024B" w:rsidRDefault="007E2D2A" w:rsidP="007E2D2A">
            <w:pPr>
              <w:pStyle w:val="ListParagraph"/>
              <w:rPr>
                <w:rFonts w:cs="Tahoma"/>
                <w:bCs/>
                <w:sz w:val="24"/>
                <w:szCs w:val="24"/>
                <w:highlight w:val="yellow"/>
              </w:rPr>
            </w:pPr>
          </w:p>
          <w:p w:rsidR="00D832EA" w:rsidRPr="007E2D2A" w:rsidRDefault="00D832EA" w:rsidP="00D832EA">
            <w:pPr>
              <w:rPr>
                <w:rFonts w:cs="Tahoma"/>
                <w:b/>
                <w:sz w:val="24"/>
                <w:szCs w:val="24"/>
              </w:rPr>
            </w:pPr>
            <w:r w:rsidRPr="007E2D2A">
              <w:rPr>
                <w:rFonts w:cs="Tahoma"/>
                <w:b/>
                <w:sz w:val="24"/>
                <w:szCs w:val="24"/>
              </w:rPr>
              <w:lastRenderedPageBreak/>
              <w:t>Received Standards:</w:t>
            </w:r>
          </w:p>
          <w:p w:rsidR="00D832EA" w:rsidRPr="007E2D2A" w:rsidRDefault="00D832EA" w:rsidP="00D832EA">
            <w:pPr>
              <w:rPr>
                <w:rFonts w:cs="Tahoma"/>
                <w:b/>
                <w:sz w:val="24"/>
                <w:szCs w:val="24"/>
              </w:rPr>
            </w:pPr>
          </w:p>
          <w:p w:rsidR="00D832EA" w:rsidRPr="007E2D2A" w:rsidRDefault="00D832EA" w:rsidP="00D832EA">
            <w:pPr>
              <w:pStyle w:val="ListParagraph"/>
              <w:numPr>
                <w:ilvl w:val="0"/>
                <w:numId w:val="8"/>
              </w:numPr>
              <w:rPr>
                <w:rFonts w:cs="Tahoma"/>
                <w:b/>
              </w:rPr>
            </w:pPr>
            <w:r w:rsidRPr="007E2D2A">
              <w:rPr>
                <w:rFonts w:cs="Tahoma"/>
                <w:b/>
              </w:rPr>
              <w:t>New Jersey Social Studies Standards:</w:t>
            </w:r>
            <w:r w:rsidR="007E2D2A" w:rsidRPr="007E2D2A">
              <w:rPr>
                <w:rFonts w:cs="Tahoma"/>
                <w:b/>
              </w:rPr>
              <w:br/>
            </w:r>
          </w:p>
          <w:p w:rsidR="00D832EA" w:rsidRPr="007E2D2A" w:rsidRDefault="00D832EA" w:rsidP="00D832EA">
            <w:pPr>
              <w:pStyle w:val="ListParagraph"/>
              <w:numPr>
                <w:ilvl w:val="1"/>
                <w:numId w:val="8"/>
              </w:numPr>
              <w:rPr>
                <w:rFonts w:cs="Tahoma"/>
                <w:b/>
              </w:rPr>
            </w:pPr>
            <w:r w:rsidRPr="007E2D2A">
              <w:rPr>
                <w:rFonts w:cs="Tahoma"/>
                <w:b/>
                <w:bCs/>
              </w:rPr>
              <w:t>6.3 Active Citizenship in the 21st Century</w:t>
            </w:r>
            <w:r w:rsidRPr="007E2D2A">
              <w:rPr>
                <w:rFonts w:cs="Tahoma"/>
              </w:rPr>
              <w:t xml:space="preserve"> </w:t>
            </w:r>
            <w:proofErr w:type="gramStart"/>
            <w:r w:rsidRPr="007E2D2A">
              <w:rPr>
                <w:rFonts w:cs="Tahoma"/>
              </w:rPr>
              <w:t>All</w:t>
            </w:r>
            <w:proofErr w:type="gramEnd"/>
            <w:r w:rsidRPr="007E2D2A">
              <w:rPr>
                <w:rFonts w:cs="Tahoma"/>
              </w:rPr>
              <w:t xml:space="preserve"> students will acquire the skills needed to be active, informed citizens who value diversity and promote cultural understanding by working collaboratively to address the challenges that are inherent in living in an interconnected world.  (Comprehension)</w:t>
            </w:r>
            <w:r w:rsidR="007E2D2A" w:rsidRPr="007E2D2A">
              <w:rPr>
                <w:rFonts w:cs="Tahoma"/>
              </w:rPr>
              <w:br/>
            </w:r>
          </w:p>
          <w:p w:rsidR="001A01BE" w:rsidRPr="007E2D2A" w:rsidRDefault="001A01BE" w:rsidP="00D832EA">
            <w:pPr>
              <w:pStyle w:val="ListParagraph"/>
              <w:numPr>
                <w:ilvl w:val="1"/>
                <w:numId w:val="8"/>
              </w:numPr>
              <w:rPr>
                <w:rFonts w:cs="Tahoma"/>
                <w:b/>
              </w:rPr>
            </w:pPr>
            <w:r w:rsidRPr="007E2D2A">
              <w:rPr>
                <w:rFonts w:cs="Tahoma"/>
                <w:b/>
              </w:rPr>
              <w:t>6.2 World History/Global Studies</w:t>
            </w:r>
            <w:r w:rsidRPr="007E2D2A">
              <w:rPr>
                <w:rFonts w:cs="Tahoma"/>
              </w:rPr>
              <w:t> All students will acquire the knowledge and skills to think analytically and systematically about how past interactions of people, cultures, and the environment affect issues across time and cultures. Such knowledge and skills enable students to make informed decisions as socially and ethically responsible world citizens in the 21st century.</w:t>
            </w:r>
            <w:r w:rsidR="007E2D2A" w:rsidRPr="007E2D2A">
              <w:rPr>
                <w:rFonts w:cs="Tahoma"/>
              </w:rPr>
              <w:t xml:space="preserve"> (Comprehension; Analysis)</w:t>
            </w:r>
          </w:p>
          <w:p w:rsidR="001A01BE" w:rsidRPr="007E2D2A" w:rsidRDefault="001A01BE" w:rsidP="001A01BE">
            <w:pPr>
              <w:pStyle w:val="ListParagraph"/>
              <w:ind w:left="1440"/>
              <w:rPr>
                <w:rFonts w:cs="Tahoma"/>
                <w:b/>
              </w:rPr>
            </w:pPr>
          </w:p>
          <w:p w:rsidR="00D832EA" w:rsidRPr="007E2D2A" w:rsidRDefault="00D832EA" w:rsidP="00391A57">
            <w:pPr>
              <w:pStyle w:val="ListParagraph"/>
              <w:numPr>
                <w:ilvl w:val="1"/>
                <w:numId w:val="8"/>
              </w:numPr>
              <w:rPr>
                <w:rFonts w:cs="Tahoma"/>
              </w:rPr>
            </w:pPr>
            <w:r w:rsidRPr="007E2D2A">
              <w:rPr>
                <w:rFonts w:cs="Tahoma"/>
                <w:b/>
              </w:rPr>
              <w:t>6.1 U.S. History: America in the World</w:t>
            </w:r>
            <w:r w:rsidRPr="007E2D2A">
              <w:rPr>
                <w:rFonts w:cs="Tahoma"/>
              </w:rPr>
              <w:t xml:space="preserve"> </w:t>
            </w:r>
            <w:r w:rsidR="00391A57" w:rsidRPr="007E2D2A">
              <w:rPr>
                <w:rFonts w:cs="Tahoma"/>
              </w:rPr>
              <w:t>All students will acquire the knowledge and skills to think analytically about how past and present interactions of people, cultures, and the environment shape the American heritage. Such knowledge and skills enable students to make informed decisions that reflect fundamental rights and core democratic values as productive citizens in local, national, and global communities.</w:t>
            </w:r>
          </w:p>
          <w:p w:rsidR="00391A57" w:rsidRPr="007E2D2A" w:rsidRDefault="00391A57" w:rsidP="00391A57">
            <w:pPr>
              <w:pStyle w:val="ListParagraph"/>
              <w:numPr>
                <w:ilvl w:val="2"/>
                <w:numId w:val="8"/>
              </w:numPr>
              <w:rPr>
                <w:rFonts w:cs="Tahoma"/>
              </w:rPr>
            </w:pPr>
            <w:r w:rsidRPr="007E2D2A">
              <w:rPr>
                <w:rFonts w:cs="Tahoma"/>
              </w:rPr>
              <w:t>6.1.4</w:t>
            </w:r>
            <w:proofErr w:type="gramStart"/>
            <w:r w:rsidRPr="007E2D2A">
              <w:rPr>
                <w:rFonts w:cs="Tahoma"/>
              </w:rPr>
              <w:t>.B.1</w:t>
            </w:r>
            <w:proofErr w:type="gramEnd"/>
            <w:r w:rsidRPr="007E2D2A">
              <w:rPr>
                <w:rFonts w:cs="Tahoma"/>
              </w:rPr>
              <w:t xml:space="preserve"> Compare and contrast information that can be found on different types of maps and determine how the information may be useful. (Analysis)</w:t>
            </w:r>
          </w:p>
          <w:p w:rsidR="00391A57" w:rsidRPr="007E2D2A" w:rsidRDefault="00391A57" w:rsidP="00391A57">
            <w:pPr>
              <w:pStyle w:val="ListParagraph"/>
              <w:numPr>
                <w:ilvl w:val="2"/>
                <w:numId w:val="8"/>
              </w:numPr>
              <w:rPr>
                <w:rFonts w:cs="Tahoma"/>
              </w:rPr>
            </w:pPr>
            <w:r w:rsidRPr="007E2D2A">
              <w:rPr>
                <w:rFonts w:cs="Tahoma"/>
              </w:rPr>
              <w:t>6.1.4</w:t>
            </w:r>
            <w:proofErr w:type="gramStart"/>
            <w:r w:rsidRPr="007E2D2A">
              <w:rPr>
                <w:rFonts w:cs="Tahoma"/>
              </w:rPr>
              <w:t>.B.2</w:t>
            </w:r>
            <w:proofErr w:type="gramEnd"/>
            <w:r w:rsidRPr="007E2D2A">
              <w:rPr>
                <w:rFonts w:cs="Tahoma"/>
              </w:rPr>
              <w:t xml:space="preserve"> Use physical and political maps to explain how the location and spatial relationship of places in New Jersey, the United States, and other areas, worldwide, have contributed to cultural diffusion and economic interdependence. (Apply)</w:t>
            </w:r>
          </w:p>
          <w:p w:rsidR="00391A57" w:rsidRPr="007E2D2A" w:rsidRDefault="00391A57" w:rsidP="00391A57">
            <w:pPr>
              <w:pStyle w:val="ListParagraph"/>
              <w:numPr>
                <w:ilvl w:val="2"/>
                <w:numId w:val="8"/>
              </w:numPr>
              <w:rPr>
                <w:rFonts w:cs="Tahoma"/>
              </w:rPr>
            </w:pPr>
            <w:r w:rsidRPr="007E2D2A">
              <w:rPr>
                <w:rFonts w:cs="Tahoma"/>
              </w:rPr>
              <w:t>6.1.4</w:t>
            </w:r>
            <w:proofErr w:type="gramStart"/>
            <w:r w:rsidRPr="007E2D2A">
              <w:rPr>
                <w:rFonts w:cs="Tahoma"/>
              </w:rPr>
              <w:t>.B.3</w:t>
            </w:r>
            <w:proofErr w:type="gramEnd"/>
            <w:r w:rsidRPr="007E2D2A">
              <w:rPr>
                <w:rFonts w:cs="Tahoma"/>
              </w:rPr>
              <w:t xml:space="preserve"> Explain how and when it is important to use digital geographic tools, political maps, and globes to measure distances and to determine time zones and locations using latitude and longitude. (Comprehension)</w:t>
            </w:r>
          </w:p>
          <w:p w:rsidR="00391A57" w:rsidRPr="007E2D2A" w:rsidRDefault="00391A57" w:rsidP="00391A57">
            <w:pPr>
              <w:pStyle w:val="ListParagraph"/>
              <w:numPr>
                <w:ilvl w:val="2"/>
                <w:numId w:val="8"/>
              </w:numPr>
              <w:rPr>
                <w:rFonts w:cs="Tahoma"/>
              </w:rPr>
            </w:pPr>
            <w:r w:rsidRPr="007E2D2A">
              <w:rPr>
                <w:rFonts w:cs="Tahoma"/>
              </w:rPr>
              <w:t>6.1.4.B.4 Describe how landforms, climate and weather, and availability of resources have impacted where and how people (Comprehension)</w:t>
            </w:r>
          </w:p>
          <w:p w:rsidR="00391A57" w:rsidRPr="007E2D2A" w:rsidRDefault="00391A57" w:rsidP="00D832EA">
            <w:pPr>
              <w:pStyle w:val="ListParagraph"/>
              <w:ind w:left="1440"/>
              <w:rPr>
                <w:rFonts w:cs="Tahoma"/>
                <w:b/>
              </w:rPr>
            </w:pPr>
          </w:p>
          <w:p w:rsidR="00D832EA" w:rsidRPr="007E2D2A" w:rsidRDefault="00D832EA" w:rsidP="00D832EA">
            <w:pPr>
              <w:pStyle w:val="ListParagraph"/>
              <w:numPr>
                <w:ilvl w:val="0"/>
                <w:numId w:val="8"/>
              </w:numPr>
              <w:rPr>
                <w:rFonts w:cs="Tahoma"/>
                <w:b/>
              </w:rPr>
            </w:pPr>
            <w:r w:rsidRPr="007E2D2A">
              <w:rPr>
                <w:rFonts w:cs="Tahoma"/>
                <w:b/>
              </w:rPr>
              <w:t>New Jersey Social Studies Skills:</w:t>
            </w:r>
          </w:p>
          <w:p w:rsidR="00D832EA" w:rsidRPr="007E2D2A" w:rsidRDefault="00F72C09" w:rsidP="00F72C09">
            <w:pPr>
              <w:pStyle w:val="ListParagraph"/>
              <w:numPr>
                <w:ilvl w:val="1"/>
                <w:numId w:val="8"/>
              </w:numPr>
              <w:rPr>
                <w:rFonts w:cs="Tahoma"/>
                <w:b/>
              </w:rPr>
            </w:pPr>
            <w:r w:rsidRPr="007E2D2A">
              <w:rPr>
                <w:rFonts w:cs="Tahoma"/>
                <w:b/>
              </w:rPr>
              <w:t>Spatial</w:t>
            </w:r>
            <w:r w:rsidR="00D832EA" w:rsidRPr="007E2D2A">
              <w:rPr>
                <w:rFonts w:cs="Tahoma"/>
                <w:b/>
              </w:rPr>
              <w:t xml:space="preserve"> Thinking (K-4)</w:t>
            </w:r>
          </w:p>
          <w:p w:rsidR="00F72C09" w:rsidRPr="007E2D2A" w:rsidRDefault="00F72C09" w:rsidP="00D832EA">
            <w:pPr>
              <w:pStyle w:val="Default"/>
              <w:ind w:left="1440"/>
              <w:rPr>
                <w:rFonts w:ascii="Tahoma" w:hAnsi="Tahoma" w:cs="Tahoma"/>
                <w:sz w:val="20"/>
                <w:szCs w:val="20"/>
              </w:rPr>
            </w:pPr>
            <w:r w:rsidRPr="007E2D2A">
              <w:rPr>
                <w:rFonts w:ascii="Tahoma" w:hAnsi="Tahoma" w:cs="Tahoma"/>
                <w:sz w:val="20"/>
                <w:szCs w:val="20"/>
              </w:rPr>
              <w:t>~ Determine locations of places and interpret information available on maps and globes (Comprehension</w:t>
            </w:r>
            <w:proofErr w:type="gramStart"/>
            <w:r w:rsidRPr="007E2D2A">
              <w:rPr>
                <w:rFonts w:ascii="Tahoma" w:hAnsi="Tahoma" w:cs="Tahoma"/>
                <w:sz w:val="20"/>
                <w:szCs w:val="20"/>
              </w:rPr>
              <w:t>)</w:t>
            </w:r>
            <w:proofErr w:type="gramEnd"/>
            <w:r w:rsidRPr="007E2D2A">
              <w:rPr>
                <w:rFonts w:ascii="Tahoma" w:hAnsi="Tahoma" w:cs="Tahoma"/>
                <w:sz w:val="20"/>
                <w:szCs w:val="20"/>
              </w:rPr>
              <w:br/>
              <w:t>~ Use thematic maps and other geographic representations to obtain, describe, and compare spatial patterns and information about people, pla</w:t>
            </w:r>
            <w:r w:rsidR="00060AAE">
              <w:rPr>
                <w:rFonts w:ascii="Tahoma" w:hAnsi="Tahoma" w:cs="Tahoma"/>
                <w:sz w:val="20"/>
                <w:szCs w:val="20"/>
              </w:rPr>
              <w:t xml:space="preserve">ces, regions and environments. </w:t>
            </w:r>
            <w:r w:rsidRPr="007E2D2A">
              <w:rPr>
                <w:rFonts w:ascii="Tahoma" w:hAnsi="Tahoma" w:cs="Tahoma"/>
                <w:sz w:val="20"/>
                <w:szCs w:val="20"/>
              </w:rPr>
              <w:t>(Apply)</w:t>
            </w:r>
          </w:p>
          <w:p w:rsidR="00F72C09" w:rsidRPr="007E2D2A" w:rsidRDefault="00F72C09" w:rsidP="00D832EA">
            <w:pPr>
              <w:pStyle w:val="Default"/>
              <w:ind w:left="1440"/>
              <w:rPr>
                <w:rFonts w:ascii="Tahoma" w:hAnsi="Tahoma" w:cs="Tahoma"/>
                <w:sz w:val="20"/>
                <w:szCs w:val="20"/>
              </w:rPr>
            </w:pPr>
          </w:p>
          <w:p w:rsidR="00D832EA" w:rsidRPr="007E2D2A" w:rsidRDefault="00D832EA" w:rsidP="00D832EA">
            <w:pPr>
              <w:pStyle w:val="ListParagraph"/>
              <w:numPr>
                <w:ilvl w:val="0"/>
                <w:numId w:val="8"/>
              </w:numPr>
              <w:rPr>
                <w:rFonts w:cs="Tahoma"/>
                <w:b/>
              </w:rPr>
            </w:pPr>
            <w:r w:rsidRPr="007E2D2A">
              <w:rPr>
                <w:rFonts w:cs="Tahoma"/>
                <w:b/>
              </w:rPr>
              <w:t>Common Core – ELA Standards:</w:t>
            </w:r>
          </w:p>
          <w:bookmarkStart w:id="0" w:name="CCSS.ELA-Literacy.RL.1.1"/>
          <w:p w:rsidR="00D832EA" w:rsidRPr="007E2D2A" w:rsidRDefault="00D832EA" w:rsidP="00D832EA">
            <w:pPr>
              <w:pStyle w:val="ListParagraph"/>
              <w:numPr>
                <w:ilvl w:val="1"/>
                <w:numId w:val="8"/>
              </w:numPr>
              <w:rPr>
                <w:rFonts w:cs="Tahoma"/>
              </w:rPr>
            </w:pPr>
            <w:r w:rsidRPr="007E2D2A">
              <w:rPr>
                <w:rFonts w:cs="Tahoma"/>
              </w:rPr>
              <w:fldChar w:fldCharType="begin"/>
            </w:r>
            <w:r w:rsidRPr="007E2D2A">
              <w:rPr>
                <w:rFonts w:cs="Tahoma"/>
              </w:rPr>
              <w:instrText xml:space="preserve"> HYPERLINK "http://www.corestandards.org/ELA-Literacy/RL/1/1/" </w:instrText>
            </w:r>
            <w:r w:rsidRPr="007E2D2A">
              <w:rPr>
                <w:rFonts w:cs="Tahoma"/>
              </w:rPr>
              <w:fldChar w:fldCharType="separate"/>
            </w:r>
            <w:r w:rsidRPr="007E2D2A">
              <w:rPr>
                <w:rFonts w:cs="Tahoma"/>
              </w:rPr>
              <w:t>CCSS.ELA-Literacy.RL.1.1</w:t>
            </w:r>
            <w:r w:rsidRPr="007E2D2A">
              <w:rPr>
                <w:rFonts w:cs="Tahoma"/>
              </w:rPr>
              <w:fldChar w:fldCharType="end"/>
            </w:r>
            <w:bookmarkEnd w:id="0"/>
            <w:r w:rsidRPr="007E2D2A">
              <w:rPr>
                <w:rFonts w:cs="Tahoma"/>
              </w:rPr>
              <w:br/>
              <w:t>Ask and answer questions about key details in a text. (Knowledge)</w:t>
            </w:r>
          </w:p>
          <w:bookmarkStart w:id="1" w:name="CCSS.ELA-Literacy.RL.1.2"/>
          <w:p w:rsidR="00D832EA" w:rsidRPr="007E2D2A" w:rsidRDefault="00D832EA" w:rsidP="00D832EA">
            <w:pPr>
              <w:pStyle w:val="ListParagraph"/>
              <w:numPr>
                <w:ilvl w:val="1"/>
                <w:numId w:val="8"/>
              </w:numPr>
              <w:rPr>
                <w:rFonts w:cs="Tahoma"/>
              </w:rPr>
            </w:pPr>
            <w:r w:rsidRPr="007E2D2A">
              <w:rPr>
                <w:rFonts w:cs="Tahoma"/>
              </w:rPr>
              <w:fldChar w:fldCharType="begin"/>
            </w:r>
            <w:r w:rsidRPr="007E2D2A">
              <w:rPr>
                <w:rFonts w:cs="Tahoma"/>
              </w:rPr>
              <w:instrText xml:space="preserve"> HYPERLINK "http://www.corestandards.org/ELA-Literacy/RL/1/2/" </w:instrText>
            </w:r>
            <w:r w:rsidRPr="007E2D2A">
              <w:rPr>
                <w:rFonts w:cs="Tahoma"/>
              </w:rPr>
              <w:fldChar w:fldCharType="separate"/>
            </w:r>
            <w:r w:rsidRPr="007E2D2A">
              <w:rPr>
                <w:rFonts w:cs="Tahoma"/>
              </w:rPr>
              <w:t>CCSS.ELA-Literacy.RL.1.2</w:t>
            </w:r>
            <w:r w:rsidRPr="007E2D2A">
              <w:rPr>
                <w:rFonts w:cs="Tahoma"/>
              </w:rPr>
              <w:fldChar w:fldCharType="end"/>
            </w:r>
            <w:bookmarkEnd w:id="1"/>
            <w:r w:rsidRPr="007E2D2A">
              <w:rPr>
                <w:rFonts w:cs="Tahoma"/>
              </w:rPr>
              <w:br/>
              <w:t>Retell stories, including key details, and demonstrate understanding of their central message or lesson. (Comprehension)</w:t>
            </w:r>
          </w:p>
          <w:bookmarkStart w:id="2" w:name="CCSS.ELA-Literacy.RL.1.3"/>
          <w:p w:rsidR="00D832EA" w:rsidRPr="007E2D2A" w:rsidRDefault="00D832EA" w:rsidP="00D832EA">
            <w:pPr>
              <w:pStyle w:val="ListParagraph"/>
              <w:numPr>
                <w:ilvl w:val="1"/>
                <w:numId w:val="8"/>
              </w:numPr>
              <w:rPr>
                <w:rFonts w:cs="Tahoma"/>
              </w:rPr>
            </w:pPr>
            <w:r w:rsidRPr="007E2D2A">
              <w:rPr>
                <w:rFonts w:cs="Tahoma"/>
              </w:rPr>
              <w:fldChar w:fldCharType="begin"/>
            </w:r>
            <w:r w:rsidRPr="007E2D2A">
              <w:rPr>
                <w:rFonts w:cs="Tahoma"/>
              </w:rPr>
              <w:instrText xml:space="preserve"> HYPERLINK "http://www.corestandards.org/ELA-Literacy/RL/1/3/" </w:instrText>
            </w:r>
            <w:r w:rsidRPr="007E2D2A">
              <w:rPr>
                <w:rFonts w:cs="Tahoma"/>
              </w:rPr>
              <w:fldChar w:fldCharType="separate"/>
            </w:r>
            <w:r w:rsidRPr="007E2D2A">
              <w:rPr>
                <w:rFonts w:cs="Tahoma"/>
              </w:rPr>
              <w:t>CCSS.ELA-Literacy.RL.1.3</w:t>
            </w:r>
            <w:r w:rsidRPr="007E2D2A">
              <w:rPr>
                <w:rFonts w:cs="Tahoma"/>
              </w:rPr>
              <w:fldChar w:fldCharType="end"/>
            </w:r>
            <w:bookmarkEnd w:id="2"/>
            <w:r w:rsidRPr="007E2D2A">
              <w:rPr>
                <w:rFonts w:cs="Tahoma"/>
              </w:rPr>
              <w:br/>
              <w:t>Describe characters, settings, and major events in a story, using key details. (Comprehension)</w:t>
            </w:r>
          </w:p>
          <w:bookmarkStart w:id="3" w:name="CCSS.ELA-Literacy.RI.1.1"/>
          <w:p w:rsidR="00D832EA" w:rsidRPr="007E2D2A" w:rsidRDefault="00D832EA" w:rsidP="00D832EA">
            <w:pPr>
              <w:pStyle w:val="ListParagraph"/>
              <w:numPr>
                <w:ilvl w:val="1"/>
                <w:numId w:val="8"/>
              </w:numPr>
              <w:rPr>
                <w:rFonts w:cs="Tahoma"/>
              </w:rPr>
            </w:pPr>
            <w:r w:rsidRPr="007E2D2A">
              <w:rPr>
                <w:rFonts w:cs="Tahoma"/>
              </w:rPr>
              <w:fldChar w:fldCharType="begin"/>
            </w:r>
            <w:r w:rsidRPr="007E2D2A">
              <w:rPr>
                <w:rFonts w:cs="Tahoma"/>
              </w:rPr>
              <w:instrText xml:space="preserve"> HYPERLINK "http://www.corestandards.org/ELA-Literacy/RI/1/1/" </w:instrText>
            </w:r>
            <w:r w:rsidRPr="007E2D2A">
              <w:rPr>
                <w:rFonts w:cs="Tahoma"/>
              </w:rPr>
              <w:fldChar w:fldCharType="separate"/>
            </w:r>
            <w:r w:rsidRPr="007E2D2A">
              <w:rPr>
                <w:rFonts w:cs="Tahoma"/>
              </w:rPr>
              <w:t>CCSS.ELA-Literacy.RI.1.1</w:t>
            </w:r>
            <w:r w:rsidRPr="007E2D2A">
              <w:rPr>
                <w:rFonts w:cs="Tahoma"/>
              </w:rPr>
              <w:fldChar w:fldCharType="end"/>
            </w:r>
            <w:bookmarkEnd w:id="3"/>
            <w:r w:rsidRPr="007E2D2A">
              <w:rPr>
                <w:rFonts w:cs="Tahoma"/>
              </w:rPr>
              <w:br/>
              <w:t>Ask and answer questions about key details in a text. (Knowledge)</w:t>
            </w:r>
          </w:p>
          <w:bookmarkStart w:id="4" w:name="CCSS.ELA-Literacy.RI.1.2"/>
          <w:p w:rsidR="00D832EA" w:rsidRPr="007E2D2A" w:rsidRDefault="00D832EA" w:rsidP="00D832EA">
            <w:pPr>
              <w:pStyle w:val="ListParagraph"/>
              <w:numPr>
                <w:ilvl w:val="1"/>
                <w:numId w:val="8"/>
              </w:numPr>
              <w:rPr>
                <w:rFonts w:cs="Tahoma"/>
              </w:rPr>
            </w:pPr>
            <w:r w:rsidRPr="007E2D2A">
              <w:rPr>
                <w:rFonts w:cs="Tahoma"/>
              </w:rPr>
              <w:fldChar w:fldCharType="begin"/>
            </w:r>
            <w:r w:rsidRPr="007E2D2A">
              <w:rPr>
                <w:rFonts w:cs="Tahoma"/>
              </w:rPr>
              <w:instrText xml:space="preserve"> HYPERLINK "http://www.corestandards.org/ELA-Literacy/RI/1/2/" </w:instrText>
            </w:r>
            <w:r w:rsidRPr="007E2D2A">
              <w:rPr>
                <w:rFonts w:cs="Tahoma"/>
              </w:rPr>
              <w:fldChar w:fldCharType="separate"/>
            </w:r>
            <w:r w:rsidRPr="007E2D2A">
              <w:rPr>
                <w:rFonts w:cs="Tahoma"/>
              </w:rPr>
              <w:t>CCSS.ELA-Literacy.RI.1.2</w:t>
            </w:r>
            <w:r w:rsidRPr="007E2D2A">
              <w:rPr>
                <w:rFonts w:cs="Tahoma"/>
              </w:rPr>
              <w:fldChar w:fldCharType="end"/>
            </w:r>
            <w:bookmarkEnd w:id="4"/>
            <w:r w:rsidRPr="007E2D2A">
              <w:rPr>
                <w:rFonts w:cs="Tahoma"/>
              </w:rPr>
              <w:br/>
            </w:r>
            <w:proofErr w:type="gramStart"/>
            <w:r w:rsidRPr="007E2D2A">
              <w:rPr>
                <w:rFonts w:cs="Tahoma"/>
              </w:rPr>
              <w:t>Identify</w:t>
            </w:r>
            <w:proofErr w:type="gramEnd"/>
            <w:r w:rsidRPr="007E2D2A">
              <w:rPr>
                <w:rFonts w:cs="Tahoma"/>
              </w:rPr>
              <w:t xml:space="preserve"> the main topic and retell key details of a text. (Knowledge)</w:t>
            </w:r>
          </w:p>
          <w:p w:rsidR="00D832EA" w:rsidRPr="007E2D2A" w:rsidRDefault="00D832EA" w:rsidP="00D832EA">
            <w:pPr>
              <w:pStyle w:val="ListParagraph"/>
              <w:ind w:left="1440"/>
              <w:rPr>
                <w:rFonts w:cs="Tahoma"/>
              </w:rPr>
            </w:pPr>
          </w:p>
          <w:bookmarkStart w:id="5" w:name="CCSS.ELA-Literacy.RI.1.3"/>
          <w:p w:rsidR="00D832EA" w:rsidRPr="007E2D2A" w:rsidRDefault="00D832EA" w:rsidP="00D832EA">
            <w:pPr>
              <w:pStyle w:val="ListParagraph"/>
              <w:numPr>
                <w:ilvl w:val="1"/>
                <w:numId w:val="8"/>
              </w:numPr>
              <w:rPr>
                <w:rFonts w:cs="Tahoma"/>
              </w:rPr>
            </w:pPr>
            <w:r w:rsidRPr="007E2D2A">
              <w:rPr>
                <w:rFonts w:cs="Tahoma"/>
              </w:rPr>
              <w:lastRenderedPageBreak/>
              <w:fldChar w:fldCharType="begin"/>
            </w:r>
            <w:r w:rsidRPr="007E2D2A">
              <w:rPr>
                <w:rFonts w:cs="Tahoma"/>
              </w:rPr>
              <w:instrText xml:space="preserve"> HYPERLINK "http://www.corestandards.org/ELA-Literacy/RI/1/3/" </w:instrText>
            </w:r>
            <w:r w:rsidRPr="007E2D2A">
              <w:rPr>
                <w:rFonts w:cs="Tahoma"/>
              </w:rPr>
              <w:fldChar w:fldCharType="separate"/>
            </w:r>
            <w:r w:rsidRPr="007E2D2A">
              <w:rPr>
                <w:rFonts w:cs="Tahoma"/>
              </w:rPr>
              <w:t>CCSS.ELA-Literacy.RI.1.3</w:t>
            </w:r>
            <w:r w:rsidRPr="007E2D2A">
              <w:rPr>
                <w:rFonts w:cs="Tahoma"/>
              </w:rPr>
              <w:fldChar w:fldCharType="end"/>
            </w:r>
            <w:bookmarkEnd w:id="5"/>
            <w:r w:rsidRPr="007E2D2A">
              <w:rPr>
                <w:rFonts w:cs="Tahoma"/>
              </w:rPr>
              <w:br/>
              <w:t>Describe the connection between two individuals, events, ideas, or pieces of information in a text. (Comprehension)</w:t>
            </w:r>
          </w:p>
          <w:bookmarkStart w:id="6" w:name="CCSS.ELA-Literacy.RI.1.5"/>
          <w:p w:rsidR="00D832EA" w:rsidRPr="007E2D2A" w:rsidRDefault="00D832EA" w:rsidP="00D832EA">
            <w:pPr>
              <w:pStyle w:val="ListParagraph"/>
              <w:numPr>
                <w:ilvl w:val="1"/>
                <w:numId w:val="8"/>
              </w:numPr>
              <w:rPr>
                <w:rFonts w:cs="Tahoma"/>
                <w:color w:val="202020"/>
              </w:rPr>
            </w:pPr>
            <w:r w:rsidRPr="007E2D2A">
              <w:rPr>
                <w:rFonts w:cs="Tahoma"/>
                <w:color w:val="202020"/>
              </w:rPr>
              <w:fldChar w:fldCharType="begin"/>
            </w:r>
            <w:r w:rsidRPr="007E2D2A">
              <w:rPr>
                <w:rFonts w:cs="Tahoma"/>
                <w:color w:val="202020"/>
              </w:rPr>
              <w:instrText xml:space="preserve"> HYPERLINK "http://www.corestandards.org/ELA-Literacy/RI/1/5/" </w:instrText>
            </w:r>
            <w:r w:rsidRPr="007E2D2A">
              <w:rPr>
                <w:rFonts w:cs="Tahoma"/>
                <w:color w:val="202020"/>
              </w:rPr>
              <w:fldChar w:fldCharType="separate"/>
            </w:r>
            <w:r w:rsidRPr="007E2D2A">
              <w:rPr>
                <w:rFonts w:cs="Tahoma"/>
                <w:color w:val="202020"/>
              </w:rPr>
              <w:t>CCSS.ELA-Literacy.RI.1.5</w:t>
            </w:r>
            <w:r w:rsidRPr="007E2D2A">
              <w:rPr>
                <w:rFonts w:cs="Tahoma"/>
                <w:color w:val="202020"/>
              </w:rPr>
              <w:fldChar w:fldCharType="end"/>
            </w:r>
            <w:bookmarkEnd w:id="6"/>
            <w:r w:rsidRPr="007E2D2A">
              <w:rPr>
                <w:rFonts w:cs="Tahoma"/>
                <w:color w:val="202020"/>
              </w:rPr>
              <w:br/>
              <w:t>Know and use various text features (e.g., headings, tables of contents, glossaries, electronic menus, icons) to locate key facts or information in a text. (Application)</w:t>
            </w:r>
          </w:p>
          <w:bookmarkStart w:id="7" w:name="CCSS.ELA-Literacy.RI.1.6"/>
          <w:p w:rsidR="00D832EA" w:rsidRPr="007E2D2A" w:rsidRDefault="00D832EA" w:rsidP="00D832EA">
            <w:pPr>
              <w:pStyle w:val="ListParagraph"/>
              <w:numPr>
                <w:ilvl w:val="1"/>
                <w:numId w:val="8"/>
              </w:numPr>
              <w:rPr>
                <w:rFonts w:cs="Tahoma"/>
                <w:color w:val="202020"/>
              </w:rPr>
            </w:pPr>
            <w:r w:rsidRPr="007E2D2A">
              <w:rPr>
                <w:rFonts w:cs="Tahoma"/>
                <w:color w:val="202020"/>
              </w:rPr>
              <w:fldChar w:fldCharType="begin"/>
            </w:r>
            <w:r w:rsidRPr="007E2D2A">
              <w:rPr>
                <w:rFonts w:cs="Tahoma"/>
                <w:color w:val="202020"/>
              </w:rPr>
              <w:instrText xml:space="preserve"> HYPERLINK "http://www.corestandards.org/ELA-Literacy/RI/1/6/" </w:instrText>
            </w:r>
            <w:r w:rsidRPr="007E2D2A">
              <w:rPr>
                <w:rFonts w:cs="Tahoma"/>
                <w:color w:val="202020"/>
              </w:rPr>
              <w:fldChar w:fldCharType="separate"/>
            </w:r>
            <w:r w:rsidRPr="007E2D2A">
              <w:rPr>
                <w:rFonts w:cs="Tahoma"/>
                <w:color w:val="202020"/>
              </w:rPr>
              <w:t>CCSS.ELA-Literacy.RI.1.6</w:t>
            </w:r>
            <w:r w:rsidRPr="007E2D2A">
              <w:rPr>
                <w:rFonts w:cs="Tahoma"/>
                <w:color w:val="202020"/>
              </w:rPr>
              <w:fldChar w:fldCharType="end"/>
            </w:r>
            <w:bookmarkEnd w:id="7"/>
            <w:r w:rsidRPr="007E2D2A">
              <w:rPr>
                <w:rFonts w:cs="Tahoma"/>
                <w:color w:val="202020"/>
              </w:rPr>
              <w:br/>
              <w:t>Distinguish between information provided by pictures or other illustrations and information provided by the words in a text. (Analysis)</w:t>
            </w:r>
          </w:p>
          <w:bookmarkStart w:id="8" w:name="CCSS.ELA-Literacy.SL.1.4"/>
          <w:p w:rsidR="00D832EA" w:rsidRPr="007E2D2A" w:rsidRDefault="00D832EA" w:rsidP="00D832EA">
            <w:pPr>
              <w:pStyle w:val="ListParagraph"/>
              <w:numPr>
                <w:ilvl w:val="1"/>
                <w:numId w:val="8"/>
              </w:numPr>
              <w:rPr>
                <w:rFonts w:cs="Tahoma"/>
                <w:color w:val="202020"/>
              </w:rPr>
            </w:pPr>
            <w:r w:rsidRPr="007E2D2A">
              <w:rPr>
                <w:rFonts w:cs="Tahoma"/>
                <w:color w:val="202020"/>
              </w:rPr>
              <w:fldChar w:fldCharType="begin"/>
            </w:r>
            <w:r w:rsidRPr="007E2D2A">
              <w:rPr>
                <w:rFonts w:cs="Tahoma"/>
                <w:color w:val="202020"/>
              </w:rPr>
              <w:instrText xml:space="preserve"> HYPERLINK "http://www.corestandards.org/ELA-Literacy/SL/1/4/" </w:instrText>
            </w:r>
            <w:r w:rsidRPr="007E2D2A">
              <w:rPr>
                <w:rFonts w:cs="Tahoma"/>
                <w:color w:val="202020"/>
              </w:rPr>
              <w:fldChar w:fldCharType="separate"/>
            </w:r>
            <w:r w:rsidRPr="007E2D2A">
              <w:rPr>
                <w:rFonts w:cs="Tahoma"/>
                <w:color w:val="202020"/>
              </w:rPr>
              <w:t>CCSS.ELA-Literacy.SL.1.4</w:t>
            </w:r>
            <w:r w:rsidRPr="007E2D2A">
              <w:rPr>
                <w:rFonts w:cs="Tahoma"/>
                <w:color w:val="202020"/>
              </w:rPr>
              <w:fldChar w:fldCharType="end"/>
            </w:r>
            <w:bookmarkEnd w:id="8"/>
            <w:r w:rsidRPr="007E2D2A">
              <w:rPr>
                <w:rFonts w:cs="Tahoma"/>
                <w:color w:val="202020"/>
              </w:rPr>
              <w:br/>
              <w:t>Describe people, places, things, and events with relevant details, expressing ideas and feelings clearly. (Knowledge)</w:t>
            </w:r>
          </w:p>
          <w:p w:rsidR="00771962" w:rsidRPr="0046024B" w:rsidRDefault="00771962" w:rsidP="00D832EA">
            <w:pPr>
              <w:rPr>
                <w:rFonts w:cs="Tahoma"/>
                <w:b/>
                <w:sz w:val="24"/>
                <w:szCs w:val="24"/>
                <w:highlight w:val="yellow"/>
              </w:rPr>
            </w:pPr>
          </w:p>
        </w:tc>
      </w:tr>
      <w:tr w:rsidR="003A3682" w:rsidRPr="0046024B" w:rsidTr="003E4690">
        <w:trPr>
          <w:trHeight w:val="323"/>
        </w:trPr>
        <w:tc>
          <w:tcPr>
            <w:tcW w:w="13896" w:type="dxa"/>
            <w:gridSpan w:val="4"/>
            <w:tcBorders>
              <w:bottom w:val="double" w:sz="4" w:space="0" w:color="auto"/>
            </w:tcBorders>
            <w:shd w:val="clear" w:color="auto" w:fill="E0E0E0"/>
            <w:vAlign w:val="center"/>
          </w:tcPr>
          <w:p w:rsidR="003A3682" w:rsidRPr="007E2D2A" w:rsidRDefault="003A3682" w:rsidP="003E4690">
            <w:pPr>
              <w:rPr>
                <w:rFonts w:cs="Tahoma"/>
                <w:b/>
                <w:sz w:val="24"/>
                <w:szCs w:val="24"/>
              </w:rPr>
            </w:pPr>
            <w:r w:rsidRPr="007E2D2A">
              <w:rPr>
                <w:rFonts w:cs="Tahoma"/>
                <w:b/>
                <w:sz w:val="24"/>
                <w:szCs w:val="24"/>
              </w:rPr>
              <w:lastRenderedPageBreak/>
              <w:t>Cross</w:t>
            </w:r>
            <w:r w:rsidR="00B93670" w:rsidRPr="007E2D2A">
              <w:rPr>
                <w:rFonts w:cs="Tahoma"/>
                <w:b/>
                <w:sz w:val="24"/>
                <w:szCs w:val="24"/>
              </w:rPr>
              <w:t>-</w:t>
            </w:r>
            <w:r w:rsidRPr="007E2D2A">
              <w:rPr>
                <w:rFonts w:cs="Tahoma"/>
                <w:b/>
                <w:sz w:val="24"/>
                <w:szCs w:val="24"/>
              </w:rPr>
              <w:t xml:space="preserve">curricular </w:t>
            </w:r>
            <w:r w:rsidR="00D04F93" w:rsidRPr="007E2D2A">
              <w:rPr>
                <w:rFonts w:cs="Tahoma"/>
                <w:b/>
                <w:sz w:val="24"/>
                <w:szCs w:val="24"/>
              </w:rPr>
              <w:t>Integration (Inter</w:t>
            </w:r>
            <w:r w:rsidR="00B93670" w:rsidRPr="007E2D2A">
              <w:rPr>
                <w:rFonts w:cs="Tahoma"/>
                <w:b/>
                <w:sz w:val="24"/>
                <w:szCs w:val="24"/>
              </w:rPr>
              <w:t>disciplinary</w:t>
            </w:r>
            <w:r w:rsidR="00D04F93" w:rsidRPr="007E2D2A">
              <w:rPr>
                <w:rFonts w:cs="Tahoma"/>
                <w:b/>
                <w:sz w:val="24"/>
                <w:szCs w:val="24"/>
              </w:rPr>
              <w:t xml:space="preserve"> Teaching and Learning</w:t>
            </w:r>
            <w:r w:rsidR="00B93670" w:rsidRPr="007E2D2A">
              <w:rPr>
                <w:rFonts w:cs="Tahoma"/>
                <w:b/>
                <w:sz w:val="24"/>
                <w:szCs w:val="24"/>
              </w:rPr>
              <w:t>)</w:t>
            </w:r>
          </w:p>
          <w:p w:rsidR="003A3682" w:rsidRPr="007E2D2A" w:rsidRDefault="00B93670" w:rsidP="003E4690">
            <w:pPr>
              <w:rPr>
                <w:rFonts w:cs="Tahoma"/>
                <w:sz w:val="24"/>
                <w:szCs w:val="24"/>
              </w:rPr>
            </w:pPr>
            <w:r w:rsidRPr="007E2D2A">
              <w:rPr>
                <w:rFonts w:cs="Tahoma"/>
                <w:sz w:val="24"/>
                <w:szCs w:val="24"/>
              </w:rPr>
              <w:t>Will you integrate this unit with other curricular areas?  If so, what areas?  In what ways will you connect the curricular areas?</w:t>
            </w:r>
          </w:p>
        </w:tc>
      </w:tr>
      <w:tr w:rsidR="006F4F9C" w:rsidRPr="0046024B" w:rsidTr="003E4690">
        <w:trPr>
          <w:trHeight w:val="323"/>
        </w:trPr>
        <w:tc>
          <w:tcPr>
            <w:tcW w:w="13896" w:type="dxa"/>
            <w:gridSpan w:val="4"/>
            <w:tcBorders>
              <w:bottom w:val="double" w:sz="4" w:space="0" w:color="auto"/>
            </w:tcBorders>
            <w:shd w:val="clear" w:color="auto" w:fill="auto"/>
            <w:vAlign w:val="center"/>
          </w:tcPr>
          <w:p w:rsidR="006F4F9C" w:rsidRPr="007E2D2A" w:rsidRDefault="006F4F9C" w:rsidP="003E4690">
            <w:pPr>
              <w:rPr>
                <w:rFonts w:cs="Tahoma"/>
                <w:b/>
                <w:sz w:val="24"/>
                <w:szCs w:val="24"/>
              </w:rPr>
            </w:pPr>
          </w:p>
          <w:p w:rsidR="006F4F9C" w:rsidRPr="007E2D2A" w:rsidRDefault="00216611" w:rsidP="003E4690">
            <w:pPr>
              <w:spacing w:line="360" w:lineRule="auto"/>
              <w:rPr>
                <w:rFonts w:cs="Tahoma"/>
                <w:sz w:val="24"/>
                <w:szCs w:val="24"/>
              </w:rPr>
            </w:pPr>
            <w:r w:rsidRPr="007E2D2A">
              <w:rPr>
                <w:rFonts w:cs="Tahoma"/>
                <w:sz w:val="24"/>
                <w:szCs w:val="24"/>
              </w:rPr>
              <w:t>Social S</w:t>
            </w:r>
            <w:r w:rsidR="00154F21" w:rsidRPr="007E2D2A">
              <w:rPr>
                <w:rFonts w:cs="Tahoma"/>
                <w:sz w:val="24"/>
                <w:szCs w:val="24"/>
              </w:rPr>
              <w:t xml:space="preserve">tudies and </w:t>
            </w:r>
            <w:r w:rsidR="002B62ED" w:rsidRPr="007E2D2A">
              <w:rPr>
                <w:rFonts w:cs="Tahoma"/>
                <w:sz w:val="24"/>
                <w:szCs w:val="24"/>
              </w:rPr>
              <w:t>Literacy (</w:t>
            </w:r>
            <w:r w:rsidR="00154F21" w:rsidRPr="007E2D2A">
              <w:rPr>
                <w:rFonts w:cs="Tahoma"/>
                <w:sz w:val="24"/>
                <w:szCs w:val="24"/>
              </w:rPr>
              <w:t>ELA</w:t>
            </w:r>
            <w:r w:rsidR="002B62ED" w:rsidRPr="007E2D2A">
              <w:rPr>
                <w:rFonts w:cs="Tahoma"/>
                <w:sz w:val="24"/>
                <w:szCs w:val="24"/>
              </w:rPr>
              <w:t>):</w:t>
            </w:r>
          </w:p>
          <w:p w:rsidR="002B62ED" w:rsidRPr="007E2D2A" w:rsidRDefault="002B62ED" w:rsidP="002B62ED">
            <w:pPr>
              <w:rPr>
                <w:sz w:val="24"/>
                <w:szCs w:val="24"/>
              </w:rPr>
            </w:pPr>
            <w:r w:rsidRPr="007E2D2A">
              <w:rPr>
                <w:sz w:val="24"/>
                <w:szCs w:val="24"/>
              </w:rPr>
              <w:t>Literacy strategies and skills will be applied as students acquire information and communicate their learning and understanding in Social Studies.  Integration of Literacy and Social Studies is critical for student success.  It is essential that literacy strategy and skill instruction be purposefully and appropriately planned and embedded within Social Studies instruction; i.e. planning for the literacy and social studies outcomes, differentiating, matching instruction to the learners, and in consideration of resources.</w:t>
            </w:r>
            <w:r w:rsidR="007E2D2A" w:rsidRPr="007E2D2A">
              <w:rPr>
                <w:sz w:val="24"/>
                <w:szCs w:val="24"/>
              </w:rPr>
              <w:t xml:space="preserve"> This unit will build on the previous Social Studies Unit – Where in the World are We?</w:t>
            </w:r>
            <w:r w:rsidRPr="007E2D2A">
              <w:rPr>
                <w:sz w:val="24"/>
                <w:szCs w:val="24"/>
              </w:rPr>
              <w:t xml:space="preserve"> </w:t>
            </w:r>
          </w:p>
          <w:p w:rsidR="00F321CC" w:rsidRPr="007E2D2A" w:rsidRDefault="00F321CC" w:rsidP="002B62ED">
            <w:pPr>
              <w:rPr>
                <w:sz w:val="24"/>
                <w:szCs w:val="24"/>
              </w:rPr>
            </w:pPr>
          </w:p>
          <w:p w:rsidR="00F321CC" w:rsidRPr="007E2D2A" w:rsidRDefault="00F321CC" w:rsidP="002B62ED">
            <w:pPr>
              <w:rPr>
                <w:rFonts w:cs="Tahoma"/>
                <w:sz w:val="24"/>
                <w:szCs w:val="24"/>
              </w:rPr>
            </w:pPr>
            <w:r w:rsidRPr="007E2D2A">
              <w:rPr>
                <w:sz w:val="24"/>
                <w:szCs w:val="24"/>
              </w:rPr>
              <w:t>This unit connect</w:t>
            </w:r>
            <w:r w:rsidR="00A47E32" w:rsidRPr="007E2D2A">
              <w:rPr>
                <w:sz w:val="24"/>
                <w:szCs w:val="24"/>
              </w:rPr>
              <w:t>s</w:t>
            </w:r>
            <w:r w:rsidRPr="007E2D2A">
              <w:rPr>
                <w:sz w:val="24"/>
                <w:szCs w:val="24"/>
              </w:rPr>
              <w:t xml:space="preserve"> to </w:t>
            </w:r>
            <w:r w:rsidR="005063B0" w:rsidRPr="007E2D2A">
              <w:rPr>
                <w:sz w:val="24"/>
                <w:szCs w:val="24"/>
              </w:rPr>
              <w:t xml:space="preserve">Character </w:t>
            </w:r>
            <w:r w:rsidR="00F72C09" w:rsidRPr="007E2D2A">
              <w:rPr>
                <w:sz w:val="24"/>
                <w:szCs w:val="24"/>
              </w:rPr>
              <w:t xml:space="preserve">Education and Citizenship as students will build awareness </w:t>
            </w:r>
            <w:r w:rsidR="007E2D2A" w:rsidRPr="007E2D2A">
              <w:rPr>
                <w:sz w:val="24"/>
                <w:szCs w:val="24"/>
              </w:rPr>
              <w:t>and acceptance of others.</w:t>
            </w:r>
            <w:r w:rsidRPr="007E2D2A">
              <w:rPr>
                <w:sz w:val="24"/>
                <w:szCs w:val="24"/>
              </w:rPr>
              <w:t xml:space="preserve"> </w:t>
            </w:r>
          </w:p>
          <w:p w:rsidR="002B62ED" w:rsidRPr="007E2D2A" w:rsidRDefault="002B62ED" w:rsidP="002B62ED">
            <w:pPr>
              <w:rPr>
                <w:rFonts w:cs="Tahoma"/>
                <w:sz w:val="24"/>
                <w:szCs w:val="24"/>
              </w:rPr>
            </w:pPr>
          </w:p>
          <w:p w:rsidR="006F4F9C" w:rsidRPr="007E2D2A" w:rsidRDefault="007E2D2A" w:rsidP="002B62ED">
            <w:pPr>
              <w:rPr>
                <w:rFonts w:cs="Tahoma"/>
                <w:sz w:val="24"/>
                <w:szCs w:val="24"/>
              </w:rPr>
            </w:pPr>
            <w:r w:rsidRPr="007E2D2A">
              <w:rPr>
                <w:rFonts w:cs="Tahoma"/>
                <w:sz w:val="24"/>
                <w:szCs w:val="24"/>
              </w:rPr>
              <w:t xml:space="preserve">This will be the last unit of the year. </w:t>
            </w:r>
          </w:p>
          <w:p w:rsidR="00A47E32" w:rsidRPr="007E2D2A" w:rsidRDefault="00A47E32" w:rsidP="002B62ED">
            <w:pPr>
              <w:rPr>
                <w:rFonts w:cs="Tahoma"/>
                <w:b/>
                <w:sz w:val="24"/>
                <w:szCs w:val="24"/>
              </w:rPr>
            </w:pPr>
          </w:p>
        </w:tc>
      </w:tr>
      <w:tr w:rsidR="00736A8F" w:rsidRPr="0046024B" w:rsidTr="00CF2FFB">
        <w:trPr>
          <w:trHeight w:val="2003"/>
        </w:trPr>
        <w:tc>
          <w:tcPr>
            <w:tcW w:w="7110" w:type="dxa"/>
            <w:gridSpan w:val="2"/>
            <w:tcBorders>
              <w:bottom w:val="single" w:sz="4" w:space="0" w:color="auto"/>
            </w:tcBorders>
            <w:shd w:val="clear" w:color="auto" w:fill="E0E0E0"/>
            <w:vAlign w:val="center"/>
          </w:tcPr>
          <w:p w:rsidR="00736A8F" w:rsidRPr="00060AAE" w:rsidRDefault="00DE7546" w:rsidP="003E4690">
            <w:pPr>
              <w:rPr>
                <w:rFonts w:cs="Tahoma"/>
                <w:b/>
                <w:sz w:val="24"/>
                <w:szCs w:val="24"/>
              </w:rPr>
            </w:pPr>
            <w:r w:rsidRPr="00060AAE">
              <w:rPr>
                <w:rFonts w:cs="Tahoma"/>
                <w:b/>
                <w:sz w:val="24"/>
                <w:szCs w:val="24"/>
              </w:rPr>
              <w:t xml:space="preserve">Enduring </w:t>
            </w:r>
            <w:r w:rsidR="00736A8F" w:rsidRPr="00060AAE">
              <w:rPr>
                <w:rFonts w:cs="Tahoma"/>
                <w:b/>
                <w:sz w:val="24"/>
                <w:szCs w:val="24"/>
              </w:rPr>
              <w:t>Understandings</w:t>
            </w:r>
          </w:p>
          <w:p w:rsidR="00D04F93" w:rsidRPr="00060AAE" w:rsidRDefault="00D04F93" w:rsidP="003E4690">
            <w:pPr>
              <w:rPr>
                <w:rFonts w:cs="Tahoma"/>
                <w:sz w:val="24"/>
                <w:szCs w:val="24"/>
              </w:rPr>
            </w:pPr>
            <w:r w:rsidRPr="00060AAE">
              <w:rPr>
                <w:rFonts w:cs="Tahoma"/>
                <w:bCs/>
                <w:sz w:val="24"/>
                <w:szCs w:val="24"/>
              </w:rPr>
              <w:t xml:space="preserve">If a student spends time with you during this unit, what is </w:t>
            </w:r>
          </w:p>
          <w:p w:rsidR="00D04F93" w:rsidRPr="00060AAE" w:rsidRDefault="00D04F93" w:rsidP="003E4690">
            <w:pPr>
              <w:rPr>
                <w:rFonts w:cs="Tahoma"/>
                <w:sz w:val="24"/>
                <w:szCs w:val="24"/>
              </w:rPr>
            </w:pPr>
            <w:proofErr w:type="gramStart"/>
            <w:r w:rsidRPr="00060AAE">
              <w:rPr>
                <w:rFonts w:cs="Tahoma"/>
                <w:bCs/>
                <w:sz w:val="24"/>
                <w:szCs w:val="24"/>
              </w:rPr>
              <w:t>absolutely</w:t>
            </w:r>
            <w:proofErr w:type="gramEnd"/>
            <w:r w:rsidRPr="00060AAE">
              <w:rPr>
                <w:rFonts w:cs="Tahoma"/>
                <w:bCs/>
                <w:sz w:val="24"/>
                <w:szCs w:val="24"/>
              </w:rPr>
              <w:t xml:space="preserve"> essential that the student understand and be able to transfer as a result of the experience</w:t>
            </w:r>
            <w:r w:rsidR="00FB1617" w:rsidRPr="00060AAE">
              <w:rPr>
                <w:rFonts w:cs="Tahoma"/>
                <w:bCs/>
                <w:sz w:val="24"/>
                <w:szCs w:val="24"/>
              </w:rPr>
              <w:t xml:space="preserve"> (Rigor: Quadrant “D”)</w:t>
            </w:r>
            <w:r w:rsidRPr="00060AAE">
              <w:rPr>
                <w:rFonts w:cs="Tahoma"/>
                <w:bCs/>
                <w:sz w:val="24"/>
                <w:szCs w:val="24"/>
              </w:rPr>
              <w:t>?</w:t>
            </w:r>
          </w:p>
          <w:p w:rsidR="009B7947" w:rsidRPr="0046024B" w:rsidRDefault="009B7947" w:rsidP="003E4690">
            <w:pPr>
              <w:rPr>
                <w:rFonts w:cs="Tahoma"/>
                <w:sz w:val="24"/>
                <w:szCs w:val="24"/>
                <w:highlight w:val="yellow"/>
              </w:rPr>
            </w:pPr>
          </w:p>
        </w:tc>
        <w:tc>
          <w:tcPr>
            <w:tcW w:w="6786" w:type="dxa"/>
            <w:gridSpan w:val="2"/>
            <w:tcBorders>
              <w:bottom w:val="single" w:sz="4" w:space="0" w:color="auto"/>
            </w:tcBorders>
            <w:shd w:val="clear" w:color="auto" w:fill="E0E0E0"/>
            <w:vAlign w:val="center"/>
          </w:tcPr>
          <w:p w:rsidR="00736A8F" w:rsidRPr="00FC32B7" w:rsidRDefault="00736A8F" w:rsidP="003E4690">
            <w:pPr>
              <w:rPr>
                <w:rFonts w:cs="Tahoma"/>
                <w:b/>
                <w:sz w:val="24"/>
                <w:szCs w:val="24"/>
              </w:rPr>
            </w:pPr>
            <w:r w:rsidRPr="00FC32B7">
              <w:rPr>
                <w:rFonts w:cs="Tahoma"/>
                <w:b/>
                <w:sz w:val="24"/>
                <w:szCs w:val="24"/>
              </w:rPr>
              <w:t>Essential Questions</w:t>
            </w:r>
          </w:p>
          <w:p w:rsidR="00736A8F" w:rsidRPr="0046024B" w:rsidRDefault="00736A8F" w:rsidP="003E4690">
            <w:pPr>
              <w:rPr>
                <w:rFonts w:cs="Tahoma"/>
                <w:sz w:val="24"/>
                <w:szCs w:val="24"/>
                <w:highlight w:val="yellow"/>
              </w:rPr>
            </w:pPr>
            <w:r w:rsidRPr="00FC32B7">
              <w:rPr>
                <w:rFonts w:cs="Tahoma"/>
                <w:sz w:val="24"/>
                <w:szCs w:val="24"/>
              </w:rPr>
              <w:t>What provocative questions will foster inquiry</w:t>
            </w:r>
            <w:r w:rsidR="00D04F93" w:rsidRPr="00FC32B7">
              <w:rPr>
                <w:rFonts w:cs="Tahoma"/>
                <w:sz w:val="24"/>
                <w:szCs w:val="24"/>
              </w:rPr>
              <w:t>, understanding, and transfer of learning (Relevance)</w:t>
            </w:r>
            <w:r w:rsidRPr="00FC32B7">
              <w:rPr>
                <w:rFonts w:cs="Tahoma"/>
                <w:sz w:val="24"/>
                <w:szCs w:val="24"/>
              </w:rPr>
              <w:t>?</w:t>
            </w:r>
            <w:r w:rsidR="00DE7546" w:rsidRPr="00FC32B7">
              <w:rPr>
                <w:rFonts w:cs="Tahoma"/>
                <w:b/>
                <w:bCs/>
                <w:sz w:val="24"/>
                <w:szCs w:val="24"/>
              </w:rPr>
              <w:t xml:space="preserve"> </w:t>
            </w:r>
            <w:r w:rsidR="00DE7546" w:rsidRPr="00FC32B7">
              <w:rPr>
                <w:rFonts w:cs="Tahoma"/>
                <w:bCs/>
                <w:sz w:val="24"/>
                <w:szCs w:val="24"/>
              </w:rPr>
              <w:t>(</w:t>
            </w:r>
            <w:r w:rsidR="00B90304" w:rsidRPr="00FC32B7">
              <w:rPr>
                <w:rFonts w:cs="Tahoma"/>
                <w:bCs/>
                <w:sz w:val="24"/>
                <w:szCs w:val="24"/>
              </w:rPr>
              <w:t xml:space="preserve">Often, </w:t>
            </w:r>
            <w:r w:rsidR="00DE7546" w:rsidRPr="00FC32B7">
              <w:rPr>
                <w:rFonts w:cs="Tahoma"/>
                <w:bCs/>
                <w:sz w:val="24"/>
                <w:szCs w:val="24"/>
              </w:rPr>
              <w:t xml:space="preserve">open-ended questions that stimulate </w:t>
            </w:r>
            <w:r w:rsidR="00B90304" w:rsidRPr="00FC32B7">
              <w:rPr>
                <w:rFonts w:cs="Tahoma"/>
                <w:bCs/>
                <w:sz w:val="24"/>
                <w:szCs w:val="24"/>
              </w:rPr>
              <w:t xml:space="preserve">reflective </w:t>
            </w:r>
            <w:r w:rsidR="00DE7546" w:rsidRPr="00FC32B7">
              <w:rPr>
                <w:rFonts w:cs="Tahoma"/>
                <w:bCs/>
                <w:sz w:val="24"/>
                <w:szCs w:val="24"/>
              </w:rPr>
              <w:t xml:space="preserve">thought and inquiry </w:t>
            </w:r>
            <w:r w:rsidR="00B90304" w:rsidRPr="00FC32B7">
              <w:rPr>
                <w:rFonts w:cs="Tahoma"/>
                <w:bCs/>
                <w:sz w:val="24"/>
                <w:szCs w:val="24"/>
              </w:rPr>
              <w:t>and connect</w:t>
            </w:r>
            <w:r w:rsidR="00DE7546" w:rsidRPr="00FC32B7">
              <w:rPr>
                <w:rFonts w:cs="Tahoma"/>
                <w:bCs/>
                <w:sz w:val="24"/>
                <w:szCs w:val="24"/>
              </w:rPr>
              <w:t xml:space="preserve"> the </w:t>
            </w:r>
            <w:r w:rsidR="00B90304" w:rsidRPr="00FC32B7">
              <w:rPr>
                <w:rFonts w:cs="Tahoma"/>
                <w:bCs/>
                <w:sz w:val="24"/>
                <w:szCs w:val="24"/>
              </w:rPr>
              <w:t>knowledge and skills to</w:t>
            </w:r>
            <w:r w:rsidR="00DE7546" w:rsidRPr="00FC32B7">
              <w:rPr>
                <w:rFonts w:cs="Tahoma"/>
                <w:bCs/>
                <w:sz w:val="24"/>
                <w:szCs w:val="24"/>
              </w:rPr>
              <w:t xml:space="preserve"> the enduring understanding</w:t>
            </w:r>
            <w:r w:rsidR="00B90304" w:rsidRPr="00FC32B7">
              <w:rPr>
                <w:rFonts w:cs="Tahoma"/>
                <w:bCs/>
                <w:sz w:val="24"/>
                <w:szCs w:val="24"/>
              </w:rPr>
              <w:t xml:space="preserve"> are used.</w:t>
            </w:r>
            <w:r w:rsidR="00DE7546" w:rsidRPr="00FC32B7">
              <w:rPr>
                <w:rFonts w:cs="Tahoma"/>
                <w:bCs/>
                <w:sz w:val="24"/>
                <w:szCs w:val="24"/>
              </w:rPr>
              <w:t>)</w:t>
            </w:r>
          </w:p>
        </w:tc>
      </w:tr>
    </w:tbl>
    <w:p w:rsidR="00E514EE" w:rsidRPr="0046024B" w:rsidRDefault="00E514EE" w:rsidP="003E4690">
      <w:pPr>
        <w:rPr>
          <w:rFonts w:cs="Tahoma"/>
          <w:bCs/>
          <w:i/>
          <w:sz w:val="24"/>
          <w:szCs w:val="24"/>
          <w:highlight w:val="yellow"/>
        </w:rPr>
        <w:sectPr w:rsidR="00E514EE" w:rsidRPr="0046024B" w:rsidSect="00517F2E">
          <w:footerReference w:type="default" r:id="rId9"/>
          <w:pgSz w:w="15840" w:h="12240" w:orient="landscape"/>
          <w:pgMar w:top="426" w:right="1080" w:bottom="284" w:left="108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6786"/>
      </w:tblGrid>
      <w:tr w:rsidR="00E514EE" w:rsidRPr="0046024B" w:rsidTr="00EF2117">
        <w:trPr>
          <w:trHeight w:val="896"/>
        </w:trPr>
        <w:tc>
          <w:tcPr>
            <w:tcW w:w="7110" w:type="dxa"/>
            <w:tcBorders>
              <w:bottom w:val="single" w:sz="4" w:space="0" w:color="auto"/>
            </w:tcBorders>
            <w:shd w:val="clear" w:color="auto" w:fill="auto"/>
          </w:tcPr>
          <w:p w:rsidR="00E514EE" w:rsidRPr="00060AAE" w:rsidRDefault="00E514EE" w:rsidP="00E514EE">
            <w:pPr>
              <w:rPr>
                <w:rFonts w:cs="Tahoma"/>
                <w:bCs/>
                <w:i/>
                <w:sz w:val="24"/>
                <w:szCs w:val="24"/>
              </w:rPr>
            </w:pPr>
            <w:r w:rsidRPr="00060AAE">
              <w:rPr>
                <w:rFonts w:cs="Tahoma"/>
                <w:bCs/>
                <w:i/>
                <w:sz w:val="24"/>
                <w:szCs w:val="24"/>
              </w:rPr>
              <w:lastRenderedPageBreak/>
              <w:t>Students will understand that...</w:t>
            </w:r>
          </w:p>
          <w:p w:rsidR="00510790" w:rsidRPr="00060AAE" w:rsidRDefault="00F72C09" w:rsidP="00510790">
            <w:pPr>
              <w:numPr>
                <w:ilvl w:val="0"/>
                <w:numId w:val="5"/>
              </w:numPr>
              <w:spacing w:before="100" w:beforeAutospacing="1" w:after="100" w:afterAutospacing="1"/>
              <w:rPr>
                <w:rFonts w:cs="Tahoma"/>
                <w:sz w:val="24"/>
                <w:szCs w:val="24"/>
              </w:rPr>
            </w:pPr>
            <w:r w:rsidRPr="00060AAE">
              <w:rPr>
                <w:rFonts w:cs="Tahoma"/>
                <w:sz w:val="24"/>
                <w:szCs w:val="24"/>
              </w:rPr>
              <w:t xml:space="preserve">Geography </w:t>
            </w:r>
            <w:r w:rsidR="00510790" w:rsidRPr="00060AAE">
              <w:rPr>
                <w:rFonts w:cs="Tahoma"/>
                <w:sz w:val="24"/>
                <w:szCs w:val="24"/>
              </w:rPr>
              <w:t>helps us learn about where we l</w:t>
            </w:r>
            <w:r w:rsidRPr="00060AAE">
              <w:rPr>
                <w:rFonts w:cs="Tahoma"/>
                <w:sz w:val="24"/>
                <w:szCs w:val="24"/>
              </w:rPr>
              <w:t xml:space="preserve">ive.  </w:t>
            </w:r>
          </w:p>
          <w:p w:rsidR="002B51CE" w:rsidRDefault="002B51CE" w:rsidP="00510790">
            <w:pPr>
              <w:numPr>
                <w:ilvl w:val="0"/>
                <w:numId w:val="5"/>
              </w:numPr>
              <w:spacing w:before="100" w:beforeAutospacing="1" w:after="100" w:afterAutospacing="1"/>
              <w:rPr>
                <w:rFonts w:cs="Tahoma"/>
                <w:sz w:val="24"/>
                <w:szCs w:val="24"/>
              </w:rPr>
            </w:pPr>
            <w:r w:rsidRPr="00060AAE">
              <w:rPr>
                <w:rFonts w:cs="Tahoma"/>
                <w:sz w:val="24"/>
                <w:szCs w:val="24"/>
              </w:rPr>
              <w:t xml:space="preserve">Students are a small part of a large world. </w:t>
            </w:r>
          </w:p>
          <w:p w:rsidR="00060AAE" w:rsidRDefault="00060AAE" w:rsidP="00510790">
            <w:pPr>
              <w:numPr>
                <w:ilvl w:val="0"/>
                <w:numId w:val="5"/>
              </w:numPr>
              <w:spacing w:before="100" w:beforeAutospacing="1" w:after="100" w:afterAutospacing="1"/>
              <w:rPr>
                <w:rFonts w:cs="Tahoma"/>
                <w:sz w:val="24"/>
                <w:szCs w:val="24"/>
              </w:rPr>
            </w:pPr>
            <w:r>
              <w:rPr>
                <w:rFonts w:cs="Tahoma"/>
                <w:sz w:val="24"/>
                <w:szCs w:val="24"/>
              </w:rPr>
              <w:t>Cultures have different rituals.</w:t>
            </w:r>
          </w:p>
          <w:p w:rsidR="00D95B6E" w:rsidRDefault="00060AAE" w:rsidP="00060AAE">
            <w:pPr>
              <w:numPr>
                <w:ilvl w:val="0"/>
                <w:numId w:val="5"/>
              </w:numPr>
              <w:spacing w:before="100" w:beforeAutospacing="1" w:after="100" w:afterAutospacing="1"/>
              <w:rPr>
                <w:rFonts w:cs="Tahoma"/>
                <w:sz w:val="24"/>
                <w:szCs w:val="24"/>
              </w:rPr>
            </w:pPr>
            <w:r>
              <w:rPr>
                <w:rFonts w:cs="Tahoma"/>
                <w:sz w:val="24"/>
                <w:szCs w:val="24"/>
              </w:rPr>
              <w:lastRenderedPageBreak/>
              <w:t>Ancient Egypt</w:t>
            </w:r>
            <w:r w:rsidR="00EF2117">
              <w:rPr>
                <w:rFonts w:cs="Tahoma"/>
                <w:sz w:val="24"/>
                <w:szCs w:val="24"/>
              </w:rPr>
              <w:t xml:space="preserve"> is different than modern-day Egypt.</w:t>
            </w:r>
          </w:p>
          <w:p w:rsidR="00042621" w:rsidRPr="00C70ABE" w:rsidRDefault="00042621" w:rsidP="00C70ABE">
            <w:pPr>
              <w:spacing w:before="100" w:beforeAutospacing="1" w:after="100" w:afterAutospacing="1"/>
              <w:ind w:left="720"/>
              <w:rPr>
                <w:rFonts w:cs="Tahoma"/>
                <w:sz w:val="24"/>
                <w:szCs w:val="24"/>
              </w:rPr>
            </w:pPr>
          </w:p>
        </w:tc>
        <w:tc>
          <w:tcPr>
            <w:tcW w:w="6786" w:type="dxa"/>
            <w:tcBorders>
              <w:bottom w:val="single" w:sz="4" w:space="0" w:color="auto"/>
            </w:tcBorders>
            <w:shd w:val="clear" w:color="auto" w:fill="auto"/>
          </w:tcPr>
          <w:p w:rsidR="00E514EE" w:rsidRPr="00FC32B7" w:rsidRDefault="00E514EE" w:rsidP="00E514EE">
            <w:pPr>
              <w:rPr>
                <w:rFonts w:cs="Tahoma"/>
                <w:i/>
                <w:sz w:val="24"/>
                <w:szCs w:val="24"/>
              </w:rPr>
            </w:pPr>
            <w:r w:rsidRPr="00FC32B7">
              <w:rPr>
                <w:rFonts w:cs="Tahoma"/>
                <w:i/>
                <w:sz w:val="24"/>
                <w:szCs w:val="24"/>
              </w:rPr>
              <w:lastRenderedPageBreak/>
              <w:t>Content specific…</w:t>
            </w:r>
          </w:p>
          <w:p w:rsidR="00E514EE" w:rsidRPr="00FC32B7" w:rsidRDefault="00E514EE" w:rsidP="00E514EE">
            <w:pPr>
              <w:spacing w:before="100" w:beforeAutospacing="1" w:after="100" w:afterAutospacing="1"/>
              <w:rPr>
                <w:rFonts w:cs="Tahoma"/>
                <w:sz w:val="24"/>
                <w:szCs w:val="24"/>
                <w:u w:val="single"/>
              </w:rPr>
            </w:pPr>
            <w:r w:rsidRPr="00FC32B7">
              <w:rPr>
                <w:rFonts w:cs="Tahoma"/>
                <w:sz w:val="24"/>
                <w:szCs w:val="24"/>
                <w:u w:val="single"/>
              </w:rPr>
              <w:t>Big Idea:</w:t>
            </w:r>
          </w:p>
          <w:p w:rsidR="002B51CE" w:rsidRPr="00FC32B7" w:rsidRDefault="00FC32B7" w:rsidP="002B51CE">
            <w:pPr>
              <w:numPr>
                <w:ilvl w:val="0"/>
                <w:numId w:val="5"/>
              </w:numPr>
              <w:spacing w:before="100" w:beforeAutospacing="1" w:after="100" w:afterAutospacing="1"/>
              <w:rPr>
                <w:rFonts w:cs="Tahoma"/>
                <w:sz w:val="24"/>
                <w:szCs w:val="24"/>
              </w:rPr>
            </w:pPr>
            <w:r w:rsidRPr="00FC32B7">
              <w:rPr>
                <w:rFonts w:cs="Tahoma"/>
                <w:sz w:val="24"/>
                <w:szCs w:val="24"/>
              </w:rPr>
              <w:t>How is the USA similar and different to Egypt?  How is American life similar and different to Egyptian life?</w:t>
            </w:r>
          </w:p>
          <w:p w:rsidR="00F72C09" w:rsidRPr="00EF2117" w:rsidRDefault="00E514EE" w:rsidP="00EF2117">
            <w:pPr>
              <w:numPr>
                <w:ilvl w:val="0"/>
                <w:numId w:val="5"/>
              </w:numPr>
              <w:spacing w:before="100" w:beforeAutospacing="1" w:after="100" w:afterAutospacing="1"/>
              <w:rPr>
                <w:rFonts w:cs="Tahoma"/>
                <w:sz w:val="24"/>
                <w:szCs w:val="24"/>
              </w:rPr>
            </w:pPr>
            <w:r w:rsidRPr="00FC32B7">
              <w:rPr>
                <w:rFonts w:cs="Tahoma"/>
                <w:sz w:val="24"/>
                <w:szCs w:val="24"/>
              </w:rPr>
              <w:lastRenderedPageBreak/>
              <w:t xml:space="preserve">How do literary and informational texts </w:t>
            </w:r>
            <w:r w:rsidR="00BE1184" w:rsidRPr="00FC32B7">
              <w:rPr>
                <w:rFonts w:cs="Tahoma"/>
                <w:sz w:val="24"/>
                <w:szCs w:val="24"/>
              </w:rPr>
              <w:t xml:space="preserve">(books) teach us about </w:t>
            </w:r>
            <w:r w:rsidR="00FC32B7" w:rsidRPr="00FC32B7">
              <w:rPr>
                <w:rFonts w:cs="Tahoma"/>
                <w:sz w:val="24"/>
                <w:szCs w:val="24"/>
              </w:rPr>
              <w:t>Egypt</w:t>
            </w:r>
            <w:r w:rsidR="00F72C09" w:rsidRPr="00FC32B7">
              <w:rPr>
                <w:rFonts w:cs="Tahoma"/>
                <w:sz w:val="24"/>
                <w:szCs w:val="24"/>
              </w:rPr>
              <w:t>?</w:t>
            </w:r>
          </w:p>
        </w:tc>
      </w:tr>
      <w:tr w:rsidR="00736A8F" w:rsidRPr="0046024B" w:rsidTr="00DC6D88">
        <w:trPr>
          <w:trHeight w:val="1688"/>
        </w:trPr>
        <w:tc>
          <w:tcPr>
            <w:tcW w:w="7110" w:type="dxa"/>
            <w:shd w:val="clear" w:color="auto" w:fill="E0E0E0"/>
          </w:tcPr>
          <w:p w:rsidR="00736A8F" w:rsidRPr="00EF2117" w:rsidRDefault="00736A8F" w:rsidP="00DC6D88">
            <w:pPr>
              <w:rPr>
                <w:rFonts w:cs="Tahoma"/>
                <w:b/>
                <w:sz w:val="24"/>
                <w:szCs w:val="24"/>
              </w:rPr>
            </w:pPr>
            <w:r w:rsidRPr="00EF2117">
              <w:rPr>
                <w:rFonts w:cs="Tahoma"/>
                <w:b/>
                <w:sz w:val="24"/>
                <w:szCs w:val="24"/>
              </w:rPr>
              <w:lastRenderedPageBreak/>
              <w:t>Knowledge:</w:t>
            </w:r>
          </w:p>
          <w:p w:rsidR="00736A8F" w:rsidRPr="0046024B" w:rsidRDefault="00736A8F" w:rsidP="00DC6D88">
            <w:pPr>
              <w:rPr>
                <w:rFonts w:cs="Tahoma"/>
                <w:sz w:val="24"/>
                <w:szCs w:val="24"/>
                <w:highlight w:val="yellow"/>
              </w:rPr>
            </w:pPr>
            <w:r w:rsidRPr="00EF2117">
              <w:rPr>
                <w:rFonts w:cs="Tahoma"/>
                <w:sz w:val="24"/>
                <w:szCs w:val="24"/>
              </w:rPr>
              <w:t xml:space="preserve">What knowledge </w:t>
            </w:r>
            <w:r w:rsidR="00D04F93" w:rsidRPr="00EF2117">
              <w:rPr>
                <w:rFonts w:cs="Tahoma"/>
                <w:sz w:val="24"/>
                <w:szCs w:val="24"/>
              </w:rPr>
              <w:t xml:space="preserve">(topics and facts) </w:t>
            </w:r>
            <w:r w:rsidRPr="00EF2117">
              <w:rPr>
                <w:rFonts w:cs="Tahoma"/>
                <w:sz w:val="24"/>
                <w:szCs w:val="24"/>
              </w:rPr>
              <w:t>will student acquire as a result of this unit?</w:t>
            </w:r>
            <w:r w:rsidR="00677C93" w:rsidRPr="00EF2117">
              <w:rPr>
                <w:rFonts w:cs="Tahoma"/>
                <w:sz w:val="24"/>
                <w:szCs w:val="24"/>
              </w:rPr>
              <w:t xml:space="preserve">  This content knowledge may come from the indicators, or might also address pre-requisite knowledge that students will need for this unit.</w:t>
            </w:r>
          </w:p>
        </w:tc>
        <w:tc>
          <w:tcPr>
            <w:tcW w:w="6786" w:type="dxa"/>
            <w:shd w:val="clear" w:color="auto" w:fill="E0E0E0"/>
          </w:tcPr>
          <w:p w:rsidR="00736A8F" w:rsidRPr="00FC32B7" w:rsidRDefault="00736A8F" w:rsidP="008518B9">
            <w:pPr>
              <w:rPr>
                <w:rFonts w:cs="Tahoma"/>
                <w:b/>
                <w:sz w:val="24"/>
                <w:szCs w:val="24"/>
              </w:rPr>
            </w:pPr>
            <w:r w:rsidRPr="00FC32B7">
              <w:rPr>
                <w:rFonts w:cs="Tahoma"/>
                <w:b/>
                <w:sz w:val="24"/>
                <w:szCs w:val="24"/>
              </w:rPr>
              <w:t>Skills</w:t>
            </w:r>
          </w:p>
          <w:p w:rsidR="00736A8F" w:rsidRPr="0046024B" w:rsidRDefault="00736A8F" w:rsidP="008518B9">
            <w:pPr>
              <w:rPr>
                <w:rFonts w:cs="Tahoma"/>
                <w:sz w:val="24"/>
                <w:szCs w:val="24"/>
                <w:highlight w:val="yellow"/>
              </w:rPr>
            </w:pPr>
            <w:r w:rsidRPr="00FC32B7">
              <w:rPr>
                <w:rFonts w:cs="Tahoma"/>
                <w:sz w:val="24"/>
                <w:szCs w:val="24"/>
              </w:rPr>
              <w:t>What skills will students acquire as a result of this unit?</w:t>
            </w:r>
            <w:r w:rsidR="00677C93" w:rsidRPr="00FC32B7">
              <w:rPr>
                <w:rFonts w:cs="Tahoma"/>
                <w:sz w:val="24"/>
                <w:szCs w:val="24"/>
              </w:rPr>
              <w:t xml:space="preserve">  List the skills and/or behaviors that students will be able to exhibit as a result of their work in this unit.  These will come from the indicators.</w:t>
            </w:r>
          </w:p>
        </w:tc>
      </w:tr>
      <w:tr w:rsidR="00736A8F" w:rsidRPr="0046024B" w:rsidTr="00E4165E">
        <w:trPr>
          <w:trHeight w:val="707"/>
        </w:trPr>
        <w:tc>
          <w:tcPr>
            <w:tcW w:w="7110" w:type="dxa"/>
          </w:tcPr>
          <w:p w:rsidR="00736A8F" w:rsidRPr="00EF2117" w:rsidRDefault="00736A8F" w:rsidP="007403F4">
            <w:pPr>
              <w:rPr>
                <w:rFonts w:cs="Tahoma"/>
                <w:i/>
                <w:sz w:val="24"/>
                <w:szCs w:val="24"/>
              </w:rPr>
            </w:pPr>
            <w:r w:rsidRPr="00EF2117">
              <w:rPr>
                <w:rFonts w:cs="Tahoma"/>
                <w:i/>
                <w:sz w:val="24"/>
                <w:szCs w:val="24"/>
              </w:rPr>
              <w:t>Students will know...</w:t>
            </w:r>
          </w:p>
          <w:p w:rsidR="004A35F1" w:rsidRPr="0046024B" w:rsidRDefault="004A35F1" w:rsidP="007403F4">
            <w:pPr>
              <w:rPr>
                <w:rFonts w:cs="Tahoma"/>
                <w:i/>
                <w:sz w:val="24"/>
                <w:szCs w:val="24"/>
                <w:highlight w:val="yellow"/>
              </w:rPr>
            </w:pPr>
          </w:p>
          <w:p w:rsidR="00455E5C" w:rsidRPr="00C70ABE" w:rsidRDefault="00F20758" w:rsidP="00EF2117">
            <w:pPr>
              <w:pStyle w:val="ListParagraph"/>
              <w:numPr>
                <w:ilvl w:val="0"/>
                <w:numId w:val="7"/>
              </w:numPr>
              <w:rPr>
                <w:rFonts w:cs="Tahoma"/>
                <w:iCs/>
                <w:sz w:val="24"/>
                <w:szCs w:val="24"/>
              </w:rPr>
            </w:pPr>
            <w:r w:rsidRPr="00EF2117">
              <w:rPr>
                <w:rFonts w:cs="Tahoma"/>
                <w:sz w:val="24"/>
                <w:szCs w:val="24"/>
              </w:rPr>
              <w:t xml:space="preserve">Geography tells you where places are and what they are like. </w:t>
            </w:r>
          </w:p>
          <w:p w:rsidR="00C70ABE" w:rsidRPr="00EF2117" w:rsidRDefault="00C70ABE" w:rsidP="00EF2117">
            <w:pPr>
              <w:pStyle w:val="ListParagraph"/>
              <w:numPr>
                <w:ilvl w:val="0"/>
                <w:numId w:val="7"/>
              </w:numPr>
              <w:rPr>
                <w:rFonts w:cs="Tahoma"/>
                <w:iCs/>
                <w:sz w:val="24"/>
                <w:szCs w:val="24"/>
              </w:rPr>
            </w:pPr>
            <w:r>
              <w:rPr>
                <w:rFonts w:cs="Tahoma"/>
                <w:sz w:val="24"/>
                <w:szCs w:val="24"/>
              </w:rPr>
              <w:t>Egypt is a country located on the continent of Africa.  It is in the north eastern part of the continent.</w:t>
            </w:r>
          </w:p>
          <w:p w:rsidR="00BE1184" w:rsidRPr="00060AAE" w:rsidRDefault="00060AAE" w:rsidP="00060AAE">
            <w:pPr>
              <w:pStyle w:val="ListParagraph"/>
              <w:numPr>
                <w:ilvl w:val="0"/>
                <w:numId w:val="7"/>
              </w:numPr>
              <w:rPr>
                <w:rFonts w:cs="Tahoma"/>
                <w:iCs/>
                <w:sz w:val="24"/>
                <w:szCs w:val="24"/>
              </w:rPr>
            </w:pPr>
            <w:r w:rsidRPr="00EF2117">
              <w:rPr>
                <w:rFonts w:cs="Tahoma"/>
                <w:iCs/>
                <w:sz w:val="24"/>
                <w:szCs w:val="24"/>
              </w:rPr>
              <w:t>Vocabulary</w:t>
            </w:r>
            <w:r w:rsidRPr="00060AAE">
              <w:rPr>
                <w:rFonts w:cs="Tahoma"/>
                <w:iCs/>
                <w:sz w:val="24"/>
                <w:szCs w:val="24"/>
              </w:rPr>
              <w:t xml:space="preserve"> - Continent of Africa, Egypt, Nile River, Sahara Desert, Pyramids, Sphinx, Mummies, Pharaohs, King Tut, Archaeologist, Hieroglyphs, Family life/society</w:t>
            </w:r>
          </w:p>
          <w:p w:rsidR="00431F16" w:rsidRPr="0046024B" w:rsidRDefault="00431F16" w:rsidP="00BE1184">
            <w:pPr>
              <w:pStyle w:val="ListParagraph"/>
              <w:rPr>
                <w:rFonts w:cs="Tahoma"/>
                <w:iCs/>
                <w:sz w:val="24"/>
                <w:szCs w:val="24"/>
                <w:highlight w:val="yellow"/>
              </w:rPr>
            </w:pPr>
          </w:p>
        </w:tc>
        <w:tc>
          <w:tcPr>
            <w:tcW w:w="6786" w:type="dxa"/>
            <w:shd w:val="clear" w:color="auto" w:fill="auto"/>
          </w:tcPr>
          <w:p w:rsidR="00736A8F" w:rsidRPr="00FC32B7" w:rsidRDefault="00736A8F" w:rsidP="007403F4">
            <w:pPr>
              <w:rPr>
                <w:rFonts w:cs="Tahoma"/>
                <w:i/>
                <w:sz w:val="24"/>
                <w:szCs w:val="24"/>
              </w:rPr>
            </w:pPr>
            <w:r w:rsidRPr="00FC32B7">
              <w:rPr>
                <w:rFonts w:cs="Tahoma"/>
                <w:i/>
                <w:sz w:val="24"/>
                <w:szCs w:val="24"/>
              </w:rPr>
              <w:t>Students will be able to…</w:t>
            </w:r>
          </w:p>
          <w:p w:rsidR="00431F16" w:rsidRPr="00FC32B7" w:rsidRDefault="00431F16" w:rsidP="00431F16">
            <w:pPr>
              <w:numPr>
                <w:ilvl w:val="0"/>
                <w:numId w:val="5"/>
              </w:numPr>
              <w:spacing w:before="100" w:beforeAutospacing="1" w:after="100" w:afterAutospacing="1"/>
              <w:rPr>
                <w:rFonts w:cs="Tahoma"/>
                <w:sz w:val="24"/>
                <w:szCs w:val="24"/>
              </w:rPr>
            </w:pPr>
            <w:r w:rsidRPr="00FC32B7">
              <w:rPr>
                <w:rFonts w:cs="Tahoma"/>
                <w:sz w:val="24"/>
                <w:szCs w:val="24"/>
              </w:rPr>
              <w:t xml:space="preserve">Find </w:t>
            </w:r>
            <w:r w:rsidR="00FC32B7" w:rsidRPr="00FC32B7">
              <w:rPr>
                <w:rFonts w:cs="Tahoma"/>
                <w:sz w:val="24"/>
                <w:szCs w:val="24"/>
              </w:rPr>
              <w:t>Egypt</w:t>
            </w:r>
            <w:r w:rsidRPr="00FC32B7">
              <w:rPr>
                <w:rFonts w:cs="Tahoma"/>
                <w:sz w:val="24"/>
                <w:szCs w:val="24"/>
              </w:rPr>
              <w:t xml:space="preserve"> on a map</w:t>
            </w:r>
          </w:p>
          <w:p w:rsidR="00431F16" w:rsidRPr="00FC32B7" w:rsidRDefault="00431F16" w:rsidP="00431F16">
            <w:pPr>
              <w:numPr>
                <w:ilvl w:val="0"/>
                <w:numId w:val="5"/>
              </w:numPr>
              <w:spacing w:before="100" w:beforeAutospacing="1" w:after="100" w:afterAutospacing="1"/>
              <w:rPr>
                <w:rFonts w:cs="Tahoma"/>
                <w:sz w:val="24"/>
                <w:szCs w:val="24"/>
              </w:rPr>
            </w:pPr>
            <w:r w:rsidRPr="00FC32B7">
              <w:rPr>
                <w:rFonts w:cs="Tahoma"/>
                <w:sz w:val="24"/>
                <w:szCs w:val="24"/>
              </w:rPr>
              <w:t xml:space="preserve">Use </w:t>
            </w:r>
            <w:r w:rsidR="00FC32B7" w:rsidRPr="00FC32B7">
              <w:rPr>
                <w:rFonts w:cs="Tahoma"/>
                <w:sz w:val="24"/>
                <w:szCs w:val="24"/>
              </w:rPr>
              <w:t>appropriate vocabulary</w:t>
            </w:r>
          </w:p>
          <w:p w:rsidR="00FC32B7" w:rsidRPr="00FC32B7" w:rsidRDefault="00FC32B7" w:rsidP="00431F16">
            <w:pPr>
              <w:numPr>
                <w:ilvl w:val="0"/>
                <w:numId w:val="5"/>
              </w:numPr>
              <w:spacing w:before="100" w:beforeAutospacing="1" w:after="100" w:afterAutospacing="1"/>
              <w:rPr>
                <w:rFonts w:cs="Tahoma"/>
                <w:sz w:val="24"/>
                <w:szCs w:val="24"/>
              </w:rPr>
            </w:pPr>
            <w:r w:rsidRPr="00FC32B7">
              <w:rPr>
                <w:rFonts w:cs="Tahoma"/>
                <w:sz w:val="24"/>
                <w:szCs w:val="24"/>
              </w:rPr>
              <w:t xml:space="preserve">Draw logical conclusions </w:t>
            </w:r>
          </w:p>
          <w:p w:rsidR="00FC32B7" w:rsidRPr="00FC32B7" w:rsidRDefault="00FC32B7" w:rsidP="00431F16">
            <w:pPr>
              <w:numPr>
                <w:ilvl w:val="0"/>
                <w:numId w:val="5"/>
              </w:numPr>
              <w:spacing w:before="100" w:beforeAutospacing="1" w:after="100" w:afterAutospacing="1"/>
              <w:rPr>
                <w:rFonts w:cs="Tahoma"/>
                <w:sz w:val="24"/>
                <w:szCs w:val="24"/>
              </w:rPr>
            </w:pPr>
            <w:r w:rsidRPr="00FC32B7">
              <w:rPr>
                <w:rFonts w:cs="Tahoma"/>
                <w:sz w:val="24"/>
                <w:szCs w:val="24"/>
              </w:rPr>
              <w:t>Compare and contrast/Analyze information</w:t>
            </w:r>
          </w:p>
          <w:p w:rsidR="00FC32B7" w:rsidRPr="0046024B" w:rsidRDefault="00FC32B7" w:rsidP="00FC32B7">
            <w:pPr>
              <w:spacing w:before="100" w:beforeAutospacing="1" w:after="100" w:afterAutospacing="1"/>
              <w:ind w:left="720"/>
              <w:rPr>
                <w:rFonts w:cs="Tahoma"/>
                <w:sz w:val="24"/>
                <w:szCs w:val="24"/>
                <w:highlight w:val="yellow"/>
              </w:rPr>
            </w:pPr>
          </w:p>
        </w:tc>
      </w:tr>
    </w:tbl>
    <w:p w:rsidR="00736A8F" w:rsidRPr="0046024B" w:rsidRDefault="00736A8F">
      <w:pPr>
        <w:rPr>
          <w:highlight w:val="yellow"/>
        </w:rPr>
      </w:pPr>
    </w:p>
    <w:p w:rsidR="00C97486" w:rsidRPr="0046024B" w:rsidRDefault="00C97486">
      <w:pPr>
        <w:rPr>
          <w:highlight w:val="yellow"/>
        </w:rPr>
      </w:pPr>
    </w:p>
    <w:p w:rsidR="006F39E9" w:rsidRPr="0046024B" w:rsidRDefault="006F39E9">
      <w:pPr>
        <w:rPr>
          <w:highlight w:val="yellow"/>
        </w:rPr>
      </w:pPr>
      <w:r w:rsidRPr="0046024B">
        <w:rPr>
          <w:highlight w:val="yellow"/>
        </w:rPr>
        <w:br w:type="page"/>
      </w:r>
    </w:p>
    <w:p w:rsidR="002704B3" w:rsidRPr="0046024B" w:rsidRDefault="002704B3">
      <w:pPr>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296"/>
        <w:gridCol w:w="6948"/>
      </w:tblGrid>
      <w:tr w:rsidR="00736A8F" w:rsidRPr="0046024B">
        <w:tc>
          <w:tcPr>
            <w:tcW w:w="13896" w:type="dxa"/>
            <w:gridSpan w:val="3"/>
            <w:tcBorders>
              <w:bottom w:val="double" w:sz="4" w:space="0" w:color="auto"/>
            </w:tcBorders>
            <w:shd w:val="clear" w:color="auto" w:fill="E0E0E0"/>
          </w:tcPr>
          <w:p w:rsidR="00736A8F" w:rsidRPr="00992B15" w:rsidRDefault="00736A8F" w:rsidP="002E57B3">
            <w:pPr>
              <w:jc w:val="center"/>
              <w:rPr>
                <w:rFonts w:cs="Tahoma"/>
                <w:b/>
                <w:sz w:val="24"/>
                <w:szCs w:val="24"/>
              </w:rPr>
            </w:pPr>
            <w:r w:rsidRPr="00992B15">
              <w:rPr>
                <w:rFonts w:cs="Tahoma"/>
                <w:b/>
                <w:sz w:val="24"/>
                <w:szCs w:val="24"/>
              </w:rPr>
              <w:t>Stage 2 – Assessment Evidence</w:t>
            </w:r>
          </w:p>
        </w:tc>
      </w:tr>
      <w:tr w:rsidR="00736A8F" w:rsidRPr="0046024B">
        <w:trPr>
          <w:trHeight w:val="68"/>
        </w:trPr>
        <w:tc>
          <w:tcPr>
            <w:tcW w:w="13896" w:type="dxa"/>
            <w:gridSpan w:val="3"/>
            <w:tcBorders>
              <w:top w:val="double" w:sz="4" w:space="0" w:color="auto"/>
            </w:tcBorders>
            <w:shd w:val="clear" w:color="auto" w:fill="E0E0E0"/>
          </w:tcPr>
          <w:p w:rsidR="00736A8F" w:rsidRPr="00992B15" w:rsidRDefault="00736A8F" w:rsidP="00736A8F">
            <w:pPr>
              <w:rPr>
                <w:rFonts w:cs="Tahoma"/>
                <w:b/>
                <w:sz w:val="24"/>
                <w:szCs w:val="24"/>
              </w:rPr>
            </w:pPr>
            <w:r w:rsidRPr="00992B15">
              <w:rPr>
                <w:rFonts w:cs="Tahoma"/>
                <w:b/>
                <w:sz w:val="24"/>
                <w:szCs w:val="24"/>
              </w:rPr>
              <w:t xml:space="preserve">Performance Task </w:t>
            </w:r>
          </w:p>
          <w:p w:rsidR="00736A8F" w:rsidRPr="00992B15" w:rsidRDefault="00736A8F" w:rsidP="00736A8F">
            <w:pPr>
              <w:rPr>
                <w:rFonts w:cs="Tahoma"/>
                <w:sz w:val="24"/>
                <w:szCs w:val="24"/>
              </w:rPr>
            </w:pPr>
            <w:r w:rsidRPr="00992B15">
              <w:rPr>
                <w:rFonts w:cs="Tahoma"/>
                <w:sz w:val="24"/>
                <w:szCs w:val="24"/>
              </w:rPr>
              <w:t xml:space="preserve">Through what authentic performance task will students demonstrate the desired understandings, knowledge, and skills? </w:t>
            </w:r>
            <w:r w:rsidR="0006211E" w:rsidRPr="00992B15">
              <w:rPr>
                <w:rFonts w:cs="Tahoma"/>
                <w:sz w:val="24"/>
                <w:szCs w:val="24"/>
              </w:rPr>
              <w:t>(</w:t>
            </w:r>
            <w:r w:rsidR="00EE2AC6" w:rsidRPr="00992B15">
              <w:rPr>
                <w:rFonts w:cs="Tahoma"/>
                <w:sz w:val="24"/>
                <w:szCs w:val="24"/>
              </w:rPr>
              <w:t xml:space="preserve">Typically, the P.T. </w:t>
            </w:r>
            <w:r w:rsidR="0006211E" w:rsidRPr="00992B15">
              <w:rPr>
                <w:rFonts w:cs="Tahoma"/>
                <w:bCs/>
                <w:sz w:val="24"/>
                <w:szCs w:val="24"/>
              </w:rPr>
              <w:t xml:space="preserve">describes the learning activity in </w:t>
            </w:r>
            <w:r w:rsidR="00EE2AC6" w:rsidRPr="00992B15">
              <w:rPr>
                <w:rFonts w:cs="Tahoma"/>
                <w:bCs/>
                <w:sz w:val="24"/>
                <w:szCs w:val="24"/>
              </w:rPr>
              <w:t>narrative</w:t>
            </w:r>
            <w:r w:rsidR="0006211E" w:rsidRPr="00992B15">
              <w:rPr>
                <w:rFonts w:cs="Tahoma"/>
                <w:bCs/>
                <w:sz w:val="24"/>
                <w:szCs w:val="24"/>
              </w:rPr>
              <w:t xml:space="preserve"> form.  </w:t>
            </w:r>
            <w:r w:rsidR="00B90304" w:rsidRPr="00992B15">
              <w:rPr>
                <w:rFonts w:cs="Tahoma"/>
                <w:bCs/>
                <w:sz w:val="24"/>
                <w:szCs w:val="24"/>
              </w:rPr>
              <w:t>Th</w:t>
            </w:r>
            <w:r w:rsidR="0006211E" w:rsidRPr="00992B15">
              <w:rPr>
                <w:rFonts w:cs="Tahoma"/>
                <w:bCs/>
                <w:sz w:val="24"/>
                <w:szCs w:val="24"/>
              </w:rPr>
              <w:t xml:space="preserve">e P.T. </w:t>
            </w:r>
            <w:r w:rsidR="00B90304" w:rsidRPr="00992B15">
              <w:rPr>
                <w:rFonts w:cs="Tahoma"/>
                <w:bCs/>
                <w:sz w:val="24"/>
                <w:szCs w:val="24"/>
              </w:rPr>
              <w:t>usually includes</w:t>
            </w:r>
            <w:r w:rsidR="0006211E" w:rsidRPr="00992B15">
              <w:rPr>
                <w:rFonts w:cs="Tahoma"/>
                <w:bCs/>
                <w:sz w:val="24"/>
                <w:szCs w:val="24"/>
              </w:rPr>
              <w:t xml:space="preserve"> a scenario or situation that requires students to apply knowledge and skills to demonstrate their understanding in a</w:t>
            </w:r>
            <w:r w:rsidR="00B90304" w:rsidRPr="00992B15">
              <w:rPr>
                <w:rFonts w:cs="Tahoma"/>
                <w:bCs/>
                <w:sz w:val="24"/>
                <w:szCs w:val="24"/>
              </w:rPr>
              <w:t xml:space="preserve">n authentic, </w:t>
            </w:r>
            <w:r w:rsidR="0006211E" w:rsidRPr="00992B15">
              <w:rPr>
                <w:rFonts w:cs="Tahoma"/>
                <w:bCs/>
                <w:sz w:val="24"/>
                <w:szCs w:val="24"/>
              </w:rPr>
              <w:t>real life situation</w:t>
            </w:r>
            <w:r w:rsidR="00B90304" w:rsidRPr="00992B15">
              <w:rPr>
                <w:rFonts w:cs="Tahoma"/>
                <w:bCs/>
                <w:sz w:val="24"/>
                <w:szCs w:val="24"/>
              </w:rPr>
              <w:t xml:space="preserve"> </w:t>
            </w:r>
            <w:r w:rsidR="002E2FB5" w:rsidRPr="00992B15">
              <w:rPr>
                <w:rFonts w:cs="Tahoma"/>
                <w:bCs/>
                <w:sz w:val="24"/>
                <w:szCs w:val="24"/>
              </w:rPr>
              <w:t>{</w:t>
            </w:r>
            <w:r w:rsidR="00B90304" w:rsidRPr="00992B15">
              <w:rPr>
                <w:rFonts w:cs="Tahoma"/>
                <w:bCs/>
                <w:sz w:val="24"/>
                <w:szCs w:val="24"/>
              </w:rPr>
              <w:t>Relevance</w:t>
            </w:r>
            <w:r w:rsidR="002E2FB5" w:rsidRPr="00992B15">
              <w:rPr>
                <w:rFonts w:cs="Tahoma"/>
                <w:bCs/>
                <w:sz w:val="24"/>
                <w:szCs w:val="24"/>
              </w:rPr>
              <w:t>}</w:t>
            </w:r>
            <w:r w:rsidR="0006211E" w:rsidRPr="00992B15">
              <w:rPr>
                <w:rFonts w:cs="Tahoma"/>
                <w:bCs/>
                <w:sz w:val="24"/>
                <w:szCs w:val="24"/>
              </w:rPr>
              <w:t>. Describe your performance task scenario below</w:t>
            </w:r>
            <w:r w:rsidR="0006211E" w:rsidRPr="00992B15">
              <w:rPr>
                <w:rFonts w:cs="Tahoma"/>
                <w:sz w:val="24"/>
                <w:szCs w:val="24"/>
              </w:rPr>
              <w:t>)</w:t>
            </w:r>
          </w:p>
          <w:p w:rsidR="00736A8F" w:rsidRPr="00992B15" w:rsidRDefault="00B946A7" w:rsidP="00736A8F">
            <w:pPr>
              <w:rPr>
                <w:rFonts w:cs="Tahoma"/>
                <w:sz w:val="24"/>
                <w:szCs w:val="24"/>
              </w:rPr>
            </w:pPr>
            <w:r w:rsidRPr="00992B15">
              <w:rPr>
                <w:rFonts w:cs="Tahoma"/>
                <w:sz w:val="24"/>
                <w:szCs w:val="24"/>
              </w:rPr>
              <w:t>By what criteria will performances of understanding be judged?</w:t>
            </w:r>
          </w:p>
        </w:tc>
      </w:tr>
      <w:tr w:rsidR="00736A8F" w:rsidRPr="0046024B">
        <w:trPr>
          <w:trHeight w:val="68"/>
        </w:trPr>
        <w:tc>
          <w:tcPr>
            <w:tcW w:w="13896" w:type="dxa"/>
            <w:gridSpan w:val="3"/>
            <w:tcBorders>
              <w:top w:val="single" w:sz="4" w:space="0" w:color="auto"/>
              <w:bottom w:val="dashed" w:sz="4" w:space="0" w:color="auto"/>
            </w:tcBorders>
            <w:shd w:val="clear" w:color="auto" w:fill="E0E0E0"/>
          </w:tcPr>
          <w:p w:rsidR="00736A8F" w:rsidRPr="00992B15" w:rsidRDefault="00736A8F" w:rsidP="00736A8F">
            <w:pPr>
              <w:tabs>
                <w:tab w:val="left" w:pos="4800"/>
              </w:tabs>
              <w:rPr>
                <w:rFonts w:cs="Tahoma"/>
                <w:b/>
                <w:sz w:val="24"/>
                <w:szCs w:val="24"/>
              </w:rPr>
            </w:pPr>
            <w:r w:rsidRPr="00992B15">
              <w:rPr>
                <w:rFonts w:cs="Tahoma"/>
                <w:b/>
                <w:sz w:val="24"/>
                <w:szCs w:val="24"/>
              </w:rPr>
              <w:t>GRASPS Elements of the Performance Task</w:t>
            </w:r>
            <w:r w:rsidRPr="00992B15">
              <w:rPr>
                <w:rFonts w:cs="Tahoma"/>
                <w:b/>
                <w:sz w:val="24"/>
                <w:szCs w:val="24"/>
              </w:rPr>
              <w:tab/>
            </w:r>
          </w:p>
        </w:tc>
      </w:tr>
      <w:tr w:rsidR="00885FAD" w:rsidRPr="0046024B" w:rsidTr="00E4165E">
        <w:trPr>
          <w:trHeight w:val="48"/>
        </w:trPr>
        <w:tc>
          <w:tcPr>
            <w:tcW w:w="3652" w:type="dxa"/>
            <w:tcBorders>
              <w:top w:val="dashed" w:sz="4" w:space="0" w:color="auto"/>
            </w:tcBorders>
            <w:shd w:val="clear" w:color="auto" w:fill="auto"/>
          </w:tcPr>
          <w:p w:rsidR="00885FAD" w:rsidRPr="00992B15" w:rsidRDefault="00885FAD" w:rsidP="00E4165E">
            <w:pPr>
              <w:rPr>
                <w:rFonts w:cs="Tahoma"/>
                <w:bCs/>
                <w:i/>
                <w:sz w:val="24"/>
                <w:szCs w:val="24"/>
              </w:rPr>
            </w:pPr>
            <w:r w:rsidRPr="00992B15">
              <w:rPr>
                <w:rFonts w:cs="Tahoma"/>
                <w:b/>
                <w:bCs/>
                <w:i/>
                <w:sz w:val="24"/>
                <w:szCs w:val="24"/>
              </w:rPr>
              <w:t>G</w:t>
            </w:r>
            <w:r w:rsidRPr="00992B15">
              <w:rPr>
                <w:rFonts w:cs="Tahoma"/>
                <w:bCs/>
                <w:i/>
                <w:sz w:val="24"/>
                <w:szCs w:val="24"/>
              </w:rPr>
              <w:t xml:space="preserve"> – Goal</w:t>
            </w:r>
            <w:r w:rsidR="00974F33" w:rsidRPr="00992B15">
              <w:rPr>
                <w:rFonts w:cs="Tahoma"/>
                <w:bCs/>
                <w:i/>
                <w:sz w:val="24"/>
                <w:szCs w:val="24"/>
              </w:rPr>
              <w:br/>
            </w:r>
          </w:p>
          <w:p w:rsidR="000A109E" w:rsidRPr="00992B15" w:rsidRDefault="000A109E" w:rsidP="00E4165E">
            <w:pPr>
              <w:rPr>
                <w:rFonts w:cs="Tahoma"/>
                <w:bCs/>
                <w:i/>
                <w:sz w:val="24"/>
                <w:szCs w:val="24"/>
              </w:rPr>
            </w:pPr>
            <w:r w:rsidRPr="00992B15">
              <w:rPr>
                <w:rFonts w:cs="Tahoma"/>
                <w:i/>
                <w:sz w:val="24"/>
                <w:szCs w:val="24"/>
              </w:rPr>
              <w:t>What should students accomplish by completing this task?</w:t>
            </w:r>
          </w:p>
        </w:tc>
        <w:tc>
          <w:tcPr>
            <w:tcW w:w="10244" w:type="dxa"/>
            <w:gridSpan w:val="2"/>
            <w:tcBorders>
              <w:top w:val="dashed" w:sz="4" w:space="0" w:color="auto"/>
            </w:tcBorders>
          </w:tcPr>
          <w:p w:rsidR="00885FAD" w:rsidRPr="00992B15" w:rsidRDefault="009403F7" w:rsidP="00736A8F">
            <w:pPr>
              <w:rPr>
                <w:rFonts w:cs="Tahoma"/>
                <w:sz w:val="24"/>
                <w:szCs w:val="24"/>
              </w:rPr>
            </w:pPr>
            <w:r w:rsidRPr="00992B15">
              <w:rPr>
                <w:rFonts w:cs="Tahoma"/>
                <w:i/>
                <w:sz w:val="24"/>
                <w:szCs w:val="24"/>
              </w:rPr>
              <w:t>Goals</w:t>
            </w:r>
            <w:r w:rsidRPr="00992B15">
              <w:rPr>
                <w:rFonts w:cs="Tahoma"/>
                <w:sz w:val="24"/>
                <w:szCs w:val="24"/>
              </w:rPr>
              <w:t>:</w:t>
            </w:r>
          </w:p>
          <w:p w:rsidR="00992B15" w:rsidRPr="00992B15" w:rsidRDefault="00992B15" w:rsidP="00243C6F">
            <w:pPr>
              <w:pStyle w:val="ListParagraph"/>
              <w:numPr>
                <w:ilvl w:val="0"/>
                <w:numId w:val="10"/>
              </w:numPr>
              <w:rPr>
                <w:rFonts w:cs="Tahoma"/>
                <w:sz w:val="24"/>
                <w:szCs w:val="24"/>
              </w:rPr>
            </w:pPr>
            <w:r w:rsidRPr="00992B15">
              <w:rPr>
                <w:rFonts w:cs="Tahoma"/>
                <w:sz w:val="24"/>
                <w:szCs w:val="24"/>
              </w:rPr>
              <w:t>Create a cartouche, writing student name in hieroglyphics</w:t>
            </w:r>
          </w:p>
          <w:p w:rsidR="00992B15" w:rsidRPr="00992B15" w:rsidRDefault="00992B15" w:rsidP="00243C6F">
            <w:pPr>
              <w:pStyle w:val="ListParagraph"/>
              <w:numPr>
                <w:ilvl w:val="0"/>
                <w:numId w:val="10"/>
              </w:numPr>
              <w:rPr>
                <w:rFonts w:cs="Tahoma"/>
                <w:sz w:val="24"/>
                <w:szCs w:val="24"/>
              </w:rPr>
            </w:pPr>
            <w:r w:rsidRPr="00992B15">
              <w:rPr>
                <w:rFonts w:cs="Tahoma"/>
                <w:sz w:val="24"/>
                <w:szCs w:val="24"/>
              </w:rPr>
              <w:t>Make an Egyptian Cat</w:t>
            </w:r>
          </w:p>
          <w:p w:rsidR="00992B15" w:rsidRPr="00992B15" w:rsidRDefault="00992B15" w:rsidP="00243C6F">
            <w:pPr>
              <w:pStyle w:val="ListParagraph"/>
              <w:numPr>
                <w:ilvl w:val="0"/>
                <w:numId w:val="10"/>
              </w:numPr>
              <w:rPr>
                <w:rFonts w:cs="Tahoma"/>
                <w:sz w:val="24"/>
                <w:szCs w:val="24"/>
              </w:rPr>
            </w:pPr>
            <w:r w:rsidRPr="00992B15">
              <w:rPr>
                <w:rFonts w:cs="Tahoma"/>
                <w:sz w:val="24"/>
                <w:szCs w:val="24"/>
              </w:rPr>
              <w:t xml:space="preserve">Make figures such as a caravan of camels and/or boats on the Nile </w:t>
            </w:r>
          </w:p>
          <w:p w:rsidR="00992B15" w:rsidRPr="00992B15" w:rsidRDefault="00992B15" w:rsidP="00243C6F">
            <w:pPr>
              <w:pStyle w:val="ListParagraph"/>
              <w:numPr>
                <w:ilvl w:val="0"/>
                <w:numId w:val="10"/>
              </w:numPr>
              <w:rPr>
                <w:rFonts w:cs="Tahoma"/>
                <w:sz w:val="24"/>
                <w:szCs w:val="24"/>
              </w:rPr>
            </w:pPr>
            <w:r w:rsidRPr="00992B15">
              <w:rPr>
                <w:rFonts w:cs="Tahoma"/>
                <w:sz w:val="24"/>
                <w:szCs w:val="24"/>
              </w:rPr>
              <w:t xml:space="preserve">Build a pyramid using </w:t>
            </w:r>
            <w:proofErr w:type="spellStart"/>
            <w:r w:rsidRPr="00992B15">
              <w:rPr>
                <w:rFonts w:cs="Tahoma"/>
                <w:sz w:val="24"/>
                <w:szCs w:val="24"/>
              </w:rPr>
              <w:t>legos</w:t>
            </w:r>
            <w:proofErr w:type="spellEnd"/>
          </w:p>
          <w:p w:rsidR="00992B15" w:rsidRPr="00992B15" w:rsidRDefault="00992B15" w:rsidP="00243C6F">
            <w:pPr>
              <w:pStyle w:val="ListParagraph"/>
              <w:numPr>
                <w:ilvl w:val="0"/>
                <w:numId w:val="10"/>
              </w:numPr>
              <w:rPr>
                <w:rFonts w:cs="Tahoma"/>
                <w:sz w:val="24"/>
                <w:szCs w:val="24"/>
              </w:rPr>
            </w:pPr>
            <w:r w:rsidRPr="00992B15">
              <w:rPr>
                <w:rFonts w:cs="Tahoma"/>
                <w:sz w:val="24"/>
                <w:szCs w:val="24"/>
              </w:rPr>
              <w:t>Compose a mummy within a sarcophagus</w:t>
            </w:r>
          </w:p>
          <w:p w:rsidR="00992B15" w:rsidRPr="00992B15" w:rsidRDefault="00992B15" w:rsidP="00243C6F">
            <w:pPr>
              <w:pStyle w:val="ListParagraph"/>
              <w:numPr>
                <w:ilvl w:val="0"/>
                <w:numId w:val="10"/>
              </w:numPr>
              <w:rPr>
                <w:rFonts w:cs="Tahoma"/>
                <w:sz w:val="24"/>
                <w:szCs w:val="24"/>
              </w:rPr>
            </w:pPr>
            <w:r w:rsidRPr="00992B15">
              <w:rPr>
                <w:rFonts w:cs="Tahoma"/>
                <w:sz w:val="24"/>
                <w:szCs w:val="24"/>
              </w:rPr>
              <w:t xml:space="preserve">Plan an Egyptian meal with a </w:t>
            </w:r>
            <w:proofErr w:type="spellStart"/>
            <w:r w:rsidRPr="00992B15">
              <w:rPr>
                <w:rFonts w:cs="Tahoma"/>
                <w:sz w:val="24"/>
                <w:szCs w:val="24"/>
              </w:rPr>
              <w:t>HebSed</w:t>
            </w:r>
            <w:proofErr w:type="spellEnd"/>
            <w:r w:rsidRPr="00992B15">
              <w:rPr>
                <w:rFonts w:cs="Tahoma"/>
                <w:sz w:val="24"/>
                <w:szCs w:val="24"/>
              </w:rPr>
              <w:t xml:space="preserve"> plate</w:t>
            </w:r>
          </w:p>
          <w:p w:rsidR="00992B15" w:rsidRPr="00992B15" w:rsidRDefault="00992B15" w:rsidP="00243C6F">
            <w:pPr>
              <w:pStyle w:val="ListParagraph"/>
              <w:numPr>
                <w:ilvl w:val="0"/>
                <w:numId w:val="10"/>
              </w:numPr>
              <w:rPr>
                <w:rFonts w:cs="Tahoma"/>
                <w:sz w:val="24"/>
                <w:szCs w:val="24"/>
              </w:rPr>
            </w:pPr>
            <w:r w:rsidRPr="00992B15">
              <w:rPr>
                <w:rFonts w:cs="Tahoma"/>
                <w:sz w:val="24"/>
                <w:szCs w:val="24"/>
              </w:rPr>
              <w:t>Create Egyptian collars or bracelets, if time allows</w:t>
            </w:r>
          </w:p>
          <w:p w:rsidR="009403F7" w:rsidRPr="00992B15" w:rsidRDefault="00455E5C" w:rsidP="00992B15">
            <w:pPr>
              <w:pStyle w:val="ListParagraph"/>
              <w:numPr>
                <w:ilvl w:val="0"/>
                <w:numId w:val="10"/>
              </w:numPr>
              <w:rPr>
                <w:rFonts w:cs="Tahoma"/>
                <w:sz w:val="24"/>
                <w:szCs w:val="24"/>
              </w:rPr>
            </w:pPr>
            <w:r w:rsidRPr="00992B15">
              <w:rPr>
                <w:rFonts w:cs="Tahoma"/>
                <w:sz w:val="24"/>
                <w:szCs w:val="24"/>
              </w:rPr>
              <w:t>With guided support, r</w:t>
            </w:r>
            <w:r w:rsidR="00243C6F" w:rsidRPr="00992B15">
              <w:rPr>
                <w:rFonts w:cs="Tahoma"/>
                <w:sz w:val="24"/>
                <w:szCs w:val="24"/>
              </w:rPr>
              <w:t xml:space="preserve">esearch </w:t>
            </w:r>
            <w:r w:rsidR="00992B15" w:rsidRPr="00992B15">
              <w:rPr>
                <w:rFonts w:cs="Tahoma"/>
                <w:sz w:val="24"/>
                <w:szCs w:val="24"/>
              </w:rPr>
              <w:t xml:space="preserve">about Egyptian culture </w:t>
            </w:r>
            <w:r w:rsidR="009403F7" w:rsidRPr="00992B15">
              <w:rPr>
                <w:rFonts w:cs="Tahoma"/>
                <w:sz w:val="24"/>
                <w:szCs w:val="24"/>
              </w:rPr>
              <w:t>(Formative and Summative)</w:t>
            </w:r>
          </w:p>
          <w:p w:rsidR="00CF2FFB" w:rsidRPr="00992B15" w:rsidRDefault="00CF2FFB" w:rsidP="00E4165E">
            <w:pPr>
              <w:rPr>
                <w:rFonts w:cs="Tahoma"/>
                <w:sz w:val="24"/>
                <w:szCs w:val="24"/>
              </w:rPr>
            </w:pPr>
          </w:p>
        </w:tc>
      </w:tr>
      <w:tr w:rsidR="00885FAD" w:rsidRPr="0046024B" w:rsidTr="000A109E">
        <w:trPr>
          <w:trHeight w:val="48"/>
        </w:trPr>
        <w:tc>
          <w:tcPr>
            <w:tcW w:w="3652" w:type="dxa"/>
            <w:shd w:val="clear" w:color="auto" w:fill="auto"/>
            <w:vAlign w:val="center"/>
          </w:tcPr>
          <w:p w:rsidR="00885FAD" w:rsidRPr="00992B15" w:rsidRDefault="00885FAD" w:rsidP="00736A8F">
            <w:pPr>
              <w:rPr>
                <w:rFonts w:cs="Tahoma"/>
                <w:bCs/>
                <w:i/>
                <w:sz w:val="24"/>
                <w:szCs w:val="24"/>
              </w:rPr>
            </w:pPr>
            <w:r w:rsidRPr="00992B15">
              <w:rPr>
                <w:rFonts w:cs="Tahoma"/>
                <w:b/>
                <w:bCs/>
                <w:i/>
                <w:sz w:val="24"/>
                <w:szCs w:val="24"/>
              </w:rPr>
              <w:t>R</w:t>
            </w:r>
            <w:r w:rsidRPr="00992B15">
              <w:rPr>
                <w:rFonts w:cs="Tahoma"/>
                <w:bCs/>
                <w:i/>
                <w:sz w:val="24"/>
                <w:szCs w:val="24"/>
              </w:rPr>
              <w:t xml:space="preserve"> – Role</w:t>
            </w:r>
          </w:p>
          <w:p w:rsidR="00F66289" w:rsidRPr="00992B15" w:rsidRDefault="00974F33" w:rsidP="00736A8F">
            <w:pPr>
              <w:rPr>
                <w:rFonts w:cs="Tahoma"/>
                <w:bCs/>
                <w:i/>
                <w:sz w:val="24"/>
                <w:szCs w:val="24"/>
              </w:rPr>
            </w:pPr>
            <w:r w:rsidRPr="00992B15">
              <w:rPr>
                <w:rFonts w:cs="Tahoma"/>
                <w:i/>
                <w:sz w:val="24"/>
                <w:szCs w:val="24"/>
              </w:rPr>
              <w:br/>
            </w:r>
            <w:r w:rsidR="00F66289" w:rsidRPr="00992B15">
              <w:rPr>
                <w:rFonts w:cs="Tahoma"/>
                <w:i/>
                <w:sz w:val="24"/>
                <w:szCs w:val="24"/>
              </w:rPr>
              <w:t>What role (perspective) will your students be taking?</w:t>
            </w:r>
          </w:p>
        </w:tc>
        <w:tc>
          <w:tcPr>
            <w:tcW w:w="10244" w:type="dxa"/>
            <w:gridSpan w:val="2"/>
          </w:tcPr>
          <w:p w:rsidR="00E4165E" w:rsidRPr="00992B15" w:rsidRDefault="00E4165E" w:rsidP="00E4165E">
            <w:pPr>
              <w:rPr>
                <w:rFonts w:cs="Tahoma"/>
                <w:i/>
                <w:sz w:val="24"/>
                <w:szCs w:val="24"/>
              </w:rPr>
            </w:pPr>
            <w:r w:rsidRPr="00992B15">
              <w:rPr>
                <w:rFonts w:cs="Tahoma"/>
                <w:i/>
                <w:sz w:val="24"/>
                <w:szCs w:val="24"/>
              </w:rPr>
              <w:t>Roles:</w:t>
            </w:r>
          </w:p>
          <w:p w:rsidR="00E4165E" w:rsidRPr="00992B15" w:rsidRDefault="006134B9" w:rsidP="00E4165E">
            <w:pPr>
              <w:pStyle w:val="ListParagraph"/>
              <w:numPr>
                <w:ilvl w:val="0"/>
                <w:numId w:val="12"/>
              </w:numPr>
              <w:rPr>
                <w:rFonts w:cs="Tahoma"/>
                <w:sz w:val="24"/>
                <w:szCs w:val="24"/>
              </w:rPr>
            </w:pPr>
            <w:r w:rsidRPr="00992B15">
              <w:rPr>
                <w:rFonts w:cs="Tahoma"/>
                <w:sz w:val="24"/>
                <w:szCs w:val="24"/>
              </w:rPr>
              <w:t xml:space="preserve">Researchers </w:t>
            </w:r>
          </w:p>
          <w:p w:rsidR="006F39E9" w:rsidRDefault="006F39E9" w:rsidP="006F39E9">
            <w:pPr>
              <w:pStyle w:val="ListParagraph"/>
              <w:numPr>
                <w:ilvl w:val="0"/>
                <w:numId w:val="12"/>
              </w:numPr>
              <w:rPr>
                <w:rFonts w:cs="Tahoma"/>
                <w:sz w:val="24"/>
                <w:szCs w:val="24"/>
              </w:rPr>
            </w:pPr>
            <w:r w:rsidRPr="00992B15">
              <w:rPr>
                <w:rFonts w:cs="Tahoma"/>
                <w:sz w:val="24"/>
                <w:szCs w:val="24"/>
              </w:rPr>
              <w:t>Historian</w:t>
            </w:r>
          </w:p>
          <w:p w:rsidR="00992B15" w:rsidRPr="00992B15" w:rsidRDefault="00992B15" w:rsidP="006F39E9">
            <w:pPr>
              <w:pStyle w:val="ListParagraph"/>
              <w:numPr>
                <w:ilvl w:val="0"/>
                <w:numId w:val="12"/>
              </w:numPr>
              <w:rPr>
                <w:rFonts w:cs="Tahoma"/>
                <w:sz w:val="24"/>
                <w:szCs w:val="24"/>
              </w:rPr>
            </w:pPr>
            <w:r>
              <w:rPr>
                <w:rFonts w:cs="Tahoma"/>
                <w:sz w:val="24"/>
                <w:szCs w:val="24"/>
              </w:rPr>
              <w:t>Performers</w:t>
            </w:r>
          </w:p>
          <w:p w:rsidR="00885FAD" w:rsidRPr="00992B15" w:rsidRDefault="00885FAD" w:rsidP="00736A8F">
            <w:pPr>
              <w:rPr>
                <w:rFonts w:cs="Tahoma"/>
                <w:sz w:val="24"/>
                <w:szCs w:val="24"/>
              </w:rPr>
            </w:pPr>
          </w:p>
        </w:tc>
      </w:tr>
      <w:tr w:rsidR="00885FAD" w:rsidRPr="0046024B" w:rsidTr="000A109E">
        <w:trPr>
          <w:trHeight w:val="48"/>
        </w:trPr>
        <w:tc>
          <w:tcPr>
            <w:tcW w:w="3652" w:type="dxa"/>
            <w:shd w:val="clear" w:color="auto" w:fill="auto"/>
            <w:vAlign w:val="center"/>
          </w:tcPr>
          <w:p w:rsidR="00885FAD" w:rsidRPr="00992B15" w:rsidRDefault="00885FAD" w:rsidP="00736A8F">
            <w:pPr>
              <w:rPr>
                <w:rFonts w:cs="Tahoma"/>
                <w:bCs/>
                <w:i/>
                <w:sz w:val="24"/>
                <w:szCs w:val="24"/>
              </w:rPr>
            </w:pPr>
            <w:r w:rsidRPr="00992B15">
              <w:rPr>
                <w:rFonts w:cs="Tahoma"/>
                <w:b/>
                <w:bCs/>
                <w:i/>
                <w:sz w:val="24"/>
                <w:szCs w:val="24"/>
              </w:rPr>
              <w:t>A</w:t>
            </w:r>
            <w:r w:rsidRPr="00992B15">
              <w:rPr>
                <w:rFonts w:cs="Tahoma"/>
                <w:bCs/>
                <w:i/>
                <w:sz w:val="24"/>
                <w:szCs w:val="24"/>
              </w:rPr>
              <w:t xml:space="preserve"> – Audience</w:t>
            </w:r>
          </w:p>
          <w:p w:rsidR="009078F3" w:rsidRPr="00992B15" w:rsidRDefault="00974F33" w:rsidP="00736A8F">
            <w:pPr>
              <w:rPr>
                <w:rFonts w:cs="Tahoma"/>
                <w:i/>
                <w:sz w:val="24"/>
                <w:szCs w:val="24"/>
              </w:rPr>
            </w:pPr>
            <w:r w:rsidRPr="00992B15">
              <w:rPr>
                <w:rFonts w:cs="Tahoma"/>
                <w:i/>
                <w:sz w:val="24"/>
                <w:szCs w:val="24"/>
              </w:rPr>
              <w:br/>
            </w:r>
            <w:r w:rsidR="00F66289" w:rsidRPr="00992B15">
              <w:rPr>
                <w:rFonts w:cs="Tahoma"/>
                <w:i/>
                <w:sz w:val="24"/>
                <w:szCs w:val="24"/>
              </w:rPr>
              <w:t>Who is the relevant audience?</w:t>
            </w:r>
          </w:p>
        </w:tc>
        <w:tc>
          <w:tcPr>
            <w:tcW w:w="10244" w:type="dxa"/>
            <w:gridSpan w:val="2"/>
          </w:tcPr>
          <w:p w:rsidR="00E4165E" w:rsidRPr="00992B15" w:rsidRDefault="00E4165E" w:rsidP="00E4165E">
            <w:pPr>
              <w:rPr>
                <w:rFonts w:cs="Tahoma"/>
                <w:sz w:val="24"/>
                <w:szCs w:val="24"/>
              </w:rPr>
            </w:pPr>
            <w:r w:rsidRPr="00992B15">
              <w:rPr>
                <w:rFonts w:cs="Tahoma"/>
                <w:i/>
                <w:sz w:val="24"/>
                <w:szCs w:val="24"/>
              </w:rPr>
              <w:t>Audiences</w:t>
            </w:r>
            <w:r w:rsidRPr="00992B15">
              <w:rPr>
                <w:rFonts w:cs="Tahoma"/>
                <w:sz w:val="24"/>
                <w:szCs w:val="24"/>
              </w:rPr>
              <w:t>:</w:t>
            </w:r>
          </w:p>
          <w:p w:rsidR="00E4165E" w:rsidRDefault="00E4165E" w:rsidP="00E4165E">
            <w:pPr>
              <w:pStyle w:val="ListParagraph"/>
              <w:numPr>
                <w:ilvl w:val="0"/>
                <w:numId w:val="12"/>
              </w:numPr>
              <w:rPr>
                <w:rFonts w:cs="Tahoma"/>
                <w:sz w:val="24"/>
                <w:szCs w:val="24"/>
              </w:rPr>
            </w:pPr>
            <w:r w:rsidRPr="00992B15">
              <w:rPr>
                <w:rFonts w:cs="Tahoma"/>
                <w:sz w:val="24"/>
                <w:szCs w:val="24"/>
              </w:rPr>
              <w:t>Teacher and/or peers</w:t>
            </w:r>
          </w:p>
          <w:p w:rsidR="00992B15" w:rsidRPr="00992B15" w:rsidRDefault="00992B15" w:rsidP="00E4165E">
            <w:pPr>
              <w:pStyle w:val="ListParagraph"/>
              <w:numPr>
                <w:ilvl w:val="0"/>
                <w:numId w:val="12"/>
              </w:numPr>
              <w:rPr>
                <w:rFonts w:cs="Tahoma"/>
                <w:sz w:val="24"/>
                <w:szCs w:val="24"/>
              </w:rPr>
            </w:pPr>
            <w:r>
              <w:rPr>
                <w:rFonts w:cs="Tahoma"/>
                <w:sz w:val="24"/>
                <w:szCs w:val="24"/>
              </w:rPr>
              <w:t>Parents and Guests</w:t>
            </w:r>
          </w:p>
          <w:p w:rsidR="00885FAD" w:rsidRPr="00992B15" w:rsidRDefault="00885FAD" w:rsidP="00736A8F">
            <w:pPr>
              <w:rPr>
                <w:rFonts w:cs="Tahoma"/>
                <w:sz w:val="24"/>
                <w:szCs w:val="24"/>
              </w:rPr>
            </w:pPr>
          </w:p>
        </w:tc>
      </w:tr>
      <w:tr w:rsidR="00885FAD" w:rsidRPr="0046024B" w:rsidTr="00042621">
        <w:trPr>
          <w:trHeight w:val="48"/>
        </w:trPr>
        <w:tc>
          <w:tcPr>
            <w:tcW w:w="3652" w:type="dxa"/>
            <w:shd w:val="clear" w:color="auto" w:fill="auto"/>
          </w:tcPr>
          <w:p w:rsidR="00885FAD" w:rsidRPr="00992B15" w:rsidRDefault="00885FAD" w:rsidP="00E4165E">
            <w:pPr>
              <w:rPr>
                <w:rFonts w:cs="Tahoma"/>
                <w:bCs/>
                <w:i/>
                <w:sz w:val="24"/>
                <w:szCs w:val="24"/>
              </w:rPr>
            </w:pPr>
            <w:r w:rsidRPr="00992B15">
              <w:rPr>
                <w:rFonts w:cs="Tahoma"/>
                <w:b/>
                <w:bCs/>
                <w:i/>
                <w:sz w:val="24"/>
                <w:szCs w:val="24"/>
              </w:rPr>
              <w:t>S</w:t>
            </w:r>
            <w:r w:rsidRPr="00992B15">
              <w:rPr>
                <w:rFonts w:cs="Tahoma"/>
                <w:bCs/>
                <w:i/>
                <w:sz w:val="24"/>
                <w:szCs w:val="24"/>
              </w:rPr>
              <w:t xml:space="preserve"> – Situation</w:t>
            </w:r>
          </w:p>
          <w:p w:rsidR="00F57F24" w:rsidRPr="00992B15" w:rsidRDefault="00974F33" w:rsidP="00E4165E">
            <w:pPr>
              <w:rPr>
                <w:rFonts w:cs="Tahoma"/>
                <w:bCs/>
                <w:i/>
                <w:sz w:val="24"/>
                <w:szCs w:val="24"/>
              </w:rPr>
            </w:pPr>
            <w:r w:rsidRPr="00992B15">
              <w:rPr>
                <w:rFonts w:cs="Tahoma"/>
                <w:i/>
                <w:sz w:val="24"/>
                <w:szCs w:val="24"/>
              </w:rPr>
              <w:br/>
            </w:r>
            <w:r w:rsidR="00F57F24" w:rsidRPr="00992B15">
              <w:rPr>
                <w:rFonts w:cs="Tahoma"/>
                <w:i/>
                <w:sz w:val="24"/>
                <w:szCs w:val="24"/>
              </w:rPr>
              <w:t>The context or challenge provided to the student.</w:t>
            </w:r>
          </w:p>
        </w:tc>
        <w:tc>
          <w:tcPr>
            <w:tcW w:w="10244" w:type="dxa"/>
            <w:gridSpan w:val="2"/>
            <w:shd w:val="clear" w:color="auto" w:fill="auto"/>
          </w:tcPr>
          <w:p w:rsidR="00E4165E" w:rsidRPr="00042621" w:rsidRDefault="00E4165E" w:rsidP="00E4165E">
            <w:pPr>
              <w:rPr>
                <w:rFonts w:cs="Tahoma"/>
                <w:sz w:val="24"/>
                <w:szCs w:val="24"/>
              </w:rPr>
            </w:pPr>
            <w:r w:rsidRPr="00042621">
              <w:rPr>
                <w:rFonts w:cs="Tahoma"/>
                <w:i/>
                <w:sz w:val="24"/>
                <w:szCs w:val="24"/>
              </w:rPr>
              <w:t>Situations</w:t>
            </w:r>
            <w:r w:rsidRPr="00042621">
              <w:rPr>
                <w:rFonts w:cs="Tahoma"/>
                <w:sz w:val="24"/>
                <w:szCs w:val="24"/>
              </w:rPr>
              <w:t>:</w:t>
            </w:r>
          </w:p>
          <w:p w:rsidR="00042621" w:rsidRPr="00042621" w:rsidRDefault="00E4165E" w:rsidP="00E4165E">
            <w:pPr>
              <w:pStyle w:val="ListParagraph"/>
              <w:numPr>
                <w:ilvl w:val="0"/>
                <w:numId w:val="12"/>
              </w:numPr>
              <w:rPr>
                <w:rFonts w:cs="Tahoma"/>
                <w:sz w:val="24"/>
                <w:szCs w:val="24"/>
              </w:rPr>
            </w:pPr>
            <w:r w:rsidRPr="00042621">
              <w:rPr>
                <w:rFonts w:cs="Tahoma"/>
                <w:sz w:val="24"/>
                <w:szCs w:val="24"/>
              </w:rPr>
              <w:t xml:space="preserve">Students will </w:t>
            </w:r>
            <w:r w:rsidR="00042621" w:rsidRPr="00042621">
              <w:rPr>
                <w:rFonts w:cs="Tahoma"/>
                <w:sz w:val="24"/>
                <w:szCs w:val="24"/>
              </w:rPr>
              <w:t xml:space="preserve">dress in native attire, perform in an authentic song/dance, and sing about Egypt for International Day. </w:t>
            </w:r>
          </w:p>
          <w:p w:rsidR="00885FAD" w:rsidRPr="00042621" w:rsidRDefault="00E4165E" w:rsidP="00E4165E">
            <w:pPr>
              <w:pStyle w:val="ListParagraph"/>
              <w:numPr>
                <w:ilvl w:val="0"/>
                <w:numId w:val="12"/>
              </w:numPr>
              <w:rPr>
                <w:rFonts w:cs="Tahoma"/>
                <w:sz w:val="24"/>
                <w:szCs w:val="24"/>
              </w:rPr>
            </w:pPr>
            <w:r w:rsidRPr="00042621">
              <w:rPr>
                <w:rFonts w:cs="Tahoma"/>
                <w:sz w:val="24"/>
                <w:szCs w:val="24"/>
              </w:rPr>
              <w:t xml:space="preserve">Students will </w:t>
            </w:r>
            <w:r w:rsidR="00042621" w:rsidRPr="00042621">
              <w:rPr>
                <w:rFonts w:cs="Tahoma"/>
                <w:sz w:val="24"/>
                <w:szCs w:val="24"/>
              </w:rPr>
              <w:t xml:space="preserve">then </w:t>
            </w:r>
            <w:r w:rsidRPr="00042621">
              <w:rPr>
                <w:rFonts w:cs="Tahoma"/>
                <w:sz w:val="24"/>
                <w:szCs w:val="24"/>
              </w:rPr>
              <w:t xml:space="preserve">present their knowledge </w:t>
            </w:r>
            <w:r w:rsidR="00992B15" w:rsidRPr="00042621">
              <w:rPr>
                <w:rFonts w:cs="Tahoma"/>
                <w:sz w:val="24"/>
                <w:szCs w:val="24"/>
              </w:rPr>
              <w:t>on International Day by displaying classroom projects</w:t>
            </w:r>
            <w:r w:rsidR="00042621" w:rsidRPr="00042621">
              <w:rPr>
                <w:rFonts w:cs="Tahoma"/>
                <w:sz w:val="24"/>
                <w:szCs w:val="24"/>
              </w:rPr>
              <w:t xml:space="preserve"> on Egypt</w:t>
            </w:r>
            <w:r w:rsidR="00992B15" w:rsidRPr="00042621">
              <w:rPr>
                <w:rFonts w:cs="Tahoma"/>
                <w:sz w:val="24"/>
                <w:szCs w:val="24"/>
              </w:rPr>
              <w:t xml:space="preserve">. </w:t>
            </w:r>
          </w:p>
          <w:p w:rsidR="00A47E32" w:rsidRPr="00042621" w:rsidRDefault="00A47E32" w:rsidP="00A47E32">
            <w:pPr>
              <w:pStyle w:val="ListParagraph"/>
              <w:rPr>
                <w:rFonts w:cs="Tahoma"/>
                <w:sz w:val="24"/>
                <w:szCs w:val="24"/>
              </w:rPr>
            </w:pPr>
          </w:p>
        </w:tc>
      </w:tr>
      <w:tr w:rsidR="00885FAD" w:rsidRPr="0046024B" w:rsidTr="00042621">
        <w:trPr>
          <w:trHeight w:val="48"/>
        </w:trPr>
        <w:tc>
          <w:tcPr>
            <w:tcW w:w="3652" w:type="dxa"/>
            <w:shd w:val="clear" w:color="auto" w:fill="auto"/>
            <w:vAlign w:val="center"/>
          </w:tcPr>
          <w:p w:rsidR="00885FAD" w:rsidRPr="00992B15" w:rsidRDefault="00885FAD" w:rsidP="00E4165E">
            <w:pPr>
              <w:ind w:left="360" w:hanging="360"/>
              <w:jc w:val="both"/>
              <w:rPr>
                <w:rFonts w:cs="Tahoma"/>
                <w:bCs/>
                <w:i/>
                <w:sz w:val="24"/>
                <w:szCs w:val="24"/>
              </w:rPr>
            </w:pPr>
            <w:r w:rsidRPr="00992B15">
              <w:rPr>
                <w:rFonts w:cs="Tahoma"/>
                <w:b/>
                <w:bCs/>
                <w:i/>
                <w:sz w:val="24"/>
                <w:szCs w:val="24"/>
              </w:rPr>
              <w:t>P</w:t>
            </w:r>
            <w:r w:rsidRPr="00992B15">
              <w:rPr>
                <w:rFonts w:cs="Tahoma"/>
                <w:bCs/>
                <w:i/>
                <w:sz w:val="24"/>
                <w:szCs w:val="24"/>
              </w:rPr>
              <w:t xml:space="preserve"> – Product, Performance</w:t>
            </w:r>
          </w:p>
          <w:p w:rsidR="00F71B07" w:rsidRPr="00992B15" w:rsidRDefault="00974F33" w:rsidP="00E4165E">
            <w:pPr>
              <w:jc w:val="both"/>
              <w:rPr>
                <w:rFonts w:cs="Tahoma"/>
                <w:i/>
                <w:sz w:val="24"/>
                <w:szCs w:val="24"/>
              </w:rPr>
            </w:pPr>
            <w:r w:rsidRPr="00992B15">
              <w:rPr>
                <w:rFonts w:cs="Tahoma"/>
                <w:i/>
                <w:sz w:val="24"/>
                <w:szCs w:val="24"/>
              </w:rPr>
              <w:br/>
            </w:r>
            <w:r w:rsidR="00E4165E" w:rsidRPr="00992B15">
              <w:rPr>
                <w:rFonts w:cs="Tahoma"/>
                <w:i/>
                <w:sz w:val="24"/>
                <w:szCs w:val="24"/>
              </w:rPr>
              <w:lastRenderedPageBreak/>
              <w:t xml:space="preserve">What product/performance will </w:t>
            </w:r>
            <w:r w:rsidR="00F71B07" w:rsidRPr="00992B15">
              <w:rPr>
                <w:rFonts w:cs="Tahoma"/>
                <w:i/>
                <w:sz w:val="24"/>
                <w:szCs w:val="24"/>
              </w:rPr>
              <w:t>the student</w:t>
            </w:r>
            <w:r w:rsidR="00E4165E" w:rsidRPr="00992B15">
              <w:rPr>
                <w:rFonts w:cs="Tahoma"/>
                <w:i/>
                <w:sz w:val="24"/>
                <w:szCs w:val="24"/>
              </w:rPr>
              <w:t xml:space="preserve"> </w:t>
            </w:r>
            <w:r w:rsidR="00F71B07" w:rsidRPr="00992B15">
              <w:rPr>
                <w:rFonts w:cs="Tahoma"/>
                <w:i/>
                <w:sz w:val="24"/>
                <w:szCs w:val="24"/>
              </w:rPr>
              <w:t>create?</w:t>
            </w:r>
          </w:p>
        </w:tc>
        <w:tc>
          <w:tcPr>
            <w:tcW w:w="10244" w:type="dxa"/>
            <w:gridSpan w:val="2"/>
            <w:shd w:val="clear" w:color="auto" w:fill="auto"/>
          </w:tcPr>
          <w:p w:rsidR="00E4165E" w:rsidRPr="00042621" w:rsidRDefault="00E4165E" w:rsidP="00E4165E">
            <w:pPr>
              <w:rPr>
                <w:rFonts w:cs="Tahoma"/>
                <w:sz w:val="24"/>
                <w:szCs w:val="24"/>
              </w:rPr>
            </w:pPr>
            <w:r w:rsidRPr="00042621">
              <w:rPr>
                <w:rFonts w:cs="Tahoma"/>
                <w:i/>
                <w:sz w:val="24"/>
                <w:szCs w:val="24"/>
              </w:rPr>
              <w:lastRenderedPageBreak/>
              <w:t>Products</w:t>
            </w:r>
            <w:r w:rsidRPr="00042621">
              <w:rPr>
                <w:rFonts w:cs="Tahoma"/>
                <w:sz w:val="24"/>
                <w:szCs w:val="24"/>
              </w:rPr>
              <w:t>:</w:t>
            </w:r>
          </w:p>
          <w:p w:rsidR="00E4165E" w:rsidRPr="00042621" w:rsidRDefault="00042621" w:rsidP="00E4165E">
            <w:pPr>
              <w:pStyle w:val="ListParagraph"/>
              <w:numPr>
                <w:ilvl w:val="0"/>
                <w:numId w:val="12"/>
              </w:numPr>
              <w:rPr>
                <w:rFonts w:cs="Tahoma"/>
                <w:sz w:val="24"/>
                <w:szCs w:val="24"/>
              </w:rPr>
            </w:pPr>
            <w:r w:rsidRPr="00042621">
              <w:rPr>
                <w:rFonts w:cs="Tahoma"/>
                <w:sz w:val="24"/>
                <w:szCs w:val="24"/>
              </w:rPr>
              <w:t>See goals</w:t>
            </w:r>
          </w:p>
          <w:p w:rsidR="00885FAD" w:rsidRPr="00042621" w:rsidRDefault="00885FAD" w:rsidP="00736A8F">
            <w:pPr>
              <w:rPr>
                <w:rFonts w:cs="Tahoma"/>
                <w:sz w:val="24"/>
                <w:szCs w:val="24"/>
              </w:rPr>
            </w:pPr>
          </w:p>
        </w:tc>
      </w:tr>
      <w:tr w:rsidR="00736A8F" w:rsidRPr="0046024B" w:rsidTr="00042621">
        <w:trPr>
          <w:trHeight w:val="1949"/>
        </w:trPr>
        <w:tc>
          <w:tcPr>
            <w:tcW w:w="3652" w:type="dxa"/>
            <w:tcBorders>
              <w:bottom w:val="double" w:sz="4" w:space="0" w:color="auto"/>
            </w:tcBorders>
            <w:shd w:val="clear" w:color="auto" w:fill="auto"/>
          </w:tcPr>
          <w:p w:rsidR="00974F33" w:rsidRPr="00992B15" w:rsidRDefault="00736A8F" w:rsidP="00974F33">
            <w:pPr>
              <w:ind w:left="360" w:hanging="360"/>
              <w:rPr>
                <w:rFonts w:cs="Tahoma"/>
                <w:bCs/>
                <w:i/>
                <w:sz w:val="24"/>
                <w:szCs w:val="24"/>
              </w:rPr>
            </w:pPr>
            <w:r w:rsidRPr="00992B15">
              <w:rPr>
                <w:rFonts w:cs="Tahoma"/>
                <w:b/>
                <w:bCs/>
                <w:i/>
                <w:sz w:val="24"/>
                <w:szCs w:val="24"/>
              </w:rPr>
              <w:lastRenderedPageBreak/>
              <w:t xml:space="preserve">S </w:t>
            </w:r>
            <w:r w:rsidRPr="00992B15">
              <w:rPr>
                <w:rFonts w:cs="Tahoma"/>
                <w:bCs/>
                <w:i/>
                <w:sz w:val="24"/>
                <w:szCs w:val="24"/>
              </w:rPr>
              <w:t>– Standards &amp; Criteria for Success</w:t>
            </w:r>
          </w:p>
          <w:p w:rsidR="00C60F8A" w:rsidRPr="00992B15" w:rsidRDefault="00974F33" w:rsidP="00974F33">
            <w:pPr>
              <w:rPr>
                <w:rFonts w:cs="Tahoma"/>
                <w:bCs/>
                <w:i/>
                <w:sz w:val="24"/>
                <w:szCs w:val="24"/>
              </w:rPr>
            </w:pPr>
            <w:r w:rsidRPr="00992B15">
              <w:rPr>
                <w:rFonts w:cs="Tahoma"/>
                <w:bCs/>
                <w:i/>
                <w:sz w:val="24"/>
                <w:szCs w:val="24"/>
              </w:rPr>
              <w:br/>
            </w:r>
            <w:r w:rsidR="00C60F8A" w:rsidRPr="00992B15">
              <w:rPr>
                <w:rFonts w:cs="Tahoma"/>
                <w:bCs/>
                <w:i/>
                <w:sz w:val="24"/>
                <w:szCs w:val="24"/>
              </w:rPr>
              <w:t>Create the rubric for the Performance Task</w:t>
            </w:r>
          </w:p>
        </w:tc>
        <w:tc>
          <w:tcPr>
            <w:tcW w:w="10244" w:type="dxa"/>
            <w:gridSpan w:val="2"/>
            <w:tcBorders>
              <w:bottom w:val="double" w:sz="4" w:space="0" w:color="auto"/>
            </w:tcBorders>
            <w:shd w:val="clear" w:color="auto" w:fill="auto"/>
          </w:tcPr>
          <w:p w:rsidR="00E4165E" w:rsidRPr="00042621" w:rsidRDefault="00E4165E" w:rsidP="00E4165E">
            <w:pPr>
              <w:rPr>
                <w:rFonts w:cs="Tahoma"/>
                <w:sz w:val="24"/>
                <w:szCs w:val="24"/>
              </w:rPr>
            </w:pPr>
            <w:r w:rsidRPr="00042621">
              <w:rPr>
                <w:rFonts w:cs="Tahoma"/>
                <w:i/>
                <w:sz w:val="24"/>
                <w:szCs w:val="24"/>
              </w:rPr>
              <w:t>Standards</w:t>
            </w:r>
            <w:r w:rsidRPr="00042621">
              <w:rPr>
                <w:rFonts w:cs="Tahoma"/>
                <w:sz w:val="24"/>
                <w:szCs w:val="24"/>
              </w:rPr>
              <w:t>:</w:t>
            </w:r>
          </w:p>
          <w:p w:rsidR="006134B9" w:rsidRPr="00042621" w:rsidRDefault="006134B9" w:rsidP="00E4165E">
            <w:pPr>
              <w:pStyle w:val="ListParagraph"/>
              <w:numPr>
                <w:ilvl w:val="0"/>
                <w:numId w:val="11"/>
              </w:numPr>
              <w:rPr>
                <w:rFonts w:cs="Tahoma"/>
                <w:sz w:val="24"/>
                <w:szCs w:val="24"/>
              </w:rPr>
            </w:pPr>
            <w:r w:rsidRPr="00042621">
              <w:rPr>
                <w:rFonts w:cs="Tahoma"/>
                <w:sz w:val="24"/>
                <w:szCs w:val="24"/>
              </w:rPr>
              <w:t>Project grades</w:t>
            </w:r>
          </w:p>
          <w:p w:rsidR="00E4165E" w:rsidRPr="00042621" w:rsidRDefault="00E4165E" w:rsidP="00E4165E">
            <w:pPr>
              <w:pStyle w:val="ListParagraph"/>
              <w:numPr>
                <w:ilvl w:val="0"/>
                <w:numId w:val="11"/>
              </w:numPr>
              <w:rPr>
                <w:rFonts w:cs="Tahoma"/>
                <w:sz w:val="24"/>
                <w:szCs w:val="24"/>
              </w:rPr>
            </w:pPr>
            <w:r w:rsidRPr="00042621">
              <w:rPr>
                <w:rFonts w:cs="Tahoma"/>
                <w:sz w:val="24"/>
                <w:szCs w:val="24"/>
              </w:rPr>
              <w:t>Grading key for test</w:t>
            </w:r>
          </w:p>
          <w:p w:rsidR="00E4165E" w:rsidRPr="00042621" w:rsidRDefault="00E4165E" w:rsidP="00E4165E">
            <w:pPr>
              <w:pStyle w:val="ListParagraph"/>
              <w:numPr>
                <w:ilvl w:val="0"/>
                <w:numId w:val="11"/>
              </w:numPr>
              <w:rPr>
                <w:rFonts w:cs="Tahoma"/>
                <w:sz w:val="24"/>
                <w:szCs w:val="24"/>
              </w:rPr>
            </w:pPr>
            <w:r w:rsidRPr="00042621">
              <w:rPr>
                <w:rFonts w:cs="Tahoma"/>
                <w:sz w:val="24"/>
                <w:szCs w:val="24"/>
              </w:rPr>
              <w:t xml:space="preserve">Teacher observation for </w:t>
            </w:r>
            <w:r w:rsidR="006134B9" w:rsidRPr="00042621">
              <w:rPr>
                <w:rFonts w:cs="Tahoma"/>
                <w:sz w:val="24"/>
                <w:szCs w:val="24"/>
              </w:rPr>
              <w:t>discussions</w:t>
            </w:r>
          </w:p>
          <w:p w:rsidR="00E4165E" w:rsidRPr="00042621" w:rsidRDefault="00E4165E" w:rsidP="00736A8F">
            <w:pPr>
              <w:rPr>
                <w:rFonts w:cs="Tahoma"/>
                <w:sz w:val="24"/>
                <w:szCs w:val="24"/>
              </w:rPr>
            </w:pPr>
          </w:p>
          <w:p w:rsidR="00736A8F" w:rsidRPr="00042621" w:rsidRDefault="00B93670" w:rsidP="006134B9">
            <w:pPr>
              <w:rPr>
                <w:rFonts w:cs="Tahoma"/>
                <w:sz w:val="24"/>
                <w:szCs w:val="24"/>
              </w:rPr>
            </w:pPr>
            <w:r w:rsidRPr="00042621">
              <w:rPr>
                <w:rFonts w:cs="Tahoma"/>
                <w:sz w:val="24"/>
                <w:szCs w:val="24"/>
              </w:rPr>
              <w:t xml:space="preserve">If </w:t>
            </w:r>
            <w:r w:rsidR="00EE2AC6" w:rsidRPr="00042621">
              <w:rPr>
                <w:rFonts w:cs="Tahoma"/>
                <w:sz w:val="24"/>
                <w:szCs w:val="24"/>
              </w:rPr>
              <w:t xml:space="preserve">it is developed </w:t>
            </w:r>
            <w:r w:rsidRPr="00042621">
              <w:rPr>
                <w:rFonts w:cs="Tahoma"/>
                <w:sz w:val="24"/>
                <w:szCs w:val="24"/>
              </w:rPr>
              <w:t>as part of the plan, a</w:t>
            </w:r>
            <w:r w:rsidR="00C60F8A" w:rsidRPr="00042621">
              <w:rPr>
                <w:rFonts w:cs="Tahoma"/>
                <w:sz w:val="24"/>
                <w:szCs w:val="24"/>
              </w:rPr>
              <w:t xml:space="preserve">ttach </w:t>
            </w:r>
            <w:r w:rsidR="002704B3" w:rsidRPr="00042621">
              <w:rPr>
                <w:rFonts w:cs="Tahoma"/>
                <w:sz w:val="24"/>
                <w:szCs w:val="24"/>
              </w:rPr>
              <w:t xml:space="preserve">the </w:t>
            </w:r>
            <w:r w:rsidR="00C60F8A" w:rsidRPr="00042621">
              <w:rPr>
                <w:rFonts w:cs="Tahoma"/>
                <w:sz w:val="24"/>
                <w:szCs w:val="24"/>
              </w:rPr>
              <w:t xml:space="preserve">rubric to </w:t>
            </w:r>
            <w:r w:rsidR="00EE2AC6" w:rsidRPr="00042621">
              <w:rPr>
                <w:rFonts w:cs="Tahoma"/>
                <w:sz w:val="24"/>
                <w:szCs w:val="24"/>
              </w:rPr>
              <w:t xml:space="preserve">the </w:t>
            </w:r>
            <w:r w:rsidR="00C60F8A" w:rsidRPr="00042621">
              <w:rPr>
                <w:rFonts w:cs="Tahoma"/>
                <w:sz w:val="24"/>
                <w:szCs w:val="24"/>
              </w:rPr>
              <w:t>Unit Plan</w:t>
            </w:r>
            <w:r w:rsidRPr="00042621">
              <w:rPr>
                <w:rFonts w:cs="Tahoma"/>
                <w:sz w:val="24"/>
                <w:szCs w:val="24"/>
              </w:rPr>
              <w:t>.</w:t>
            </w:r>
            <w:r w:rsidR="001B1C69" w:rsidRPr="00042621">
              <w:rPr>
                <w:rFonts w:cs="Tahoma"/>
                <w:sz w:val="24"/>
                <w:szCs w:val="24"/>
              </w:rPr>
              <w:t xml:space="preserve">  </w:t>
            </w:r>
          </w:p>
        </w:tc>
      </w:tr>
      <w:tr w:rsidR="00CF080F" w:rsidRPr="0046024B" w:rsidTr="00042621">
        <w:tc>
          <w:tcPr>
            <w:tcW w:w="6948" w:type="dxa"/>
            <w:gridSpan w:val="2"/>
            <w:tcBorders>
              <w:top w:val="double" w:sz="4" w:space="0" w:color="auto"/>
            </w:tcBorders>
            <w:shd w:val="clear" w:color="auto" w:fill="E0E0E0"/>
          </w:tcPr>
          <w:p w:rsidR="00CF080F" w:rsidRPr="00042621" w:rsidRDefault="006134B9" w:rsidP="00736A8F">
            <w:pPr>
              <w:rPr>
                <w:rFonts w:cs="Tahoma"/>
                <w:b/>
                <w:sz w:val="24"/>
                <w:szCs w:val="24"/>
              </w:rPr>
            </w:pPr>
            <w:r w:rsidRPr="00042621">
              <w:br w:type="page"/>
            </w:r>
            <w:r w:rsidR="003D5161" w:rsidRPr="00042621">
              <w:br w:type="page"/>
            </w:r>
            <w:r w:rsidR="002704B3" w:rsidRPr="00042621">
              <w:rPr>
                <w:rFonts w:cs="Tahoma"/>
                <w:b/>
                <w:sz w:val="24"/>
                <w:szCs w:val="24"/>
              </w:rPr>
              <w:t>Performance</w:t>
            </w:r>
            <w:r w:rsidR="00CF080F" w:rsidRPr="00042621">
              <w:rPr>
                <w:rFonts w:cs="Tahoma"/>
                <w:b/>
                <w:sz w:val="24"/>
                <w:szCs w:val="24"/>
              </w:rPr>
              <w:t xml:space="preserve"> Evidence</w:t>
            </w:r>
          </w:p>
          <w:p w:rsidR="00CF080F" w:rsidRPr="00042621" w:rsidRDefault="00CF080F" w:rsidP="00EE2AC6">
            <w:pPr>
              <w:rPr>
                <w:rFonts w:cs="Tahoma"/>
                <w:sz w:val="24"/>
                <w:szCs w:val="24"/>
              </w:rPr>
            </w:pPr>
            <w:r w:rsidRPr="00042621">
              <w:rPr>
                <w:rFonts w:cs="Tahoma"/>
                <w:sz w:val="24"/>
                <w:szCs w:val="24"/>
              </w:rPr>
              <w:t>Throug</w:t>
            </w:r>
            <w:r w:rsidR="000F23E8" w:rsidRPr="00042621">
              <w:rPr>
                <w:rFonts w:cs="Tahoma"/>
                <w:sz w:val="24"/>
                <w:szCs w:val="24"/>
              </w:rPr>
              <w:t>h what evidence (</w:t>
            </w:r>
            <w:r w:rsidRPr="00042621">
              <w:rPr>
                <w:rFonts w:cs="Tahoma"/>
                <w:sz w:val="24"/>
                <w:szCs w:val="24"/>
              </w:rPr>
              <w:t xml:space="preserve">work samples, </w:t>
            </w:r>
            <w:r w:rsidR="00EE2AC6" w:rsidRPr="00042621">
              <w:rPr>
                <w:rFonts w:cs="Tahoma"/>
                <w:sz w:val="24"/>
                <w:szCs w:val="24"/>
              </w:rPr>
              <w:t xml:space="preserve">projects, surveys, </w:t>
            </w:r>
            <w:r w:rsidRPr="00042621">
              <w:rPr>
                <w:rFonts w:cs="Tahoma"/>
                <w:sz w:val="24"/>
                <w:szCs w:val="24"/>
              </w:rPr>
              <w:t xml:space="preserve">observations, quizzes, tests, </w:t>
            </w:r>
            <w:r w:rsidR="000F23E8" w:rsidRPr="00042621">
              <w:rPr>
                <w:rFonts w:cs="Tahoma"/>
                <w:sz w:val="24"/>
                <w:szCs w:val="24"/>
              </w:rPr>
              <w:t xml:space="preserve">journals </w:t>
            </w:r>
            <w:r w:rsidRPr="00042621">
              <w:rPr>
                <w:rFonts w:cs="Tahoma"/>
                <w:sz w:val="24"/>
                <w:szCs w:val="24"/>
              </w:rPr>
              <w:t>or</w:t>
            </w:r>
            <w:r w:rsidR="000F23E8" w:rsidRPr="00042621">
              <w:rPr>
                <w:rFonts w:cs="Tahoma"/>
                <w:sz w:val="24"/>
                <w:szCs w:val="24"/>
              </w:rPr>
              <w:t xml:space="preserve"> other means)</w:t>
            </w:r>
            <w:r w:rsidRPr="00042621">
              <w:rPr>
                <w:rFonts w:cs="Tahoma"/>
                <w:sz w:val="24"/>
                <w:szCs w:val="24"/>
              </w:rPr>
              <w:t xml:space="preserve"> will students demonstrate achievement of the desired results?</w:t>
            </w:r>
            <w:r w:rsidR="00087488" w:rsidRPr="00042621">
              <w:rPr>
                <w:rFonts w:cs="Tahoma"/>
                <w:sz w:val="24"/>
                <w:szCs w:val="24"/>
              </w:rPr>
              <w:t xml:space="preserve"> </w:t>
            </w:r>
            <w:r w:rsidR="00EE2AC6" w:rsidRPr="00042621">
              <w:rPr>
                <w:rFonts w:cs="Tahoma"/>
                <w:sz w:val="24"/>
                <w:szCs w:val="24"/>
              </w:rPr>
              <w:t>What f</w:t>
            </w:r>
            <w:r w:rsidR="00244576" w:rsidRPr="00042621">
              <w:rPr>
                <w:rFonts w:cs="Tahoma"/>
                <w:sz w:val="24"/>
                <w:szCs w:val="24"/>
              </w:rPr>
              <w:t xml:space="preserve">ormative and summative assessments </w:t>
            </w:r>
            <w:r w:rsidR="00EE2AC6" w:rsidRPr="00042621">
              <w:rPr>
                <w:rFonts w:cs="Tahoma"/>
                <w:sz w:val="24"/>
                <w:szCs w:val="24"/>
              </w:rPr>
              <w:t xml:space="preserve">will be </w:t>
            </w:r>
            <w:r w:rsidR="00244576" w:rsidRPr="00042621">
              <w:rPr>
                <w:rFonts w:cs="Tahoma"/>
                <w:sz w:val="24"/>
                <w:szCs w:val="24"/>
              </w:rPr>
              <w:t>used throughout the unit to arrive at the outcomes</w:t>
            </w:r>
            <w:r w:rsidR="00CF2FFB" w:rsidRPr="00042621">
              <w:rPr>
                <w:rFonts w:cs="Tahoma"/>
                <w:sz w:val="24"/>
                <w:szCs w:val="24"/>
              </w:rPr>
              <w:t>?</w:t>
            </w:r>
          </w:p>
        </w:tc>
        <w:tc>
          <w:tcPr>
            <w:tcW w:w="6948" w:type="dxa"/>
            <w:tcBorders>
              <w:top w:val="double" w:sz="4" w:space="0" w:color="auto"/>
            </w:tcBorders>
            <w:shd w:val="clear" w:color="auto" w:fill="auto"/>
          </w:tcPr>
          <w:p w:rsidR="00CF080F" w:rsidRPr="00042621" w:rsidRDefault="00CF080F" w:rsidP="00736A8F">
            <w:pPr>
              <w:rPr>
                <w:rFonts w:cs="Tahoma"/>
                <w:b/>
                <w:sz w:val="24"/>
                <w:szCs w:val="24"/>
              </w:rPr>
            </w:pPr>
            <w:r w:rsidRPr="00042621">
              <w:rPr>
                <w:rFonts w:cs="Tahoma"/>
                <w:b/>
                <w:sz w:val="24"/>
                <w:szCs w:val="24"/>
              </w:rPr>
              <w:t>Student Self-Assessment</w:t>
            </w:r>
          </w:p>
          <w:p w:rsidR="000F23E8" w:rsidRPr="00042621" w:rsidRDefault="00B93670" w:rsidP="00B93670">
            <w:pPr>
              <w:rPr>
                <w:rFonts w:cs="Tahoma"/>
                <w:sz w:val="24"/>
                <w:szCs w:val="24"/>
              </w:rPr>
            </w:pPr>
            <w:r w:rsidRPr="00042621">
              <w:rPr>
                <w:rFonts w:cs="Tahoma"/>
                <w:sz w:val="24"/>
                <w:szCs w:val="24"/>
              </w:rPr>
              <w:t xml:space="preserve">In what ways </w:t>
            </w:r>
            <w:r w:rsidR="000F23E8" w:rsidRPr="00042621">
              <w:rPr>
                <w:rFonts w:cs="Tahoma"/>
                <w:sz w:val="24"/>
                <w:szCs w:val="24"/>
              </w:rPr>
              <w:t>will students reflect upon or self-assess their learning?</w:t>
            </w:r>
          </w:p>
        </w:tc>
      </w:tr>
      <w:tr w:rsidR="00CF080F" w:rsidRPr="0046024B" w:rsidTr="00042621">
        <w:trPr>
          <w:trHeight w:val="3326"/>
        </w:trPr>
        <w:tc>
          <w:tcPr>
            <w:tcW w:w="6948" w:type="dxa"/>
            <w:gridSpan w:val="2"/>
          </w:tcPr>
          <w:p w:rsidR="00CF080F" w:rsidRPr="00042621" w:rsidRDefault="00CF080F" w:rsidP="00736A8F">
            <w:pPr>
              <w:rPr>
                <w:rFonts w:cs="Tahoma"/>
                <w:sz w:val="24"/>
                <w:szCs w:val="24"/>
              </w:rPr>
            </w:pPr>
          </w:p>
          <w:p w:rsidR="003A0CCC" w:rsidRPr="00042621" w:rsidRDefault="006134B9" w:rsidP="002665D3">
            <w:pPr>
              <w:pStyle w:val="ListParagraph"/>
              <w:numPr>
                <w:ilvl w:val="0"/>
                <w:numId w:val="13"/>
              </w:numPr>
              <w:rPr>
                <w:rFonts w:cs="Tahoma"/>
                <w:sz w:val="24"/>
                <w:szCs w:val="24"/>
              </w:rPr>
            </w:pPr>
            <w:r w:rsidRPr="00042621">
              <w:rPr>
                <w:rFonts w:cs="Tahoma"/>
                <w:sz w:val="24"/>
                <w:szCs w:val="24"/>
              </w:rPr>
              <w:t>Pre-assessment</w:t>
            </w:r>
            <w:r w:rsidR="00491380" w:rsidRPr="00042621">
              <w:rPr>
                <w:rFonts w:cs="Tahoma"/>
                <w:sz w:val="24"/>
                <w:szCs w:val="24"/>
              </w:rPr>
              <w:t xml:space="preserve">, if applicable </w:t>
            </w:r>
            <w:r w:rsidR="003A0CCC" w:rsidRPr="00042621">
              <w:rPr>
                <w:rFonts w:cs="Tahoma"/>
                <w:sz w:val="24"/>
                <w:szCs w:val="24"/>
              </w:rPr>
              <w:t>(Formative)</w:t>
            </w:r>
          </w:p>
          <w:p w:rsidR="003A0CCC" w:rsidRPr="00042621" w:rsidRDefault="003A0CCC" w:rsidP="002665D3">
            <w:pPr>
              <w:pStyle w:val="ListParagraph"/>
              <w:numPr>
                <w:ilvl w:val="0"/>
                <w:numId w:val="13"/>
              </w:numPr>
              <w:rPr>
                <w:rFonts w:cs="Tahoma"/>
                <w:sz w:val="24"/>
                <w:szCs w:val="24"/>
              </w:rPr>
            </w:pPr>
            <w:r w:rsidRPr="00042621">
              <w:rPr>
                <w:rFonts w:cs="Tahoma"/>
                <w:sz w:val="24"/>
                <w:szCs w:val="24"/>
              </w:rPr>
              <w:t>Checks for Understanding (Formative)</w:t>
            </w:r>
          </w:p>
          <w:p w:rsidR="00CF080F" w:rsidRPr="00042621" w:rsidRDefault="002665D3" w:rsidP="002665D3">
            <w:pPr>
              <w:pStyle w:val="ListParagraph"/>
              <w:numPr>
                <w:ilvl w:val="0"/>
                <w:numId w:val="13"/>
              </w:numPr>
              <w:rPr>
                <w:rFonts w:cs="Tahoma"/>
                <w:sz w:val="24"/>
                <w:szCs w:val="24"/>
              </w:rPr>
            </w:pPr>
            <w:r w:rsidRPr="00042621">
              <w:rPr>
                <w:rFonts w:cs="Tahoma"/>
                <w:sz w:val="24"/>
                <w:szCs w:val="24"/>
              </w:rPr>
              <w:t>Discussion (Formative)</w:t>
            </w:r>
          </w:p>
          <w:p w:rsidR="003A0CCC" w:rsidRPr="00042621" w:rsidRDefault="003A0CCC" w:rsidP="002665D3">
            <w:pPr>
              <w:pStyle w:val="ListParagraph"/>
              <w:numPr>
                <w:ilvl w:val="0"/>
                <w:numId w:val="13"/>
              </w:numPr>
              <w:rPr>
                <w:rFonts w:cs="Tahoma"/>
                <w:sz w:val="24"/>
                <w:szCs w:val="24"/>
              </w:rPr>
            </w:pPr>
            <w:r w:rsidRPr="00042621">
              <w:rPr>
                <w:rFonts w:cs="Tahoma"/>
                <w:sz w:val="24"/>
                <w:szCs w:val="24"/>
              </w:rPr>
              <w:t>Student questions/comments (Formative)</w:t>
            </w:r>
          </w:p>
          <w:p w:rsidR="003A0CCC" w:rsidRPr="00042621" w:rsidRDefault="003A0CCC" w:rsidP="002665D3">
            <w:pPr>
              <w:pStyle w:val="ListParagraph"/>
              <w:numPr>
                <w:ilvl w:val="0"/>
                <w:numId w:val="13"/>
              </w:numPr>
              <w:rPr>
                <w:rFonts w:cs="Tahoma"/>
                <w:sz w:val="24"/>
                <w:szCs w:val="24"/>
              </w:rPr>
            </w:pPr>
            <w:r w:rsidRPr="00042621">
              <w:rPr>
                <w:rFonts w:cs="Tahoma"/>
                <w:sz w:val="24"/>
                <w:szCs w:val="24"/>
              </w:rPr>
              <w:t>Teacher questions and prompts (Formative)</w:t>
            </w:r>
          </w:p>
          <w:p w:rsidR="002665D3" w:rsidRPr="00042621" w:rsidRDefault="002665D3" w:rsidP="002665D3">
            <w:pPr>
              <w:pStyle w:val="ListParagraph"/>
              <w:numPr>
                <w:ilvl w:val="0"/>
                <w:numId w:val="13"/>
              </w:numPr>
              <w:rPr>
                <w:rFonts w:cs="Tahoma"/>
                <w:sz w:val="24"/>
                <w:szCs w:val="24"/>
              </w:rPr>
            </w:pPr>
            <w:r w:rsidRPr="00042621">
              <w:rPr>
                <w:rFonts w:cs="Tahoma"/>
                <w:sz w:val="24"/>
                <w:szCs w:val="24"/>
              </w:rPr>
              <w:t>Observation</w:t>
            </w:r>
            <w:r w:rsidR="003A0CCC" w:rsidRPr="00042621">
              <w:rPr>
                <w:rFonts w:cs="Tahoma"/>
                <w:sz w:val="24"/>
                <w:szCs w:val="24"/>
              </w:rPr>
              <w:t>/Anecdotal records</w:t>
            </w:r>
            <w:r w:rsidRPr="00042621">
              <w:rPr>
                <w:rFonts w:cs="Tahoma"/>
                <w:sz w:val="24"/>
                <w:szCs w:val="24"/>
              </w:rPr>
              <w:t xml:space="preserve"> (Formative)</w:t>
            </w:r>
          </w:p>
          <w:p w:rsidR="00491380" w:rsidRPr="00042621" w:rsidRDefault="00042621" w:rsidP="00491380">
            <w:pPr>
              <w:pStyle w:val="ListParagraph"/>
              <w:numPr>
                <w:ilvl w:val="0"/>
                <w:numId w:val="13"/>
              </w:numPr>
              <w:rPr>
                <w:rFonts w:cs="Tahoma"/>
                <w:sz w:val="24"/>
                <w:szCs w:val="24"/>
              </w:rPr>
            </w:pPr>
            <w:r w:rsidRPr="00042621">
              <w:rPr>
                <w:rFonts w:cs="Tahoma"/>
                <w:sz w:val="24"/>
                <w:szCs w:val="24"/>
              </w:rPr>
              <w:t>Projects and Artwork</w:t>
            </w:r>
            <w:r w:rsidR="00491380" w:rsidRPr="00042621">
              <w:rPr>
                <w:rFonts w:cs="Tahoma"/>
                <w:sz w:val="24"/>
                <w:szCs w:val="24"/>
              </w:rPr>
              <w:t xml:space="preserve"> </w:t>
            </w:r>
            <w:r w:rsidR="002665D3" w:rsidRPr="00042621">
              <w:rPr>
                <w:rFonts w:cs="Tahoma"/>
                <w:sz w:val="24"/>
                <w:szCs w:val="24"/>
              </w:rPr>
              <w:t>(Summative)</w:t>
            </w:r>
          </w:p>
          <w:p w:rsidR="00714586" w:rsidRPr="00042621" w:rsidRDefault="002665D3" w:rsidP="00491380">
            <w:pPr>
              <w:pStyle w:val="ListParagraph"/>
              <w:numPr>
                <w:ilvl w:val="0"/>
                <w:numId w:val="13"/>
              </w:numPr>
              <w:rPr>
                <w:rFonts w:cs="Tahoma"/>
                <w:sz w:val="24"/>
                <w:szCs w:val="24"/>
              </w:rPr>
            </w:pPr>
            <w:r w:rsidRPr="00042621">
              <w:rPr>
                <w:rFonts w:cs="Tahoma"/>
                <w:sz w:val="24"/>
                <w:szCs w:val="24"/>
              </w:rPr>
              <w:t>Test (Summative)</w:t>
            </w:r>
          </w:p>
        </w:tc>
        <w:tc>
          <w:tcPr>
            <w:tcW w:w="6948" w:type="dxa"/>
            <w:shd w:val="clear" w:color="auto" w:fill="auto"/>
          </w:tcPr>
          <w:p w:rsidR="00CF080F" w:rsidRPr="00042621" w:rsidRDefault="00CF080F" w:rsidP="00736A8F">
            <w:pPr>
              <w:rPr>
                <w:rFonts w:cs="Tahoma"/>
                <w:sz w:val="24"/>
                <w:szCs w:val="24"/>
              </w:rPr>
            </w:pPr>
          </w:p>
          <w:p w:rsidR="00491380" w:rsidRPr="00042621" w:rsidRDefault="00A305BD" w:rsidP="00491380">
            <w:pPr>
              <w:pStyle w:val="ListParagraph"/>
              <w:numPr>
                <w:ilvl w:val="0"/>
                <w:numId w:val="13"/>
              </w:numPr>
              <w:rPr>
                <w:rFonts w:cs="Tahoma"/>
                <w:sz w:val="24"/>
                <w:szCs w:val="24"/>
              </w:rPr>
            </w:pPr>
            <w:r w:rsidRPr="00042621">
              <w:rPr>
                <w:rFonts w:cs="Tahoma"/>
                <w:sz w:val="24"/>
                <w:szCs w:val="24"/>
              </w:rPr>
              <w:t>Use reflective questions, prompts and responses</w:t>
            </w:r>
          </w:p>
          <w:p w:rsidR="002B62ED" w:rsidRPr="00042621" w:rsidRDefault="002B62ED" w:rsidP="00042621">
            <w:pPr>
              <w:pStyle w:val="ListParagraph"/>
              <w:numPr>
                <w:ilvl w:val="0"/>
                <w:numId w:val="13"/>
              </w:numPr>
              <w:rPr>
                <w:rFonts w:cs="Tahoma"/>
                <w:sz w:val="24"/>
                <w:szCs w:val="24"/>
              </w:rPr>
            </w:pPr>
            <w:r w:rsidRPr="00042621">
              <w:rPr>
                <w:rFonts w:cs="Tahoma"/>
                <w:sz w:val="24"/>
                <w:szCs w:val="24"/>
              </w:rPr>
              <w:t xml:space="preserve">What do I know?  What did I learn? </w:t>
            </w:r>
            <w:r w:rsidR="006134B9" w:rsidRPr="00042621">
              <w:rPr>
                <w:rFonts w:cs="Tahoma"/>
                <w:sz w:val="24"/>
                <w:szCs w:val="24"/>
              </w:rPr>
              <w:t xml:space="preserve">How can I </w:t>
            </w:r>
            <w:r w:rsidR="00042621" w:rsidRPr="00042621">
              <w:rPr>
                <w:rFonts w:cs="Tahoma"/>
                <w:sz w:val="24"/>
                <w:szCs w:val="24"/>
              </w:rPr>
              <w:t>describe Egypt</w:t>
            </w:r>
            <w:r w:rsidR="00491380" w:rsidRPr="00042621">
              <w:rPr>
                <w:rFonts w:cs="Tahoma"/>
                <w:sz w:val="24"/>
                <w:szCs w:val="24"/>
              </w:rPr>
              <w:t>?</w:t>
            </w:r>
            <w:r w:rsidR="00042621" w:rsidRPr="00042621">
              <w:rPr>
                <w:rFonts w:cs="Tahoma"/>
                <w:sz w:val="24"/>
                <w:szCs w:val="24"/>
              </w:rPr>
              <w:t xml:space="preserve"> How is my life different from Egyptian life?</w:t>
            </w:r>
          </w:p>
        </w:tc>
      </w:tr>
    </w:tbl>
    <w:p w:rsidR="00974F33" w:rsidRPr="0046024B" w:rsidRDefault="00974F33">
      <w:pPr>
        <w:rPr>
          <w:highlight w:val="yellow"/>
        </w:rPr>
      </w:pPr>
    </w:p>
    <w:p w:rsidR="003D5161" w:rsidRPr="0046024B" w:rsidRDefault="003D5161">
      <w:pPr>
        <w:rPr>
          <w:highlight w:val="yellow"/>
        </w:rPr>
      </w:pPr>
      <w:r w:rsidRPr="0046024B">
        <w:rPr>
          <w:highlight w:val="yellow"/>
        </w:rPr>
        <w:br w:type="page"/>
      </w:r>
    </w:p>
    <w:p w:rsidR="003D5161" w:rsidRPr="0046024B" w:rsidRDefault="003D5161">
      <w:pPr>
        <w:rPr>
          <w:highlight w:val="yellow"/>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3500"/>
      </w:tblGrid>
      <w:tr w:rsidR="00736A8F" w:rsidRPr="0046024B">
        <w:tc>
          <w:tcPr>
            <w:tcW w:w="14040" w:type="dxa"/>
            <w:gridSpan w:val="2"/>
            <w:tcBorders>
              <w:bottom w:val="double" w:sz="4" w:space="0" w:color="auto"/>
            </w:tcBorders>
            <w:shd w:val="clear" w:color="auto" w:fill="D9D9D9"/>
          </w:tcPr>
          <w:p w:rsidR="00736A8F" w:rsidRPr="00C70ABE" w:rsidRDefault="00226CA8" w:rsidP="00736A8F">
            <w:pPr>
              <w:jc w:val="center"/>
              <w:rPr>
                <w:b/>
                <w:bCs/>
                <w:sz w:val="28"/>
                <w:szCs w:val="32"/>
              </w:rPr>
            </w:pPr>
            <w:r w:rsidRPr="00C70ABE">
              <w:br w:type="page"/>
            </w:r>
            <w:r w:rsidR="00736A8F" w:rsidRPr="00C70ABE">
              <w:rPr>
                <w:b/>
                <w:bCs/>
                <w:sz w:val="28"/>
                <w:szCs w:val="32"/>
              </w:rPr>
              <w:t xml:space="preserve">Stage 3 – Learning Plan </w:t>
            </w:r>
          </w:p>
          <w:p w:rsidR="00736A8F" w:rsidRPr="00C70ABE" w:rsidRDefault="00736A8F" w:rsidP="00736A8F">
            <w:r w:rsidRPr="00C70ABE">
              <w:t xml:space="preserve">What teaching and learning experiences </w:t>
            </w:r>
            <w:r w:rsidR="00EE2AC6" w:rsidRPr="00C70ABE">
              <w:t xml:space="preserve">(WHERETO) </w:t>
            </w:r>
            <w:r w:rsidRPr="00C70ABE">
              <w:t>will you use to:</w:t>
            </w:r>
          </w:p>
          <w:p w:rsidR="00736A8F" w:rsidRPr="00C70ABE" w:rsidRDefault="00736A8F" w:rsidP="00736A8F">
            <w:pPr>
              <w:numPr>
                <w:ilvl w:val="0"/>
                <w:numId w:val="4"/>
              </w:numPr>
            </w:pPr>
            <w:proofErr w:type="gramStart"/>
            <w:r w:rsidRPr="00C70ABE">
              <w:t>achieve</w:t>
            </w:r>
            <w:proofErr w:type="gramEnd"/>
            <w:r w:rsidRPr="00C70ABE">
              <w:t xml:space="preserve"> the desired results identified in Stage 1?</w:t>
            </w:r>
          </w:p>
          <w:p w:rsidR="00736A8F" w:rsidRPr="00C70ABE" w:rsidRDefault="00736A8F" w:rsidP="00736A8F">
            <w:pPr>
              <w:numPr>
                <w:ilvl w:val="0"/>
                <w:numId w:val="4"/>
              </w:numPr>
            </w:pPr>
            <w:proofErr w:type="gramStart"/>
            <w:r w:rsidRPr="00C70ABE">
              <w:t>equip</w:t>
            </w:r>
            <w:proofErr w:type="gramEnd"/>
            <w:r w:rsidRPr="00C70ABE">
              <w:t xml:space="preserve"> students to complete </w:t>
            </w:r>
            <w:r w:rsidR="00EE2AC6" w:rsidRPr="00C70ABE">
              <w:t xml:space="preserve">(with understanding) </w:t>
            </w:r>
            <w:r w:rsidRPr="00C70ABE">
              <w:t>the assessment tasks identified in Stage 2?</w:t>
            </w:r>
          </w:p>
        </w:tc>
      </w:tr>
      <w:tr w:rsidR="00244576" w:rsidRPr="0046024B" w:rsidTr="003E0F5C">
        <w:trPr>
          <w:trHeight w:val="480"/>
        </w:trPr>
        <w:tc>
          <w:tcPr>
            <w:tcW w:w="14040" w:type="dxa"/>
            <w:gridSpan w:val="2"/>
            <w:tcBorders>
              <w:bottom w:val="double" w:sz="4" w:space="0" w:color="auto"/>
            </w:tcBorders>
            <w:shd w:val="clear" w:color="auto" w:fill="D9D9D9"/>
          </w:tcPr>
          <w:p w:rsidR="00601B2B" w:rsidRPr="00C70ABE" w:rsidRDefault="00244576" w:rsidP="004D00DC">
            <w:pPr>
              <w:rPr>
                <w:b/>
                <w:bCs/>
              </w:rPr>
            </w:pPr>
            <w:r w:rsidRPr="00C70ABE">
              <w:rPr>
                <w:b/>
                <w:bCs/>
                <w:color w:val="000000" w:themeColor="text1"/>
              </w:rPr>
              <w:t>Where</w:t>
            </w:r>
            <w:r w:rsidRPr="00C70ABE">
              <w:rPr>
                <w:b/>
                <w:bCs/>
              </w:rPr>
              <w:t xml:space="preserve"> are your students headed?  Where have they been?  How will you make sure the students know where they are going?</w:t>
            </w:r>
            <w:r w:rsidR="00180F6F" w:rsidRPr="00C70ABE">
              <w:rPr>
                <w:b/>
                <w:bCs/>
              </w:rPr>
              <w:t xml:space="preserve">  </w:t>
            </w:r>
          </w:p>
          <w:p w:rsidR="00244576" w:rsidRPr="00C70ABE" w:rsidRDefault="00180F6F" w:rsidP="004D00DC">
            <w:pPr>
              <w:rPr>
                <w:b/>
                <w:bCs/>
              </w:rPr>
            </w:pPr>
            <w:r w:rsidRPr="00C70ABE">
              <w:rPr>
                <w:b/>
                <w:bCs/>
              </w:rPr>
              <w:t>What experiences do the learners bring to the unit?  How have the interests of the learners been ascertained?  Have the learners been part of the pre-planning in any way?  What individual needs do you anticipate will need to be addressed?</w:t>
            </w:r>
            <w:r w:rsidR="006134B9" w:rsidRPr="00C70ABE">
              <w:rPr>
                <w:b/>
                <w:bCs/>
              </w:rPr>
              <w:t xml:space="preserve">  </w:t>
            </w:r>
            <w:r w:rsidR="00601B2B" w:rsidRPr="00C70ABE">
              <w:rPr>
                <w:b/>
                <w:bCs/>
              </w:rPr>
              <w:t>Learning environment:  Where can this learning best occur?  How can the physical environment be arranged to enhance learning?</w:t>
            </w:r>
            <w:r w:rsidRPr="00C70ABE">
              <w:rPr>
                <w:b/>
                <w:bCs/>
              </w:rPr>
              <w:t xml:space="preserve">  </w:t>
            </w:r>
          </w:p>
        </w:tc>
      </w:tr>
      <w:tr w:rsidR="00974F33" w:rsidRPr="0046024B" w:rsidTr="00C9036D">
        <w:trPr>
          <w:trHeight w:val="1083"/>
        </w:trPr>
        <w:tc>
          <w:tcPr>
            <w:tcW w:w="540" w:type="dxa"/>
            <w:vMerge w:val="restart"/>
            <w:shd w:val="clear" w:color="auto" w:fill="FFFFFF"/>
            <w:vAlign w:val="center"/>
          </w:tcPr>
          <w:p w:rsidR="00974F33" w:rsidRPr="00C9036D" w:rsidRDefault="00974F33" w:rsidP="00C100AD">
            <w:pPr>
              <w:jc w:val="center"/>
              <w:rPr>
                <w:b/>
                <w:bCs/>
                <w:color w:val="FF0000"/>
              </w:rPr>
            </w:pPr>
            <w:r w:rsidRPr="00C9036D">
              <w:rPr>
                <w:b/>
                <w:bCs/>
                <w:color w:val="FF0000"/>
              </w:rPr>
              <w:t>W</w:t>
            </w:r>
          </w:p>
          <w:p w:rsidR="00974F33" w:rsidRPr="00C9036D" w:rsidRDefault="00974F33" w:rsidP="00C100AD">
            <w:pPr>
              <w:jc w:val="center"/>
              <w:rPr>
                <w:b/>
                <w:bCs/>
                <w:color w:val="FF0000"/>
              </w:rPr>
            </w:pPr>
            <w:r w:rsidRPr="00C9036D">
              <w:rPr>
                <w:b/>
                <w:bCs/>
                <w:color w:val="FF0000"/>
              </w:rPr>
              <w:t>H</w:t>
            </w:r>
          </w:p>
          <w:p w:rsidR="00974F33" w:rsidRPr="00C9036D" w:rsidRDefault="00974F33" w:rsidP="00C100AD">
            <w:pPr>
              <w:jc w:val="center"/>
              <w:rPr>
                <w:b/>
                <w:bCs/>
                <w:color w:val="FF0000"/>
              </w:rPr>
            </w:pPr>
            <w:r w:rsidRPr="00C9036D">
              <w:rPr>
                <w:b/>
                <w:bCs/>
                <w:color w:val="FF0000"/>
              </w:rPr>
              <w:t>E</w:t>
            </w:r>
          </w:p>
          <w:p w:rsidR="00974F33" w:rsidRPr="00C9036D" w:rsidRDefault="00974F33" w:rsidP="00C100AD">
            <w:pPr>
              <w:jc w:val="center"/>
              <w:rPr>
                <w:b/>
                <w:bCs/>
                <w:color w:val="FF0000"/>
              </w:rPr>
            </w:pPr>
            <w:r w:rsidRPr="00C9036D">
              <w:rPr>
                <w:b/>
                <w:bCs/>
                <w:color w:val="FF0000"/>
              </w:rPr>
              <w:t>R</w:t>
            </w:r>
          </w:p>
          <w:p w:rsidR="00974F33" w:rsidRPr="00C9036D" w:rsidRDefault="00974F33" w:rsidP="00C100AD">
            <w:pPr>
              <w:jc w:val="center"/>
              <w:rPr>
                <w:b/>
                <w:bCs/>
                <w:color w:val="FF0000"/>
              </w:rPr>
            </w:pPr>
            <w:r w:rsidRPr="00C9036D">
              <w:rPr>
                <w:b/>
                <w:bCs/>
                <w:color w:val="FF0000"/>
              </w:rPr>
              <w:t>E</w:t>
            </w:r>
          </w:p>
          <w:p w:rsidR="00974F33" w:rsidRPr="00C9036D" w:rsidRDefault="00974F33" w:rsidP="00C100AD">
            <w:pPr>
              <w:jc w:val="center"/>
              <w:rPr>
                <w:b/>
                <w:bCs/>
                <w:color w:val="FF0000"/>
              </w:rPr>
            </w:pPr>
            <w:r w:rsidRPr="00C9036D">
              <w:rPr>
                <w:b/>
                <w:bCs/>
                <w:color w:val="FF0000"/>
              </w:rPr>
              <w:t>T</w:t>
            </w:r>
          </w:p>
          <w:p w:rsidR="00974F33" w:rsidRPr="0046024B" w:rsidRDefault="00974F33" w:rsidP="00C100AD">
            <w:pPr>
              <w:jc w:val="center"/>
              <w:rPr>
                <w:b/>
                <w:bCs/>
                <w:color w:val="FF0000"/>
                <w:highlight w:val="yellow"/>
              </w:rPr>
            </w:pPr>
            <w:r w:rsidRPr="00C9036D">
              <w:rPr>
                <w:b/>
                <w:bCs/>
                <w:color w:val="FF0000"/>
              </w:rPr>
              <w:t>O</w:t>
            </w:r>
          </w:p>
        </w:tc>
        <w:tc>
          <w:tcPr>
            <w:tcW w:w="13500" w:type="dxa"/>
            <w:tcBorders>
              <w:bottom w:val="double" w:sz="4" w:space="0" w:color="auto"/>
            </w:tcBorders>
            <w:shd w:val="clear" w:color="auto" w:fill="FFFFFF"/>
          </w:tcPr>
          <w:p w:rsidR="00A85D4C" w:rsidRPr="00C9036D" w:rsidRDefault="00974F33" w:rsidP="002117D5">
            <w:pPr>
              <w:rPr>
                <w:bCs/>
              </w:rPr>
            </w:pPr>
            <w:r w:rsidRPr="00C9036D">
              <w:rPr>
                <w:bCs/>
              </w:rPr>
              <w:t xml:space="preserve">Where – We will start the unit with students </w:t>
            </w:r>
            <w:r w:rsidR="00A85D4C" w:rsidRPr="00C9036D">
              <w:rPr>
                <w:bCs/>
              </w:rPr>
              <w:t xml:space="preserve">making connections back to the </w:t>
            </w:r>
            <w:r w:rsidR="00C70ABE" w:rsidRPr="00C9036D">
              <w:rPr>
                <w:bCs/>
              </w:rPr>
              <w:t>Where in the World are You?</w:t>
            </w:r>
            <w:r w:rsidR="00A85D4C" w:rsidRPr="00C9036D">
              <w:rPr>
                <w:bCs/>
              </w:rPr>
              <w:t xml:space="preserve"> Unit delivered in </w:t>
            </w:r>
            <w:r w:rsidR="00C70ABE" w:rsidRPr="00C9036D">
              <w:rPr>
                <w:bCs/>
              </w:rPr>
              <w:t>April</w:t>
            </w:r>
            <w:r w:rsidR="00A85D4C" w:rsidRPr="00C9036D">
              <w:rPr>
                <w:bCs/>
              </w:rPr>
              <w:t xml:space="preserve">.  Students will use their knowledge about </w:t>
            </w:r>
            <w:r w:rsidR="00C70ABE" w:rsidRPr="00C9036D">
              <w:rPr>
                <w:bCs/>
              </w:rPr>
              <w:t xml:space="preserve">geography, </w:t>
            </w:r>
            <w:r w:rsidR="00A85D4C" w:rsidRPr="00C9036D">
              <w:rPr>
                <w:bCs/>
              </w:rPr>
              <w:t>communiti</w:t>
            </w:r>
            <w:r w:rsidR="008F34E6" w:rsidRPr="00C9036D">
              <w:rPr>
                <w:bCs/>
              </w:rPr>
              <w:t xml:space="preserve">es and the world to understand </w:t>
            </w:r>
            <w:r w:rsidR="00C70ABE" w:rsidRPr="00C9036D">
              <w:rPr>
                <w:bCs/>
              </w:rPr>
              <w:t>the country, Egypt, and Egyptian life</w:t>
            </w:r>
            <w:r w:rsidR="00A85D4C" w:rsidRPr="00C9036D">
              <w:rPr>
                <w:bCs/>
              </w:rPr>
              <w:t xml:space="preserve">. </w:t>
            </w:r>
          </w:p>
          <w:p w:rsidR="00A85D4C" w:rsidRPr="00C9036D" w:rsidRDefault="00A85D4C" w:rsidP="002117D5">
            <w:pPr>
              <w:rPr>
                <w:bCs/>
              </w:rPr>
            </w:pPr>
          </w:p>
          <w:p w:rsidR="002117D5" w:rsidRPr="00C9036D" w:rsidRDefault="00974F33" w:rsidP="002117D5">
            <w:pPr>
              <w:rPr>
                <w:bCs/>
              </w:rPr>
            </w:pPr>
            <w:r w:rsidRPr="00C9036D">
              <w:rPr>
                <w:bCs/>
              </w:rPr>
              <w:t>We will use KWL charts for topic</w:t>
            </w:r>
            <w:r w:rsidR="002117D5" w:rsidRPr="00C9036D">
              <w:rPr>
                <w:bCs/>
              </w:rPr>
              <w:t>s</w:t>
            </w:r>
            <w:r w:rsidRPr="00C9036D">
              <w:rPr>
                <w:bCs/>
              </w:rPr>
              <w:t xml:space="preserve"> to determine student readiness.</w:t>
            </w:r>
          </w:p>
        </w:tc>
      </w:tr>
      <w:tr w:rsidR="00974F33" w:rsidRPr="0046024B" w:rsidTr="00C9036D">
        <w:trPr>
          <w:trHeight w:val="588"/>
        </w:trPr>
        <w:tc>
          <w:tcPr>
            <w:tcW w:w="540" w:type="dxa"/>
            <w:vMerge/>
            <w:shd w:val="clear" w:color="auto" w:fill="FFFFFF"/>
          </w:tcPr>
          <w:p w:rsidR="00974F33" w:rsidRPr="0046024B" w:rsidRDefault="00974F33" w:rsidP="004D00DC">
            <w:pPr>
              <w:rPr>
                <w:b/>
                <w:bCs/>
                <w:color w:val="FF0000"/>
                <w:highlight w:val="yellow"/>
              </w:rPr>
            </w:pPr>
          </w:p>
        </w:tc>
        <w:tc>
          <w:tcPr>
            <w:tcW w:w="13500" w:type="dxa"/>
            <w:tcBorders>
              <w:bottom w:val="double" w:sz="4" w:space="0" w:color="auto"/>
            </w:tcBorders>
            <w:shd w:val="clear" w:color="auto" w:fill="FFFFFF"/>
          </w:tcPr>
          <w:p w:rsidR="002117D5" w:rsidRPr="00C9036D" w:rsidRDefault="001D5635" w:rsidP="00C70ABE">
            <w:pPr>
              <w:rPr>
                <w:bCs/>
              </w:rPr>
            </w:pPr>
            <w:r w:rsidRPr="00C9036D">
              <w:rPr>
                <w:bCs/>
              </w:rPr>
              <w:t>Hook –</w:t>
            </w:r>
            <w:r w:rsidR="008F34E6" w:rsidRPr="00C9036D">
              <w:rPr>
                <w:bCs/>
              </w:rPr>
              <w:t xml:space="preserve"> The unit will launch with a</w:t>
            </w:r>
            <w:r w:rsidR="00C70ABE" w:rsidRPr="00C9036D">
              <w:rPr>
                <w:bCs/>
              </w:rPr>
              <w:t xml:space="preserve"> visit from Cleopatra (teacher dressed up in costume).</w:t>
            </w:r>
            <w:r w:rsidR="00C9036D" w:rsidRPr="00C9036D">
              <w:rPr>
                <w:bCs/>
              </w:rPr>
              <w:t xml:space="preserve"> </w:t>
            </w:r>
            <w:r w:rsidR="008F34E6" w:rsidRPr="00C9036D">
              <w:rPr>
                <w:bCs/>
              </w:rPr>
              <w:t>Students in both 1</w:t>
            </w:r>
            <w:r w:rsidR="008F34E6" w:rsidRPr="00C9036D">
              <w:rPr>
                <w:bCs/>
                <w:vertAlign w:val="superscript"/>
              </w:rPr>
              <w:t>st</w:t>
            </w:r>
            <w:r w:rsidR="008F34E6" w:rsidRPr="00C9036D">
              <w:rPr>
                <w:bCs/>
              </w:rPr>
              <w:t xml:space="preserve"> Grades will </w:t>
            </w:r>
            <w:r w:rsidR="00C70ABE" w:rsidRPr="00C9036D">
              <w:rPr>
                <w:bCs/>
              </w:rPr>
              <w:t>go on a “virtual” tour of Egypt</w:t>
            </w:r>
            <w:r w:rsidR="00C9036D" w:rsidRPr="00C9036D">
              <w:rPr>
                <w:bCs/>
              </w:rPr>
              <w:t xml:space="preserve"> to get excited about the geography and culture of Egypt.</w:t>
            </w:r>
          </w:p>
        </w:tc>
      </w:tr>
      <w:tr w:rsidR="00974F33" w:rsidRPr="0046024B" w:rsidTr="00C9036D">
        <w:trPr>
          <w:trHeight w:val="2136"/>
        </w:trPr>
        <w:tc>
          <w:tcPr>
            <w:tcW w:w="540" w:type="dxa"/>
            <w:vMerge/>
            <w:shd w:val="clear" w:color="auto" w:fill="FFFFFF"/>
          </w:tcPr>
          <w:p w:rsidR="00974F33" w:rsidRPr="0046024B" w:rsidRDefault="00974F33" w:rsidP="004D00DC">
            <w:pPr>
              <w:rPr>
                <w:b/>
                <w:bCs/>
                <w:color w:val="FF0000"/>
                <w:highlight w:val="yellow"/>
              </w:rPr>
            </w:pPr>
          </w:p>
        </w:tc>
        <w:tc>
          <w:tcPr>
            <w:tcW w:w="13500" w:type="dxa"/>
            <w:tcBorders>
              <w:bottom w:val="double" w:sz="4" w:space="0" w:color="auto"/>
            </w:tcBorders>
            <w:shd w:val="clear" w:color="auto" w:fill="FFFFFF"/>
          </w:tcPr>
          <w:p w:rsidR="001D5635" w:rsidRPr="00C9036D" w:rsidRDefault="001D5635" w:rsidP="004D00DC">
            <w:pPr>
              <w:rPr>
                <w:bCs/>
              </w:rPr>
            </w:pPr>
            <w:r w:rsidRPr="00C9036D">
              <w:rPr>
                <w:bCs/>
              </w:rPr>
              <w:t xml:space="preserve">Equip - </w:t>
            </w:r>
          </w:p>
          <w:p w:rsidR="00C100AD" w:rsidRPr="00C9036D" w:rsidRDefault="00C100AD" w:rsidP="00771962">
            <w:pPr>
              <w:pStyle w:val="Default"/>
              <w:numPr>
                <w:ilvl w:val="0"/>
                <w:numId w:val="14"/>
              </w:numPr>
              <w:rPr>
                <w:rFonts w:ascii="Tahoma" w:hAnsi="Tahoma" w:cs="Tahoma"/>
                <w:sz w:val="20"/>
                <w:szCs w:val="20"/>
              </w:rPr>
            </w:pPr>
            <w:r w:rsidRPr="00C9036D">
              <w:rPr>
                <w:rFonts w:ascii="Tahoma" w:hAnsi="Tahoma" w:cs="Tahoma"/>
                <w:sz w:val="20"/>
                <w:szCs w:val="20"/>
              </w:rPr>
              <w:t xml:space="preserve">Turn and share with a neighbor your ideas about </w:t>
            </w:r>
            <w:r w:rsidR="00C9036D" w:rsidRPr="00C9036D">
              <w:rPr>
                <w:rFonts w:ascii="Tahoma" w:hAnsi="Tahoma" w:cs="Tahoma"/>
                <w:sz w:val="20"/>
                <w:szCs w:val="20"/>
              </w:rPr>
              <w:t>Egypt</w:t>
            </w:r>
          </w:p>
          <w:p w:rsidR="00A72EBE" w:rsidRPr="00C9036D" w:rsidRDefault="00771962" w:rsidP="00771962">
            <w:pPr>
              <w:pStyle w:val="Default"/>
              <w:numPr>
                <w:ilvl w:val="0"/>
                <w:numId w:val="14"/>
              </w:numPr>
              <w:rPr>
                <w:rFonts w:ascii="Tahoma" w:hAnsi="Tahoma" w:cs="Tahoma"/>
                <w:sz w:val="20"/>
                <w:szCs w:val="20"/>
              </w:rPr>
            </w:pPr>
            <w:r w:rsidRPr="00C9036D">
              <w:rPr>
                <w:rFonts w:ascii="Tahoma" w:hAnsi="Tahoma" w:cs="Tahoma"/>
                <w:sz w:val="20"/>
                <w:szCs w:val="20"/>
              </w:rPr>
              <w:t>Develop vocabulary –</w:t>
            </w:r>
            <w:r w:rsidR="00A72EBE" w:rsidRPr="00C9036D">
              <w:rPr>
                <w:rFonts w:ascii="Tahoma" w:hAnsi="Tahoma" w:cs="Tahoma"/>
                <w:sz w:val="20"/>
                <w:szCs w:val="20"/>
              </w:rPr>
              <w:t xml:space="preserve"> </w:t>
            </w:r>
            <w:r w:rsidR="00C9036D" w:rsidRPr="00C9036D">
              <w:rPr>
                <w:rFonts w:ascii="Tahoma" w:hAnsi="Tahoma" w:cs="Tahoma"/>
                <w:sz w:val="20"/>
                <w:szCs w:val="20"/>
              </w:rPr>
              <w:t>Continent of Africa, Egypt, Nile River, Sahara Desert, Pyramids, Sphinx, Mummies, Pharaohs, King Tut, Archaeologist, Hieroglyphs, Family life/society</w:t>
            </w:r>
          </w:p>
          <w:p w:rsidR="001D5635" w:rsidRPr="00C9036D" w:rsidRDefault="00A72EBE" w:rsidP="00771962">
            <w:pPr>
              <w:pStyle w:val="Default"/>
              <w:numPr>
                <w:ilvl w:val="0"/>
                <w:numId w:val="14"/>
              </w:numPr>
              <w:rPr>
                <w:rFonts w:ascii="Tahoma" w:hAnsi="Tahoma" w:cs="Tahoma"/>
                <w:sz w:val="20"/>
                <w:szCs w:val="20"/>
              </w:rPr>
            </w:pPr>
            <w:r w:rsidRPr="00C9036D">
              <w:rPr>
                <w:rFonts w:ascii="Tahoma" w:hAnsi="Tahoma" w:cs="Tahoma"/>
                <w:sz w:val="20"/>
                <w:szCs w:val="20"/>
              </w:rPr>
              <w:t xml:space="preserve">Reviewing and adding to the KWL charts to </w:t>
            </w:r>
            <w:r w:rsidR="001D5635" w:rsidRPr="00C9036D">
              <w:rPr>
                <w:rFonts w:ascii="Tahoma" w:hAnsi="Tahoma" w:cs="Tahoma"/>
                <w:sz w:val="20"/>
                <w:szCs w:val="20"/>
              </w:rPr>
              <w:t xml:space="preserve">help students retain information and ask new questions. </w:t>
            </w:r>
          </w:p>
          <w:p w:rsidR="00C100AD" w:rsidRPr="00C9036D" w:rsidRDefault="00C100AD" w:rsidP="00771962">
            <w:pPr>
              <w:pStyle w:val="Default"/>
              <w:numPr>
                <w:ilvl w:val="0"/>
                <w:numId w:val="14"/>
              </w:numPr>
              <w:rPr>
                <w:rFonts w:ascii="Tahoma" w:hAnsi="Tahoma" w:cs="Tahoma"/>
                <w:sz w:val="20"/>
                <w:szCs w:val="20"/>
              </w:rPr>
            </w:pPr>
            <w:r w:rsidRPr="00C9036D">
              <w:rPr>
                <w:rFonts w:ascii="Tahoma" w:hAnsi="Tahoma" w:cs="Tahoma"/>
                <w:sz w:val="20"/>
                <w:szCs w:val="20"/>
              </w:rPr>
              <w:t>Practice identifying the main idea and key details in stories</w:t>
            </w:r>
          </w:p>
          <w:p w:rsidR="00C9036D" w:rsidRPr="00C9036D" w:rsidRDefault="00C9036D" w:rsidP="00771962">
            <w:pPr>
              <w:pStyle w:val="Default"/>
              <w:numPr>
                <w:ilvl w:val="0"/>
                <w:numId w:val="14"/>
              </w:numPr>
              <w:rPr>
                <w:rFonts w:ascii="Tahoma" w:hAnsi="Tahoma" w:cs="Tahoma"/>
                <w:sz w:val="20"/>
                <w:szCs w:val="20"/>
              </w:rPr>
            </w:pPr>
            <w:r w:rsidRPr="00C9036D">
              <w:rPr>
                <w:rFonts w:ascii="Tahoma" w:hAnsi="Tahoma" w:cs="Tahoma"/>
                <w:sz w:val="20"/>
                <w:szCs w:val="20"/>
              </w:rPr>
              <w:t>Dance and Sing for International Day</w:t>
            </w:r>
          </w:p>
          <w:p w:rsidR="00974F33" w:rsidRPr="00C9036D" w:rsidRDefault="00A72EBE" w:rsidP="00C9036D">
            <w:pPr>
              <w:pStyle w:val="Default"/>
              <w:numPr>
                <w:ilvl w:val="0"/>
                <w:numId w:val="14"/>
              </w:numPr>
              <w:rPr>
                <w:rFonts w:ascii="Tahoma" w:hAnsi="Tahoma" w:cs="Tahoma"/>
                <w:sz w:val="20"/>
                <w:szCs w:val="20"/>
              </w:rPr>
            </w:pPr>
            <w:r w:rsidRPr="00C9036D">
              <w:rPr>
                <w:rFonts w:ascii="Tahoma" w:hAnsi="Tahoma" w:cs="Tahoma"/>
                <w:sz w:val="20"/>
                <w:szCs w:val="20"/>
              </w:rPr>
              <w:t xml:space="preserve">Present </w:t>
            </w:r>
            <w:r w:rsidR="00C9036D" w:rsidRPr="00C9036D">
              <w:rPr>
                <w:rFonts w:ascii="Tahoma" w:hAnsi="Tahoma" w:cs="Tahoma"/>
                <w:sz w:val="20"/>
                <w:szCs w:val="20"/>
              </w:rPr>
              <w:t>Egyptian artifacts to visitors on International Day</w:t>
            </w:r>
          </w:p>
        </w:tc>
      </w:tr>
      <w:tr w:rsidR="00974F33" w:rsidRPr="0046024B" w:rsidTr="00C9036D">
        <w:trPr>
          <w:trHeight w:val="336"/>
        </w:trPr>
        <w:tc>
          <w:tcPr>
            <w:tcW w:w="540" w:type="dxa"/>
            <w:vMerge/>
            <w:shd w:val="clear" w:color="auto" w:fill="FFFFFF"/>
          </w:tcPr>
          <w:p w:rsidR="00974F33" w:rsidRPr="0046024B" w:rsidRDefault="00974F33" w:rsidP="004D00DC">
            <w:pPr>
              <w:rPr>
                <w:b/>
                <w:bCs/>
                <w:color w:val="FF0000"/>
                <w:highlight w:val="yellow"/>
              </w:rPr>
            </w:pPr>
          </w:p>
        </w:tc>
        <w:tc>
          <w:tcPr>
            <w:tcW w:w="13500" w:type="dxa"/>
            <w:tcBorders>
              <w:bottom w:val="double" w:sz="4" w:space="0" w:color="auto"/>
            </w:tcBorders>
            <w:shd w:val="clear" w:color="auto" w:fill="FFFFFF"/>
          </w:tcPr>
          <w:p w:rsidR="00974F33" w:rsidRPr="00C9036D" w:rsidRDefault="00C100AD" w:rsidP="004D00DC">
            <w:pPr>
              <w:rPr>
                <w:bCs/>
              </w:rPr>
            </w:pPr>
            <w:r w:rsidRPr="00C9036D">
              <w:rPr>
                <w:bCs/>
              </w:rPr>
              <w:t>Rethink</w:t>
            </w:r>
            <w:r w:rsidR="00771962" w:rsidRPr="00C9036D">
              <w:rPr>
                <w:bCs/>
              </w:rPr>
              <w:t xml:space="preserve"> – Provide opportunities for students to discuss what they know and think.  Ask students lots of questions to help them articulate their ideas.</w:t>
            </w:r>
          </w:p>
        </w:tc>
      </w:tr>
      <w:tr w:rsidR="00974F33" w:rsidRPr="0046024B" w:rsidTr="00C9036D">
        <w:trPr>
          <w:trHeight w:val="318"/>
        </w:trPr>
        <w:tc>
          <w:tcPr>
            <w:tcW w:w="540" w:type="dxa"/>
            <w:vMerge/>
            <w:shd w:val="clear" w:color="auto" w:fill="FFFFFF"/>
          </w:tcPr>
          <w:p w:rsidR="00974F33" w:rsidRPr="0046024B" w:rsidRDefault="00974F33" w:rsidP="004D00DC">
            <w:pPr>
              <w:rPr>
                <w:b/>
                <w:bCs/>
                <w:color w:val="FF0000"/>
                <w:highlight w:val="yellow"/>
              </w:rPr>
            </w:pPr>
          </w:p>
        </w:tc>
        <w:tc>
          <w:tcPr>
            <w:tcW w:w="13500" w:type="dxa"/>
            <w:tcBorders>
              <w:bottom w:val="double" w:sz="4" w:space="0" w:color="auto"/>
            </w:tcBorders>
            <w:shd w:val="clear" w:color="auto" w:fill="FFFFFF"/>
          </w:tcPr>
          <w:p w:rsidR="00974F33" w:rsidRPr="00C9036D" w:rsidRDefault="00C100AD" w:rsidP="00C9036D">
            <w:pPr>
              <w:rPr>
                <w:bCs/>
              </w:rPr>
            </w:pPr>
            <w:r w:rsidRPr="00C9036D">
              <w:rPr>
                <w:bCs/>
              </w:rPr>
              <w:t>Evaluate</w:t>
            </w:r>
            <w:r w:rsidR="00771962" w:rsidRPr="00C9036D">
              <w:rPr>
                <w:bCs/>
              </w:rPr>
              <w:t xml:space="preserve"> – Students will consider </w:t>
            </w:r>
            <w:r w:rsidR="00A72EBE" w:rsidRPr="00C9036D">
              <w:rPr>
                <w:bCs/>
              </w:rPr>
              <w:t xml:space="preserve">if they </w:t>
            </w:r>
            <w:r w:rsidR="00F20758" w:rsidRPr="00C9036D">
              <w:rPr>
                <w:bCs/>
              </w:rPr>
              <w:t xml:space="preserve">know where they live, </w:t>
            </w:r>
            <w:r w:rsidR="00C9036D" w:rsidRPr="00C9036D">
              <w:rPr>
                <w:bCs/>
              </w:rPr>
              <w:t xml:space="preserve">can find </w:t>
            </w:r>
            <w:proofErr w:type="gramStart"/>
            <w:r w:rsidR="00C9036D" w:rsidRPr="00C9036D">
              <w:rPr>
                <w:bCs/>
              </w:rPr>
              <w:t>Egypt,</w:t>
            </w:r>
            <w:proofErr w:type="gramEnd"/>
            <w:r w:rsidR="00C9036D" w:rsidRPr="00C9036D">
              <w:rPr>
                <w:bCs/>
              </w:rPr>
              <w:t xml:space="preserve"> can describe how America and Egypt are alike and different?</w:t>
            </w:r>
            <w:r w:rsidR="00F20758" w:rsidRPr="00C9036D">
              <w:rPr>
                <w:bCs/>
              </w:rPr>
              <w:t xml:space="preserve"> </w:t>
            </w:r>
            <w:r w:rsidR="00A72EBE" w:rsidRPr="00C9036D">
              <w:rPr>
                <w:bCs/>
              </w:rPr>
              <w:t xml:space="preserve"> </w:t>
            </w:r>
            <w:r w:rsidR="00771962" w:rsidRPr="00C9036D">
              <w:rPr>
                <w:bCs/>
              </w:rPr>
              <w:t xml:space="preserve">  </w:t>
            </w:r>
          </w:p>
        </w:tc>
      </w:tr>
      <w:tr w:rsidR="00974F33" w:rsidRPr="0046024B" w:rsidTr="00C9036D">
        <w:trPr>
          <w:trHeight w:val="606"/>
        </w:trPr>
        <w:tc>
          <w:tcPr>
            <w:tcW w:w="540" w:type="dxa"/>
            <w:vMerge/>
            <w:shd w:val="clear" w:color="auto" w:fill="FFFFFF"/>
          </w:tcPr>
          <w:p w:rsidR="00974F33" w:rsidRPr="0046024B" w:rsidRDefault="00974F33" w:rsidP="004D00DC">
            <w:pPr>
              <w:rPr>
                <w:b/>
                <w:bCs/>
                <w:color w:val="FF0000"/>
                <w:highlight w:val="yellow"/>
              </w:rPr>
            </w:pPr>
          </w:p>
        </w:tc>
        <w:tc>
          <w:tcPr>
            <w:tcW w:w="13500" w:type="dxa"/>
            <w:tcBorders>
              <w:bottom w:val="double" w:sz="4" w:space="0" w:color="auto"/>
            </w:tcBorders>
            <w:shd w:val="clear" w:color="auto" w:fill="FFFFFF"/>
          </w:tcPr>
          <w:p w:rsidR="00974F33" w:rsidRPr="00C9036D" w:rsidRDefault="00C100AD" w:rsidP="004D00DC">
            <w:pPr>
              <w:rPr>
                <w:bCs/>
              </w:rPr>
            </w:pPr>
            <w:r w:rsidRPr="00C9036D">
              <w:rPr>
                <w:bCs/>
              </w:rPr>
              <w:t>T</w:t>
            </w:r>
            <w:r w:rsidR="00771962" w:rsidRPr="00C9036D">
              <w:rPr>
                <w:bCs/>
              </w:rPr>
              <w:t>ailor – If needed, students will receive extra support in creating their project</w:t>
            </w:r>
            <w:r w:rsidR="00A72EBE" w:rsidRPr="00C9036D">
              <w:rPr>
                <w:bCs/>
              </w:rPr>
              <w:t>s</w:t>
            </w:r>
            <w:r w:rsidR="00771962" w:rsidRPr="00C9036D">
              <w:rPr>
                <w:bCs/>
              </w:rPr>
              <w:t xml:space="preserve">, reading about their influential leader and/or recording facts about them.  </w:t>
            </w:r>
          </w:p>
        </w:tc>
      </w:tr>
      <w:tr w:rsidR="00974F33" w:rsidRPr="0046024B" w:rsidTr="00C9036D">
        <w:trPr>
          <w:trHeight w:val="1056"/>
        </w:trPr>
        <w:tc>
          <w:tcPr>
            <w:tcW w:w="540" w:type="dxa"/>
            <w:vMerge/>
            <w:tcBorders>
              <w:bottom w:val="double" w:sz="4" w:space="0" w:color="auto"/>
            </w:tcBorders>
            <w:shd w:val="clear" w:color="auto" w:fill="FFFFFF"/>
          </w:tcPr>
          <w:p w:rsidR="00974F33" w:rsidRPr="0046024B" w:rsidRDefault="00974F33" w:rsidP="004D00DC">
            <w:pPr>
              <w:rPr>
                <w:b/>
                <w:bCs/>
                <w:color w:val="FF0000"/>
                <w:highlight w:val="yellow"/>
              </w:rPr>
            </w:pPr>
          </w:p>
        </w:tc>
        <w:tc>
          <w:tcPr>
            <w:tcW w:w="13500" w:type="dxa"/>
            <w:tcBorders>
              <w:bottom w:val="double" w:sz="4" w:space="0" w:color="auto"/>
            </w:tcBorders>
            <w:shd w:val="clear" w:color="auto" w:fill="FFFFFF"/>
          </w:tcPr>
          <w:p w:rsidR="00974F33" w:rsidRPr="00C9036D" w:rsidRDefault="00C100AD" w:rsidP="004D00DC">
            <w:pPr>
              <w:rPr>
                <w:bCs/>
              </w:rPr>
            </w:pPr>
            <w:r w:rsidRPr="00C9036D">
              <w:rPr>
                <w:bCs/>
              </w:rPr>
              <w:t>Organization –</w:t>
            </w:r>
          </w:p>
          <w:p w:rsidR="00F20758" w:rsidRPr="00C9036D" w:rsidRDefault="00F20758" w:rsidP="00C100AD">
            <w:pPr>
              <w:pStyle w:val="Default"/>
              <w:numPr>
                <w:ilvl w:val="0"/>
                <w:numId w:val="14"/>
              </w:numPr>
              <w:rPr>
                <w:rFonts w:ascii="Tahoma" w:hAnsi="Tahoma" w:cs="Tahoma"/>
                <w:color w:val="auto"/>
                <w:sz w:val="20"/>
                <w:szCs w:val="20"/>
              </w:rPr>
            </w:pPr>
            <w:r w:rsidRPr="00C9036D">
              <w:rPr>
                <w:rFonts w:ascii="Tahoma" w:hAnsi="Tahoma" w:cs="Tahoma"/>
                <w:color w:val="auto"/>
                <w:sz w:val="20"/>
                <w:szCs w:val="20"/>
              </w:rPr>
              <w:t xml:space="preserve">Plan launch </w:t>
            </w:r>
            <w:r w:rsidR="00F6339A" w:rsidRPr="00C9036D">
              <w:rPr>
                <w:rFonts w:ascii="Tahoma" w:hAnsi="Tahoma" w:cs="Tahoma"/>
                <w:color w:val="auto"/>
                <w:sz w:val="20"/>
                <w:szCs w:val="20"/>
              </w:rPr>
              <w:t xml:space="preserve">activity </w:t>
            </w:r>
          </w:p>
          <w:p w:rsidR="009675AA" w:rsidRPr="00C9036D" w:rsidRDefault="009675AA" w:rsidP="00C100AD">
            <w:pPr>
              <w:pStyle w:val="Default"/>
              <w:numPr>
                <w:ilvl w:val="0"/>
                <w:numId w:val="14"/>
              </w:numPr>
              <w:rPr>
                <w:rFonts w:ascii="Tahoma" w:hAnsi="Tahoma" w:cs="Tahoma"/>
                <w:color w:val="auto"/>
                <w:sz w:val="20"/>
                <w:szCs w:val="20"/>
              </w:rPr>
            </w:pPr>
            <w:r w:rsidRPr="00C9036D">
              <w:rPr>
                <w:rFonts w:ascii="Tahoma" w:hAnsi="Tahoma" w:cs="Tahoma"/>
                <w:color w:val="auto"/>
                <w:sz w:val="20"/>
                <w:szCs w:val="20"/>
              </w:rPr>
              <w:t>Plan Centers</w:t>
            </w:r>
          </w:p>
          <w:p w:rsidR="00C100AD" w:rsidRPr="00C9036D" w:rsidRDefault="00A72EBE" w:rsidP="00C9036D">
            <w:pPr>
              <w:pStyle w:val="Default"/>
              <w:numPr>
                <w:ilvl w:val="0"/>
                <w:numId w:val="14"/>
              </w:numPr>
              <w:rPr>
                <w:rFonts w:ascii="Tahoma" w:hAnsi="Tahoma" w:cs="Tahoma"/>
                <w:color w:val="auto"/>
                <w:sz w:val="20"/>
                <w:szCs w:val="20"/>
              </w:rPr>
            </w:pPr>
            <w:r w:rsidRPr="00C9036D">
              <w:rPr>
                <w:rFonts w:ascii="Tahoma" w:hAnsi="Tahoma" w:cs="Tahoma"/>
                <w:color w:val="auto"/>
                <w:sz w:val="20"/>
                <w:szCs w:val="20"/>
              </w:rPr>
              <w:t>Prepare projects</w:t>
            </w:r>
          </w:p>
        </w:tc>
      </w:tr>
    </w:tbl>
    <w:p w:rsidR="00442A2C" w:rsidRPr="0046024B" w:rsidRDefault="00442A2C">
      <w:pPr>
        <w:rPr>
          <w:highlight w:val="yellow"/>
        </w:rPr>
      </w:pPr>
      <w:r w:rsidRPr="0046024B">
        <w:rPr>
          <w:highlight w:val="yellow"/>
        </w:rPr>
        <w:br w:type="page"/>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1620"/>
        <w:gridCol w:w="9270"/>
        <w:gridCol w:w="1224"/>
        <w:gridCol w:w="1386"/>
      </w:tblGrid>
      <w:tr w:rsidR="00244576" w:rsidRPr="0046024B" w:rsidTr="00FC7976">
        <w:trPr>
          <w:trHeight w:val="347"/>
        </w:trPr>
        <w:tc>
          <w:tcPr>
            <w:tcW w:w="14040" w:type="dxa"/>
            <w:gridSpan w:val="5"/>
            <w:tcBorders>
              <w:bottom w:val="double" w:sz="4" w:space="0" w:color="auto"/>
            </w:tcBorders>
            <w:shd w:val="clear" w:color="auto" w:fill="D9D9D9"/>
          </w:tcPr>
          <w:p w:rsidR="00244576" w:rsidRPr="00060AAE" w:rsidRDefault="002704B3" w:rsidP="002704B3">
            <w:pPr>
              <w:rPr>
                <w:b/>
                <w:bCs/>
              </w:rPr>
            </w:pPr>
            <w:r w:rsidRPr="00060AAE">
              <w:rPr>
                <w:b/>
                <w:bCs/>
              </w:rPr>
              <w:lastRenderedPageBreak/>
              <w:t>In what ways w</w:t>
            </w:r>
            <w:r w:rsidR="00244576" w:rsidRPr="00060AAE">
              <w:rPr>
                <w:b/>
                <w:bCs/>
              </w:rPr>
              <w:t xml:space="preserve">ill you </w:t>
            </w:r>
            <w:r w:rsidR="00A528ED" w:rsidRPr="00060AAE">
              <w:rPr>
                <w:b/>
                <w:bCs/>
                <w:color w:val="000000" w:themeColor="text1"/>
              </w:rPr>
              <w:t>engage</w:t>
            </w:r>
            <w:r w:rsidR="00244576" w:rsidRPr="00060AAE">
              <w:rPr>
                <w:b/>
                <w:bCs/>
                <w:color w:val="FF0000"/>
              </w:rPr>
              <w:t xml:space="preserve"> </w:t>
            </w:r>
            <w:r w:rsidR="00244576" w:rsidRPr="00060AAE">
              <w:rPr>
                <w:b/>
                <w:bCs/>
              </w:rPr>
              <w:t xml:space="preserve">students at the beginning of the unit? </w:t>
            </w:r>
          </w:p>
        </w:tc>
      </w:tr>
      <w:tr w:rsidR="003E0F5C" w:rsidRPr="0046024B" w:rsidTr="00FC7976">
        <w:trPr>
          <w:trHeight w:val="480"/>
        </w:trPr>
        <w:tc>
          <w:tcPr>
            <w:tcW w:w="14040" w:type="dxa"/>
            <w:gridSpan w:val="5"/>
            <w:tcBorders>
              <w:bottom w:val="double" w:sz="4" w:space="0" w:color="auto"/>
            </w:tcBorders>
            <w:shd w:val="clear" w:color="auto" w:fill="FFFFFF"/>
          </w:tcPr>
          <w:p w:rsidR="00442A2C" w:rsidRPr="00060AAE" w:rsidRDefault="00A72EBE" w:rsidP="00AD7AAE">
            <w:pPr>
              <w:rPr>
                <w:bCs/>
              </w:rPr>
            </w:pPr>
            <w:r w:rsidRPr="00060AAE">
              <w:rPr>
                <w:bCs/>
              </w:rPr>
              <w:t xml:space="preserve">Students will </w:t>
            </w:r>
            <w:r w:rsidR="00AD7AAE">
              <w:rPr>
                <w:bCs/>
              </w:rPr>
              <w:t>create many artifacts about Egypt; these hands-on activities will be engaging and exciting for students.</w:t>
            </w:r>
          </w:p>
        </w:tc>
      </w:tr>
      <w:tr w:rsidR="00244576" w:rsidRPr="0046024B" w:rsidTr="00FC7976">
        <w:tc>
          <w:tcPr>
            <w:tcW w:w="14040" w:type="dxa"/>
            <w:gridSpan w:val="5"/>
            <w:tcBorders>
              <w:bottom w:val="double" w:sz="4" w:space="0" w:color="auto"/>
            </w:tcBorders>
            <w:shd w:val="clear" w:color="auto" w:fill="D9D9D9"/>
          </w:tcPr>
          <w:p w:rsidR="00244576" w:rsidRPr="00060AAE" w:rsidRDefault="00244576" w:rsidP="004D00DC">
            <w:r w:rsidRPr="00060AAE">
              <w:rPr>
                <w:b/>
                <w:bCs/>
              </w:rPr>
              <w:t xml:space="preserve">What </w:t>
            </w:r>
            <w:r w:rsidR="00EE2AC6" w:rsidRPr="00060AAE">
              <w:rPr>
                <w:b/>
                <w:bCs/>
              </w:rPr>
              <w:t xml:space="preserve">activities / </w:t>
            </w:r>
            <w:r w:rsidRPr="00060AAE">
              <w:rPr>
                <w:b/>
                <w:bCs/>
              </w:rPr>
              <w:t xml:space="preserve">events will help students </w:t>
            </w:r>
            <w:r w:rsidRPr="00060AAE">
              <w:rPr>
                <w:b/>
                <w:bCs/>
                <w:color w:val="000000" w:themeColor="text1"/>
              </w:rPr>
              <w:t>experience and explore</w:t>
            </w:r>
            <w:r w:rsidRPr="00060AAE">
              <w:rPr>
                <w:b/>
                <w:bCs/>
                <w:color w:val="FF0000"/>
              </w:rPr>
              <w:t xml:space="preserve"> </w:t>
            </w:r>
            <w:r w:rsidRPr="00060AAE">
              <w:rPr>
                <w:b/>
                <w:bCs/>
              </w:rPr>
              <w:t>the enduring understandings and essential questions in the unit?  How will you equip them with needed skills and knowledge?</w:t>
            </w:r>
          </w:p>
        </w:tc>
      </w:tr>
      <w:tr w:rsidR="00244576" w:rsidRPr="0046024B" w:rsidTr="00FC7976">
        <w:tc>
          <w:tcPr>
            <w:tcW w:w="540" w:type="dxa"/>
            <w:tcBorders>
              <w:bottom w:val="double" w:sz="4" w:space="0" w:color="auto"/>
            </w:tcBorders>
            <w:shd w:val="clear" w:color="auto" w:fill="D9D9D9"/>
          </w:tcPr>
          <w:p w:rsidR="00244576" w:rsidRPr="00060AAE" w:rsidRDefault="00244576" w:rsidP="00736A8F">
            <w:pPr>
              <w:jc w:val="center"/>
              <w:rPr>
                <w:b/>
              </w:rPr>
            </w:pPr>
            <w:r w:rsidRPr="00060AAE">
              <w:rPr>
                <w:b/>
              </w:rPr>
              <w:t>#</w:t>
            </w:r>
          </w:p>
        </w:tc>
        <w:tc>
          <w:tcPr>
            <w:tcW w:w="1620" w:type="dxa"/>
            <w:tcBorders>
              <w:bottom w:val="double" w:sz="4" w:space="0" w:color="auto"/>
            </w:tcBorders>
            <w:shd w:val="clear" w:color="auto" w:fill="D9D9D9"/>
          </w:tcPr>
          <w:p w:rsidR="00244576" w:rsidRPr="00060AAE" w:rsidRDefault="00244576" w:rsidP="00736A8F">
            <w:pPr>
              <w:jc w:val="center"/>
              <w:rPr>
                <w:b/>
              </w:rPr>
            </w:pPr>
            <w:r w:rsidRPr="00060AAE">
              <w:rPr>
                <w:b/>
              </w:rPr>
              <w:t>Lesson Title</w:t>
            </w:r>
          </w:p>
        </w:tc>
        <w:tc>
          <w:tcPr>
            <w:tcW w:w="9270" w:type="dxa"/>
            <w:tcBorders>
              <w:bottom w:val="double" w:sz="4" w:space="0" w:color="auto"/>
            </w:tcBorders>
            <w:shd w:val="clear" w:color="auto" w:fill="D9D9D9"/>
          </w:tcPr>
          <w:p w:rsidR="00244576" w:rsidRPr="00060AAE" w:rsidRDefault="00244576" w:rsidP="00736A8F">
            <w:pPr>
              <w:jc w:val="center"/>
              <w:rPr>
                <w:b/>
              </w:rPr>
            </w:pPr>
            <w:r w:rsidRPr="00060AAE">
              <w:rPr>
                <w:b/>
              </w:rPr>
              <w:t>Lesson Activities</w:t>
            </w:r>
          </w:p>
          <w:p w:rsidR="00244576" w:rsidRPr="00060AAE" w:rsidRDefault="00244576" w:rsidP="00736A8F">
            <w:pPr>
              <w:jc w:val="center"/>
              <w:rPr>
                <w:b/>
              </w:rPr>
            </w:pPr>
          </w:p>
        </w:tc>
        <w:tc>
          <w:tcPr>
            <w:tcW w:w="1224" w:type="dxa"/>
            <w:shd w:val="clear" w:color="auto" w:fill="D9D9D9"/>
          </w:tcPr>
          <w:p w:rsidR="00244576" w:rsidRPr="00060AAE" w:rsidRDefault="002704B3" w:rsidP="002704B3">
            <w:pPr>
              <w:jc w:val="center"/>
              <w:rPr>
                <w:b/>
              </w:rPr>
            </w:pPr>
            <w:r w:rsidRPr="00060AAE">
              <w:rPr>
                <w:b/>
              </w:rPr>
              <w:t>Cross-curricular</w:t>
            </w:r>
          </w:p>
        </w:tc>
        <w:tc>
          <w:tcPr>
            <w:tcW w:w="1386" w:type="dxa"/>
            <w:shd w:val="clear" w:color="auto" w:fill="D9D9D9"/>
          </w:tcPr>
          <w:p w:rsidR="00244576" w:rsidRPr="00060AAE" w:rsidRDefault="00244576" w:rsidP="00934BEC">
            <w:pPr>
              <w:jc w:val="center"/>
              <w:rPr>
                <w:b/>
              </w:rPr>
            </w:pPr>
            <w:r w:rsidRPr="00060AAE">
              <w:rPr>
                <w:b/>
              </w:rPr>
              <w:t>Resources</w:t>
            </w:r>
          </w:p>
        </w:tc>
      </w:tr>
      <w:tr w:rsidR="00F321CC" w:rsidRPr="0046024B" w:rsidTr="00C4790C">
        <w:trPr>
          <w:trHeight w:val="858"/>
        </w:trPr>
        <w:tc>
          <w:tcPr>
            <w:tcW w:w="540" w:type="dxa"/>
            <w:tcBorders>
              <w:top w:val="double" w:sz="4" w:space="0" w:color="auto"/>
            </w:tcBorders>
          </w:tcPr>
          <w:p w:rsidR="00F321CC" w:rsidRPr="00060AAE" w:rsidRDefault="00F321CC">
            <w:r w:rsidRPr="00060AAE">
              <w:t>1</w:t>
            </w:r>
          </w:p>
        </w:tc>
        <w:tc>
          <w:tcPr>
            <w:tcW w:w="1620" w:type="dxa"/>
            <w:tcBorders>
              <w:top w:val="double" w:sz="4" w:space="0" w:color="auto"/>
            </w:tcBorders>
          </w:tcPr>
          <w:p w:rsidR="00FC7976" w:rsidRPr="00060AAE" w:rsidRDefault="00060AAE">
            <w:r w:rsidRPr="00060AAE">
              <w:t>Launch</w:t>
            </w:r>
          </w:p>
          <w:p w:rsidR="00894589" w:rsidRPr="00060AAE" w:rsidRDefault="00894589"/>
          <w:p w:rsidR="00F321CC" w:rsidRPr="00060AAE" w:rsidRDefault="00F321CC"/>
        </w:tc>
        <w:tc>
          <w:tcPr>
            <w:tcW w:w="9270" w:type="dxa"/>
            <w:tcBorders>
              <w:top w:val="double" w:sz="4" w:space="0" w:color="auto"/>
            </w:tcBorders>
          </w:tcPr>
          <w:p w:rsidR="00F321CC" w:rsidRPr="0046024B" w:rsidRDefault="00AD7AAE" w:rsidP="00AD7AAE">
            <w:pPr>
              <w:rPr>
                <w:highlight w:val="yellow"/>
              </w:rPr>
            </w:pPr>
            <w:r>
              <w:t>Students from both classes will have a vi</w:t>
            </w:r>
            <w:r w:rsidR="00B51C3D" w:rsidRPr="00B51C3D">
              <w:t xml:space="preserve">sit </w:t>
            </w:r>
            <w:r>
              <w:t>from Cleop</w:t>
            </w:r>
            <w:r w:rsidR="00B51C3D" w:rsidRPr="00B51C3D">
              <w:t>atra of Egypt.  T</w:t>
            </w:r>
            <w:r>
              <w:t>hey will go on a digital tour of Egypt.  Students will then d</w:t>
            </w:r>
            <w:r w:rsidR="00B51C3D" w:rsidRPr="00B51C3D">
              <w:t xml:space="preserve">iscuss the sights.  If time allows, </w:t>
            </w:r>
            <w:r>
              <w:t xml:space="preserve">students will start learning about Egypt using their learning packet. </w:t>
            </w:r>
          </w:p>
        </w:tc>
        <w:tc>
          <w:tcPr>
            <w:tcW w:w="1224" w:type="dxa"/>
            <w:shd w:val="clear" w:color="auto" w:fill="FFFFFF"/>
          </w:tcPr>
          <w:p w:rsidR="00F321CC" w:rsidRPr="00060AAE" w:rsidRDefault="00F321CC" w:rsidP="00D31BC2">
            <w:pPr>
              <w:jc w:val="center"/>
            </w:pPr>
            <w:r w:rsidRPr="00060AAE">
              <w:t>Yes</w:t>
            </w:r>
          </w:p>
        </w:tc>
        <w:tc>
          <w:tcPr>
            <w:tcW w:w="1386" w:type="dxa"/>
            <w:vMerge w:val="restart"/>
            <w:shd w:val="clear" w:color="auto" w:fill="FFFFFF"/>
          </w:tcPr>
          <w:p w:rsidR="00060AAE" w:rsidRPr="00700521" w:rsidRDefault="00700521" w:rsidP="00D31BC2">
            <w:r w:rsidRPr="00700521">
              <w:rPr>
                <w:i/>
              </w:rPr>
              <w:t>Egyptian Cinderella</w:t>
            </w:r>
            <w:r w:rsidRPr="00700521">
              <w:t xml:space="preserve"> by Shirley </w:t>
            </w:r>
            <w:proofErr w:type="spellStart"/>
            <w:r w:rsidRPr="00700521">
              <w:t>Climo</w:t>
            </w:r>
            <w:proofErr w:type="spellEnd"/>
          </w:p>
          <w:p w:rsidR="00700521" w:rsidRPr="00700521" w:rsidRDefault="00700521" w:rsidP="00D31BC2"/>
          <w:p w:rsidR="00060AAE" w:rsidRPr="00700521" w:rsidRDefault="00060AAE" w:rsidP="00D31BC2">
            <w:r w:rsidRPr="00700521">
              <w:t>Other books</w:t>
            </w:r>
          </w:p>
          <w:p w:rsidR="00F321CC" w:rsidRPr="0046024B" w:rsidRDefault="00F321CC">
            <w:pPr>
              <w:rPr>
                <w:highlight w:val="yellow"/>
              </w:rPr>
            </w:pPr>
          </w:p>
          <w:p w:rsidR="00F321CC" w:rsidRPr="00060AAE" w:rsidRDefault="00F321CC">
            <w:r w:rsidRPr="00060AAE">
              <w:t>Paper</w:t>
            </w:r>
          </w:p>
          <w:p w:rsidR="00F321CC" w:rsidRPr="00060AAE" w:rsidRDefault="00F321CC"/>
          <w:p w:rsidR="00F321CC" w:rsidRPr="00060AAE" w:rsidRDefault="00F321CC">
            <w:r w:rsidRPr="00060AAE">
              <w:t>Worksheets</w:t>
            </w:r>
          </w:p>
          <w:p w:rsidR="00F321CC" w:rsidRPr="00060AAE" w:rsidRDefault="00F321CC"/>
          <w:p w:rsidR="00B22F4A" w:rsidRPr="00060AAE" w:rsidRDefault="00F321CC" w:rsidP="00060C7C">
            <w:r w:rsidRPr="00060AAE">
              <w:rPr>
                <w:u w:val="single"/>
              </w:rPr>
              <w:t>Possible resources:</w:t>
            </w:r>
            <w:r w:rsidRPr="00060AAE">
              <w:t xml:space="preserve"> </w:t>
            </w:r>
          </w:p>
          <w:p w:rsidR="00B22F4A" w:rsidRPr="00060AAE" w:rsidRDefault="00B22F4A" w:rsidP="00060C7C">
            <w:r w:rsidRPr="00060AAE">
              <w:t>Scholastic News</w:t>
            </w:r>
          </w:p>
          <w:p w:rsidR="00B22F4A" w:rsidRPr="00060AAE" w:rsidRDefault="00B22F4A" w:rsidP="00060C7C"/>
          <w:p w:rsidR="00B22F4A" w:rsidRPr="00060AAE" w:rsidRDefault="00B22F4A" w:rsidP="00060C7C">
            <w:r w:rsidRPr="00060AAE">
              <w:t>Reading A to Z books</w:t>
            </w:r>
          </w:p>
          <w:p w:rsidR="0054592B" w:rsidRPr="0046024B" w:rsidRDefault="0054592B">
            <w:pPr>
              <w:rPr>
                <w:highlight w:val="yellow"/>
              </w:rPr>
            </w:pPr>
          </w:p>
          <w:p w:rsidR="00F321CC" w:rsidRPr="0046024B" w:rsidRDefault="00F321CC" w:rsidP="00060C7C">
            <w:pPr>
              <w:rPr>
                <w:rFonts w:ascii="Arial" w:hAnsi="Arial" w:cs="Arial"/>
                <w:color w:val="333333"/>
                <w:sz w:val="21"/>
                <w:szCs w:val="21"/>
                <w:highlight w:val="yellow"/>
              </w:rPr>
            </w:pPr>
          </w:p>
          <w:p w:rsidR="00F321CC" w:rsidRPr="0046024B" w:rsidRDefault="00F321CC" w:rsidP="00060C7C">
            <w:pPr>
              <w:rPr>
                <w:rFonts w:ascii="Arial" w:hAnsi="Arial" w:cs="Arial"/>
                <w:color w:val="333333"/>
                <w:sz w:val="21"/>
                <w:szCs w:val="21"/>
                <w:highlight w:val="yellow"/>
              </w:rPr>
            </w:pPr>
          </w:p>
          <w:p w:rsidR="00F321CC" w:rsidRPr="0046024B" w:rsidRDefault="00F321CC" w:rsidP="00060C7C">
            <w:pPr>
              <w:numPr>
                <w:ilvl w:val="0"/>
                <w:numId w:val="16"/>
              </w:numPr>
              <w:spacing w:before="100" w:beforeAutospacing="1" w:after="100" w:afterAutospacing="1"/>
              <w:ind w:left="-656"/>
              <w:rPr>
                <w:highlight w:val="yellow"/>
              </w:rPr>
            </w:pPr>
          </w:p>
        </w:tc>
      </w:tr>
      <w:tr w:rsidR="00892184" w:rsidRPr="0046024B" w:rsidTr="00C4790C">
        <w:trPr>
          <w:trHeight w:val="1481"/>
        </w:trPr>
        <w:tc>
          <w:tcPr>
            <w:tcW w:w="540" w:type="dxa"/>
          </w:tcPr>
          <w:p w:rsidR="00892184" w:rsidRPr="0046024B" w:rsidRDefault="00892184">
            <w:pPr>
              <w:rPr>
                <w:highlight w:val="yellow"/>
              </w:rPr>
            </w:pPr>
          </w:p>
        </w:tc>
        <w:tc>
          <w:tcPr>
            <w:tcW w:w="1620" w:type="dxa"/>
          </w:tcPr>
          <w:p w:rsidR="00892184" w:rsidRPr="00AD7AAE" w:rsidRDefault="00892184">
            <w:r>
              <w:t>Geography</w:t>
            </w:r>
          </w:p>
        </w:tc>
        <w:tc>
          <w:tcPr>
            <w:tcW w:w="9270" w:type="dxa"/>
          </w:tcPr>
          <w:p w:rsidR="00C4790C" w:rsidRDefault="00C4790C" w:rsidP="00C4790C">
            <w:r w:rsidRPr="00C4790C">
              <w:t xml:space="preserve">Explore </w:t>
            </w:r>
            <w:r>
              <w:t>the geography of Egypt.  Find Egypt on a globe.</w:t>
            </w:r>
          </w:p>
          <w:p w:rsidR="00C4790C" w:rsidRDefault="00C4790C" w:rsidP="00C4790C"/>
          <w:p w:rsidR="00892184" w:rsidRDefault="00C4790C" w:rsidP="00C4790C">
            <w:r w:rsidRPr="00C4790C">
              <w:t>What is a desert like?  What</w:t>
            </w:r>
            <w:r>
              <w:t xml:space="preserve"> does the Nile River provide?  C</w:t>
            </w:r>
            <w:r w:rsidRPr="00C4790C">
              <w:t>omplete worksheet.  </w:t>
            </w:r>
          </w:p>
          <w:p w:rsidR="00C4790C" w:rsidRDefault="00C4790C" w:rsidP="00C4790C"/>
          <w:p w:rsidR="00C4790C" w:rsidRPr="00AD7AAE" w:rsidRDefault="00C4790C" w:rsidP="00C4790C">
            <w:r>
              <w:t xml:space="preserve">Watch video - </w:t>
            </w:r>
            <w:hyperlink r:id="rId10" w:history="1">
              <w:r w:rsidRPr="00F23BEF">
                <w:rPr>
                  <w:rStyle w:val="Hyperlink"/>
                </w:rPr>
                <w:t>https://jr.brainpop.com/socialstudies/ancienthistory/ancientegypt/preview.weml</w:t>
              </w:r>
            </w:hyperlink>
            <w:r>
              <w:t xml:space="preserve"> </w:t>
            </w:r>
          </w:p>
        </w:tc>
        <w:tc>
          <w:tcPr>
            <w:tcW w:w="1224" w:type="dxa"/>
            <w:shd w:val="clear" w:color="auto" w:fill="FFFFFF"/>
          </w:tcPr>
          <w:p w:rsidR="00892184" w:rsidRPr="00060AAE" w:rsidRDefault="00892184" w:rsidP="00D31BC2">
            <w:pPr>
              <w:jc w:val="center"/>
            </w:pPr>
          </w:p>
        </w:tc>
        <w:tc>
          <w:tcPr>
            <w:tcW w:w="1386" w:type="dxa"/>
            <w:vMerge/>
            <w:shd w:val="clear" w:color="auto" w:fill="FFFFFF"/>
          </w:tcPr>
          <w:p w:rsidR="00892184" w:rsidRPr="0046024B" w:rsidRDefault="00892184" w:rsidP="00060C7C">
            <w:pPr>
              <w:numPr>
                <w:ilvl w:val="0"/>
                <w:numId w:val="16"/>
              </w:numPr>
              <w:spacing w:before="100" w:beforeAutospacing="1" w:after="100" w:afterAutospacing="1"/>
              <w:ind w:left="-656"/>
              <w:rPr>
                <w:highlight w:val="yellow"/>
              </w:rPr>
            </w:pPr>
          </w:p>
        </w:tc>
      </w:tr>
      <w:tr w:rsidR="00F321CC" w:rsidRPr="0046024B" w:rsidTr="00AD7AAE">
        <w:trPr>
          <w:trHeight w:val="1751"/>
        </w:trPr>
        <w:tc>
          <w:tcPr>
            <w:tcW w:w="540" w:type="dxa"/>
          </w:tcPr>
          <w:p w:rsidR="00F321CC" w:rsidRPr="0046024B" w:rsidRDefault="00F321CC">
            <w:pPr>
              <w:rPr>
                <w:highlight w:val="yellow"/>
              </w:rPr>
            </w:pPr>
          </w:p>
        </w:tc>
        <w:tc>
          <w:tcPr>
            <w:tcW w:w="1620" w:type="dxa"/>
          </w:tcPr>
          <w:p w:rsidR="00FC7976" w:rsidRPr="00AD7AAE" w:rsidRDefault="00892184">
            <w:r>
              <w:t xml:space="preserve">Symbols and </w:t>
            </w:r>
            <w:r w:rsidR="00AD7AAE" w:rsidRPr="00AD7AAE">
              <w:t>Landmarks</w:t>
            </w:r>
          </w:p>
        </w:tc>
        <w:tc>
          <w:tcPr>
            <w:tcW w:w="9270" w:type="dxa"/>
          </w:tcPr>
          <w:p w:rsidR="00AD7AAE" w:rsidRPr="00AD7AAE" w:rsidRDefault="00AD7AAE" w:rsidP="00AD7AAE">
            <w:r w:rsidRPr="00AD7AAE">
              <w:t> There are many symbols to represent Egypt.</w:t>
            </w:r>
          </w:p>
          <w:p w:rsidR="00AD7AAE" w:rsidRPr="00AD7AAE" w:rsidRDefault="00AD7AAE" w:rsidP="00AD7AAE"/>
          <w:p w:rsidR="00AD7AAE" w:rsidRPr="00AD7AAE" w:rsidRDefault="00AD7AAE" w:rsidP="00AD7AAE">
            <w:pPr>
              <w:pStyle w:val="ListParagraph"/>
              <w:numPr>
                <w:ilvl w:val="0"/>
                <w:numId w:val="21"/>
              </w:numPr>
            </w:pPr>
            <w:r w:rsidRPr="00AD7AAE">
              <w:t xml:space="preserve">Pyramids - Discuss the pyramids. What do we know about pyramids? </w:t>
            </w:r>
            <w:r w:rsidR="009A12FA">
              <w:t xml:space="preserve">Pyramids were tombs for the </w:t>
            </w:r>
            <w:proofErr w:type="spellStart"/>
            <w:r w:rsidR="009A12FA">
              <w:t>Pharoahs</w:t>
            </w:r>
            <w:proofErr w:type="spellEnd"/>
            <w:r w:rsidR="009A12FA">
              <w:t xml:space="preserve">. </w:t>
            </w:r>
            <w:r w:rsidRPr="00AD7AAE">
              <w:t xml:space="preserve">Look at different examples. Create cereal pyramids to decorate the hallway or build pyramids using </w:t>
            </w:r>
            <w:proofErr w:type="spellStart"/>
            <w:r w:rsidRPr="00AD7AAE">
              <w:t>legos</w:t>
            </w:r>
            <w:proofErr w:type="spellEnd"/>
            <w:r w:rsidRPr="00AD7AAE">
              <w:t>.  </w:t>
            </w:r>
            <w:r w:rsidR="00892184">
              <w:br/>
            </w:r>
          </w:p>
          <w:p w:rsidR="00FC7976" w:rsidRDefault="00AD7AAE" w:rsidP="00C4790C">
            <w:pPr>
              <w:pStyle w:val="ListParagraph"/>
              <w:numPr>
                <w:ilvl w:val="0"/>
                <w:numId w:val="21"/>
              </w:numPr>
            </w:pPr>
            <w:r w:rsidRPr="00AD7AAE">
              <w:t xml:space="preserve">Camels – Discuss camels. </w:t>
            </w:r>
            <w:r w:rsidR="00C4790C" w:rsidRPr="00C4790C">
              <w:t> </w:t>
            </w:r>
            <w:r w:rsidR="00C4790C">
              <w:t>C</w:t>
            </w:r>
            <w:r w:rsidR="00C4790C" w:rsidRPr="00C4790C">
              <w:t>amel</w:t>
            </w:r>
            <w:r w:rsidR="00C4790C">
              <w:t>s are</w:t>
            </w:r>
            <w:r w:rsidR="00C4790C" w:rsidRPr="00C4790C">
              <w:t xml:space="preserve"> </w:t>
            </w:r>
            <w:r w:rsidR="00C4790C">
              <w:t>mammals</w:t>
            </w:r>
            <w:r w:rsidR="00C4790C" w:rsidRPr="00C4790C">
              <w:t xml:space="preserve"> which has the characteristic hump, or humps, on its back. They were domesticated over 3,500 years ago and have been used for transportation ever since</w:t>
            </w:r>
            <w:r w:rsidR="00C4790C">
              <w:t>.</w:t>
            </w:r>
            <w:r w:rsidRPr="00AD7AAE">
              <w:t xml:space="preserve"> </w:t>
            </w:r>
            <w:r w:rsidR="00C4790C" w:rsidRPr="00C4790C">
              <w:t xml:space="preserve">Camels have adapted to the hot, dry desert climate very nicely. Their thick coat also reflects sunlight, which helps to keep it from overheating. The camel has </w:t>
            </w:r>
            <w:proofErr w:type="gramStart"/>
            <w:r w:rsidR="00C4790C" w:rsidRPr="00C4790C">
              <w:t>long legs that also helps</w:t>
            </w:r>
            <w:proofErr w:type="gramEnd"/>
            <w:r w:rsidR="00C4790C" w:rsidRPr="00C4790C">
              <w:t xml:space="preserve"> to keep their bodies farther away from the hot ground.</w:t>
            </w:r>
            <w:r w:rsidR="00C4790C">
              <w:t xml:space="preserve">  </w:t>
            </w:r>
            <w:r w:rsidR="00C4790C" w:rsidRPr="00C4790C">
              <w:t>Camels have a double row of very long eyelashes and a clear inner eyelid which protects the eye from sandstorms while still letting in enough light for camels to see.</w:t>
            </w:r>
            <w:r w:rsidR="00C4790C">
              <w:t xml:space="preserve">  </w:t>
            </w:r>
            <w:r w:rsidRPr="00AD7AAE">
              <w:t>When finished, color in camel to make a caravan.  Take student pictures to use in the camel.</w:t>
            </w:r>
            <w:r w:rsidR="009A12FA">
              <w:br/>
            </w:r>
          </w:p>
          <w:p w:rsidR="009A12FA" w:rsidRPr="00315509" w:rsidRDefault="009A12FA" w:rsidP="00AD7AAE">
            <w:pPr>
              <w:pStyle w:val="ListParagraph"/>
              <w:numPr>
                <w:ilvl w:val="0"/>
                <w:numId w:val="21"/>
              </w:numPr>
            </w:pPr>
            <w:r>
              <w:t xml:space="preserve">Cats - </w:t>
            </w:r>
            <w:r w:rsidRPr="009A12FA">
              <w:t>Discuss Egyptian cats.  The ancient Egyptians had many pets. But cats were not pets. Cats were magical. The ancient Egyptians believed that cats guarded their children and their homes. Nearly all homes had a cat. Cats also caught rats and snakes and mice. But that was just a bonus. What people wanted was their family protected. If you killed a cat in ancient Egypt, the punishment could be death. The ancient Egyptians used cats in their art and sculptures. When they did, cats were always pictured or position</w:t>
            </w:r>
            <w:r>
              <w:t>ed with respect. Paint ancient E</w:t>
            </w:r>
            <w:r w:rsidRPr="009A12FA">
              <w:t>gyptian cat using toilet paper rolls, paint, and markers.</w:t>
            </w:r>
            <w:r>
              <w:rPr>
                <w:rFonts w:cs="Tahoma"/>
                <w:color w:val="000000"/>
                <w:sz w:val="15"/>
                <w:szCs w:val="15"/>
              </w:rPr>
              <w:t> </w:t>
            </w:r>
          </w:p>
          <w:p w:rsidR="00315509" w:rsidRPr="00315509" w:rsidRDefault="00315509" w:rsidP="00315509">
            <w:pPr>
              <w:pStyle w:val="ListParagraph"/>
            </w:pPr>
          </w:p>
          <w:p w:rsidR="00315509" w:rsidRPr="00AD7AAE" w:rsidRDefault="00315509" w:rsidP="003D36A9">
            <w:pPr>
              <w:pStyle w:val="ListParagraph"/>
              <w:numPr>
                <w:ilvl w:val="0"/>
                <w:numId w:val="21"/>
              </w:numPr>
            </w:pPr>
            <w:r>
              <w:t>Fel</w:t>
            </w:r>
            <w:r w:rsidRPr="00315509">
              <w:t>ucca – Discuss Egyptian transportation on the Nile.</w:t>
            </w:r>
            <w:r w:rsidR="003D36A9">
              <w:t xml:space="preserve">  Feluccas were narrow wooden boats used for transportation along the river.  These boats were propelled by wind or oars.  They were used to transport people and goods along the Nile.  </w:t>
            </w:r>
          </w:p>
        </w:tc>
        <w:tc>
          <w:tcPr>
            <w:tcW w:w="1224" w:type="dxa"/>
            <w:shd w:val="clear" w:color="auto" w:fill="FFFFFF"/>
          </w:tcPr>
          <w:p w:rsidR="00F321CC" w:rsidRPr="00060AAE" w:rsidRDefault="00F321CC" w:rsidP="00D31BC2">
            <w:pPr>
              <w:jc w:val="center"/>
            </w:pPr>
            <w:r w:rsidRPr="00060AAE">
              <w:t>Yes</w:t>
            </w:r>
          </w:p>
        </w:tc>
        <w:tc>
          <w:tcPr>
            <w:tcW w:w="1386" w:type="dxa"/>
            <w:vMerge/>
            <w:shd w:val="clear" w:color="auto" w:fill="FFFFFF"/>
          </w:tcPr>
          <w:p w:rsidR="00F321CC" w:rsidRPr="0046024B" w:rsidRDefault="00F321CC" w:rsidP="00060C7C">
            <w:pPr>
              <w:numPr>
                <w:ilvl w:val="0"/>
                <w:numId w:val="16"/>
              </w:numPr>
              <w:spacing w:before="100" w:beforeAutospacing="1" w:after="100" w:afterAutospacing="1"/>
              <w:ind w:left="-656"/>
              <w:rPr>
                <w:highlight w:val="yellow"/>
              </w:rPr>
            </w:pPr>
          </w:p>
        </w:tc>
        <w:bookmarkStart w:id="9" w:name="_GoBack"/>
        <w:bookmarkEnd w:id="9"/>
      </w:tr>
      <w:tr w:rsidR="00F321CC" w:rsidRPr="0046024B" w:rsidTr="00C4790C">
        <w:trPr>
          <w:trHeight w:val="4226"/>
        </w:trPr>
        <w:tc>
          <w:tcPr>
            <w:tcW w:w="540" w:type="dxa"/>
          </w:tcPr>
          <w:p w:rsidR="00F321CC" w:rsidRPr="0046024B" w:rsidRDefault="00FC7976">
            <w:pPr>
              <w:rPr>
                <w:highlight w:val="yellow"/>
              </w:rPr>
            </w:pPr>
            <w:r w:rsidRPr="0046024B">
              <w:rPr>
                <w:highlight w:val="yellow"/>
              </w:rPr>
              <w:lastRenderedPageBreak/>
              <w:br w:type="page"/>
            </w:r>
          </w:p>
        </w:tc>
        <w:tc>
          <w:tcPr>
            <w:tcW w:w="1620" w:type="dxa"/>
          </w:tcPr>
          <w:p w:rsidR="001E672D" w:rsidRPr="0046024B" w:rsidRDefault="00892184" w:rsidP="00892184">
            <w:pPr>
              <w:rPr>
                <w:highlight w:val="yellow"/>
              </w:rPr>
            </w:pPr>
            <w:r>
              <w:t xml:space="preserve">Pyramids, </w:t>
            </w:r>
            <w:proofErr w:type="spellStart"/>
            <w:r>
              <w:t>P</w:t>
            </w:r>
            <w:r w:rsidR="009A12FA">
              <w:t>h</w:t>
            </w:r>
            <w:r w:rsidRPr="00892184">
              <w:t>aroah</w:t>
            </w:r>
            <w:r>
              <w:t>s</w:t>
            </w:r>
            <w:proofErr w:type="spellEnd"/>
            <w:r>
              <w:t xml:space="preserve">, </w:t>
            </w:r>
            <w:r w:rsidRPr="00892184">
              <w:t>Sarcophagus</w:t>
            </w:r>
            <w:r w:rsidR="00315509">
              <w:t>, Mummies</w:t>
            </w:r>
          </w:p>
        </w:tc>
        <w:tc>
          <w:tcPr>
            <w:tcW w:w="9270" w:type="dxa"/>
          </w:tcPr>
          <w:p w:rsidR="00587976" w:rsidRDefault="00892184" w:rsidP="009A12FA">
            <w:r w:rsidRPr="00892184">
              <w:t>Review what we know about pyramids</w:t>
            </w:r>
            <w:r>
              <w:t xml:space="preserve">.  Introduce who the </w:t>
            </w:r>
            <w:proofErr w:type="spellStart"/>
            <w:r>
              <w:t>Pharoahs</w:t>
            </w:r>
            <w:proofErr w:type="spellEnd"/>
            <w:r>
              <w:t xml:space="preserve"> were and how they </w:t>
            </w:r>
            <w:r w:rsidRPr="00892184">
              <w:t xml:space="preserve">were buried.  Explain what a sarcophagus.  A sarcophagus is the final resting place for a mummy. Ancient Egyptians used them as a coffin for the dead. Sarcophagi were often grandly adorned with gold and silver, and painted with messages telling of the dead that lay inside. Students will make a mummy and wrap it in a decorated sarcophagus.   Listen/sing the "Let's make a mummy" song. </w:t>
            </w:r>
          </w:p>
          <w:p w:rsidR="009A12FA" w:rsidRDefault="009A12FA" w:rsidP="009A12FA"/>
          <w:p w:rsidR="009A12FA" w:rsidRDefault="009A12FA" w:rsidP="009A12FA"/>
          <w:p w:rsidR="009A12FA" w:rsidRPr="0046024B" w:rsidRDefault="009A12FA" w:rsidP="009A12FA">
            <w:pPr>
              <w:rPr>
                <w:highlight w:val="yellow"/>
              </w:rPr>
            </w:pPr>
            <w:r w:rsidRPr="009A12FA">
              <w:t>Discuss King Tut, the ruler; King Tut is short for King Tutankhamen. His name is actually pronounced like this: Toot-</w:t>
            </w:r>
            <w:proofErr w:type="spellStart"/>
            <w:r w:rsidRPr="009A12FA">
              <w:t>ong</w:t>
            </w:r>
            <w:proofErr w:type="spellEnd"/>
            <w:r w:rsidRPr="009A12FA">
              <w:t>-</w:t>
            </w:r>
            <w:proofErr w:type="spellStart"/>
            <w:r w:rsidRPr="009A12FA">
              <w:rPr>
                <w:b/>
                <w:bCs/>
              </w:rPr>
              <w:t>kah</w:t>
            </w:r>
            <w:proofErr w:type="spellEnd"/>
            <w:r w:rsidRPr="009A12FA">
              <w:t xml:space="preserve">-men. King Tut was only Pharaoh for about 9 years. Yet he is probably one of the most famous pharaohs of all. King Tut was nine years old when he became Pharaoh. He was a teenager when he died. His people did not </w:t>
            </w:r>
            <w:r>
              <w:t>have time in nine years to build</w:t>
            </w:r>
            <w:r w:rsidRPr="009A12FA">
              <w:t xml:space="preserve"> a huge tomb for him. They had to quickly finish a tiny tomb. Because his tomb was so small, archaeologists and grave robbers did not discover it until many thousands of years later.  It was not until 1922 that Howard Carter, a British archaeologist, entered </w:t>
            </w:r>
            <w:proofErr w:type="spellStart"/>
            <w:r w:rsidRPr="009A12FA">
              <w:t>Tut's</w:t>
            </w:r>
            <w:proofErr w:type="spellEnd"/>
            <w:r w:rsidRPr="009A12FA">
              <w:t xml:space="preserve"> tomb. He found a bag of gold rings dropped on the floor. But it might have fallen accidentally. If robbers had been there, they did not take very much. There was still a solid gold mask on King </w:t>
            </w:r>
            <w:proofErr w:type="spellStart"/>
            <w:r w:rsidRPr="009A12FA">
              <w:t>Tut's</w:t>
            </w:r>
            <w:proofErr w:type="spellEnd"/>
            <w:r w:rsidRPr="009A12FA">
              <w:t xml:space="preserve"> face. The tomb was f</w:t>
            </w:r>
            <w:r>
              <w:t>ull of treasures. Read a little</w:t>
            </w:r>
            <w:r w:rsidRPr="009A12FA">
              <w:t> about him and then complete worksheet; </w:t>
            </w:r>
            <w:r w:rsidR="00C4790C">
              <w:t>Decorate a mask of King Tut.</w:t>
            </w:r>
          </w:p>
        </w:tc>
        <w:tc>
          <w:tcPr>
            <w:tcW w:w="1224" w:type="dxa"/>
            <w:shd w:val="clear" w:color="auto" w:fill="FFFFFF"/>
          </w:tcPr>
          <w:p w:rsidR="00F321CC" w:rsidRPr="0046024B" w:rsidRDefault="00F321CC" w:rsidP="00D31BC2">
            <w:pPr>
              <w:jc w:val="center"/>
              <w:rPr>
                <w:highlight w:val="yellow"/>
              </w:rPr>
            </w:pPr>
          </w:p>
        </w:tc>
        <w:tc>
          <w:tcPr>
            <w:tcW w:w="1386" w:type="dxa"/>
            <w:vMerge w:val="restart"/>
            <w:shd w:val="clear" w:color="auto" w:fill="FFFFFF"/>
          </w:tcPr>
          <w:p w:rsidR="00F321CC" w:rsidRPr="0046024B" w:rsidRDefault="00F321CC" w:rsidP="00060C7C">
            <w:pPr>
              <w:numPr>
                <w:ilvl w:val="0"/>
                <w:numId w:val="16"/>
              </w:numPr>
              <w:spacing w:before="100" w:beforeAutospacing="1" w:after="100" w:afterAutospacing="1"/>
              <w:ind w:left="-656"/>
              <w:rPr>
                <w:highlight w:val="yellow"/>
              </w:rPr>
            </w:pPr>
          </w:p>
        </w:tc>
      </w:tr>
      <w:tr w:rsidR="00F321CC" w:rsidRPr="0046024B" w:rsidTr="00C4790C">
        <w:trPr>
          <w:trHeight w:val="2498"/>
        </w:trPr>
        <w:tc>
          <w:tcPr>
            <w:tcW w:w="540" w:type="dxa"/>
          </w:tcPr>
          <w:p w:rsidR="00F321CC" w:rsidRPr="0046024B" w:rsidRDefault="00F321CC">
            <w:pPr>
              <w:rPr>
                <w:highlight w:val="yellow"/>
              </w:rPr>
            </w:pPr>
          </w:p>
        </w:tc>
        <w:tc>
          <w:tcPr>
            <w:tcW w:w="1620" w:type="dxa"/>
          </w:tcPr>
          <w:p w:rsidR="001E672D" w:rsidRPr="0046024B" w:rsidRDefault="00892184">
            <w:pPr>
              <w:rPr>
                <w:highlight w:val="yellow"/>
              </w:rPr>
            </w:pPr>
            <w:r w:rsidRPr="00892184">
              <w:t>Hieroglyphics</w:t>
            </w:r>
            <w:r w:rsidR="00315509">
              <w:t>, Papyrus, Cartouche</w:t>
            </w:r>
          </w:p>
        </w:tc>
        <w:tc>
          <w:tcPr>
            <w:tcW w:w="9270" w:type="dxa"/>
          </w:tcPr>
          <w:p w:rsidR="00892184" w:rsidRDefault="00892184" w:rsidP="00671F21">
            <w:r w:rsidRPr="00892184">
              <w:t xml:space="preserve">Discuss hieroglyphics.  The Ancient Egyptians were a clever civilization that saw the importance and need to record written information. They developed a form of writing called Hieroglyphics. This form of writing used pictures and each picture had a meaning. Scribes played an important role in Ancient Egyptian Society because they were the people who knew how to write hieroglyphics. They were the ones that recorded all the information in Ancient Egypt. Sing song. Practice writing name in hieroglyphics. </w:t>
            </w:r>
            <w:r>
              <w:t>Hieroglyphics were often written on special paper called papyrus.</w:t>
            </w:r>
          </w:p>
          <w:p w:rsidR="00892184" w:rsidRDefault="00892184" w:rsidP="00671F21"/>
          <w:p w:rsidR="00892184" w:rsidRDefault="00892184" w:rsidP="00671F21"/>
          <w:p w:rsidR="001E672D" w:rsidRPr="0046024B" w:rsidRDefault="00892184" w:rsidP="00671F21">
            <w:pPr>
              <w:rPr>
                <w:highlight w:val="yellow"/>
              </w:rPr>
            </w:pPr>
            <w:r w:rsidRPr="00892184">
              <w:t>Create a cartouche.  A cartouche is a name plate. It's usually oval with your name written in the middle of it. A cartouche is attached to your coffin/</w:t>
            </w:r>
            <w:proofErr w:type="spellStart"/>
            <w:r w:rsidRPr="00892184">
              <w:t>sarchophagus</w:t>
            </w:r>
            <w:proofErr w:type="spellEnd"/>
            <w:r w:rsidRPr="00892184">
              <w:t>.</w:t>
            </w:r>
          </w:p>
        </w:tc>
        <w:tc>
          <w:tcPr>
            <w:tcW w:w="1224" w:type="dxa"/>
            <w:shd w:val="clear" w:color="auto" w:fill="FFFFFF"/>
          </w:tcPr>
          <w:p w:rsidR="00F321CC" w:rsidRPr="0046024B" w:rsidRDefault="00892184" w:rsidP="00D31BC2">
            <w:pPr>
              <w:jc w:val="center"/>
              <w:rPr>
                <w:highlight w:val="yellow"/>
              </w:rPr>
            </w:pPr>
            <w:r w:rsidRPr="00892184">
              <w:t>Yes</w:t>
            </w:r>
          </w:p>
        </w:tc>
        <w:tc>
          <w:tcPr>
            <w:tcW w:w="1386" w:type="dxa"/>
            <w:vMerge/>
            <w:shd w:val="clear" w:color="auto" w:fill="FFFFFF"/>
          </w:tcPr>
          <w:p w:rsidR="00F321CC" w:rsidRPr="0046024B" w:rsidRDefault="00F321CC" w:rsidP="00060C7C">
            <w:pPr>
              <w:numPr>
                <w:ilvl w:val="0"/>
                <w:numId w:val="16"/>
              </w:numPr>
              <w:spacing w:before="100" w:beforeAutospacing="1" w:after="100" w:afterAutospacing="1"/>
              <w:ind w:left="-656"/>
              <w:rPr>
                <w:highlight w:val="yellow"/>
              </w:rPr>
            </w:pPr>
          </w:p>
        </w:tc>
      </w:tr>
      <w:tr w:rsidR="00892184" w:rsidRPr="0046024B" w:rsidTr="009A12FA">
        <w:trPr>
          <w:trHeight w:val="788"/>
        </w:trPr>
        <w:tc>
          <w:tcPr>
            <w:tcW w:w="540" w:type="dxa"/>
          </w:tcPr>
          <w:p w:rsidR="00892184" w:rsidRDefault="00892184">
            <w:pPr>
              <w:rPr>
                <w:highlight w:val="yellow"/>
              </w:rPr>
            </w:pPr>
          </w:p>
        </w:tc>
        <w:tc>
          <w:tcPr>
            <w:tcW w:w="1620" w:type="dxa"/>
          </w:tcPr>
          <w:p w:rsidR="00892184" w:rsidRPr="00D64CFC" w:rsidRDefault="00892184">
            <w:r>
              <w:t>Food</w:t>
            </w:r>
          </w:p>
        </w:tc>
        <w:tc>
          <w:tcPr>
            <w:tcW w:w="9270" w:type="dxa"/>
          </w:tcPr>
          <w:p w:rsidR="00892184" w:rsidRPr="00D64CFC" w:rsidRDefault="00892184" w:rsidP="009A12FA">
            <w:r w:rsidRPr="00892184">
              <w:t xml:space="preserve">Discuss Egyptian food.   Look </w:t>
            </w:r>
            <w:r w:rsidR="009A12FA">
              <w:t xml:space="preserve">at "All About Egypt" packet food page. </w:t>
            </w:r>
            <w:r w:rsidRPr="00892184">
              <w:t xml:space="preserve">Explain that </w:t>
            </w:r>
            <w:proofErr w:type="spellStart"/>
            <w:r w:rsidRPr="00892184">
              <w:t>Heb</w:t>
            </w:r>
            <w:proofErr w:type="spellEnd"/>
            <w:r w:rsidRPr="00892184">
              <w:t xml:space="preserve"> </w:t>
            </w:r>
            <w:proofErr w:type="spellStart"/>
            <w:r w:rsidRPr="00892184">
              <w:t>Seb</w:t>
            </w:r>
            <w:proofErr w:type="spellEnd"/>
            <w:r w:rsidRPr="00892184">
              <w:t xml:space="preserve"> means feast.  Draw plates of traditional food and label.  Taste test - mint, couscous, pomegranates, </w:t>
            </w:r>
            <w:proofErr w:type="gramStart"/>
            <w:r w:rsidRPr="00892184">
              <w:t>pita</w:t>
            </w:r>
            <w:proofErr w:type="gramEnd"/>
            <w:r w:rsidRPr="00892184">
              <w:t xml:space="preserve"> with hummu</w:t>
            </w:r>
            <w:r w:rsidR="009A12FA">
              <w:t>s…</w:t>
            </w:r>
          </w:p>
        </w:tc>
        <w:tc>
          <w:tcPr>
            <w:tcW w:w="1224" w:type="dxa"/>
            <w:shd w:val="clear" w:color="auto" w:fill="FFFFFF"/>
          </w:tcPr>
          <w:p w:rsidR="00892184" w:rsidRPr="00D64CFC" w:rsidRDefault="009A12FA" w:rsidP="00122687">
            <w:pPr>
              <w:jc w:val="center"/>
            </w:pPr>
            <w:r>
              <w:t>Yes</w:t>
            </w:r>
          </w:p>
        </w:tc>
        <w:tc>
          <w:tcPr>
            <w:tcW w:w="1386" w:type="dxa"/>
            <w:shd w:val="clear" w:color="auto" w:fill="FFFFFF"/>
          </w:tcPr>
          <w:p w:rsidR="00892184" w:rsidRPr="0046024B" w:rsidRDefault="00892184">
            <w:pPr>
              <w:rPr>
                <w:highlight w:val="yellow"/>
              </w:rPr>
            </w:pPr>
          </w:p>
        </w:tc>
      </w:tr>
      <w:tr w:rsidR="00C4790C" w:rsidRPr="0046024B" w:rsidTr="00C4790C">
        <w:trPr>
          <w:trHeight w:val="1634"/>
        </w:trPr>
        <w:tc>
          <w:tcPr>
            <w:tcW w:w="540" w:type="dxa"/>
          </w:tcPr>
          <w:p w:rsidR="00C4790C" w:rsidRDefault="00C4790C">
            <w:pPr>
              <w:rPr>
                <w:highlight w:val="yellow"/>
              </w:rPr>
            </w:pPr>
          </w:p>
        </w:tc>
        <w:tc>
          <w:tcPr>
            <w:tcW w:w="1620" w:type="dxa"/>
          </w:tcPr>
          <w:p w:rsidR="00C4790C" w:rsidRPr="00D64CFC" w:rsidRDefault="00C4790C">
            <w:r>
              <w:t>Literature</w:t>
            </w:r>
          </w:p>
        </w:tc>
        <w:tc>
          <w:tcPr>
            <w:tcW w:w="9270" w:type="dxa"/>
          </w:tcPr>
          <w:p w:rsidR="00C4790C" w:rsidRPr="00D64CFC" w:rsidRDefault="00C4790C" w:rsidP="00122687">
            <w:r w:rsidRPr="00C4790C">
              <w:t xml:space="preserve">Build on prior knowledge.  Ask students if they have heard the story of Cinderella or other Cinderella stories. If they say yes, ask for a summary.  If they say no, explain how there are about 7 versions and today we will read the version about Egypt. Now read the story.  Discuss what happens - Who is the main character? Describe her at the beginning of the story. How is </w:t>
            </w:r>
            <w:proofErr w:type="spellStart"/>
            <w:r w:rsidRPr="00C4790C">
              <w:t>Rhodopis</w:t>
            </w:r>
            <w:proofErr w:type="spellEnd"/>
            <w:r w:rsidRPr="00C4790C">
              <w:t xml:space="preserve"> different from the other girls in the story? What did you learn about the culture in Egypt by reading the story and looking at the pictures? Did you enjoy this story or the original more? Why?</w:t>
            </w:r>
            <w:r>
              <w:t xml:space="preserve">  Compare and contrast.</w:t>
            </w:r>
          </w:p>
        </w:tc>
        <w:tc>
          <w:tcPr>
            <w:tcW w:w="1224" w:type="dxa"/>
            <w:shd w:val="clear" w:color="auto" w:fill="FFFFFF"/>
          </w:tcPr>
          <w:p w:rsidR="00C4790C" w:rsidRPr="00D64CFC" w:rsidRDefault="00315509" w:rsidP="00122687">
            <w:pPr>
              <w:jc w:val="center"/>
            </w:pPr>
            <w:r>
              <w:t>Yes</w:t>
            </w:r>
          </w:p>
        </w:tc>
        <w:tc>
          <w:tcPr>
            <w:tcW w:w="1386" w:type="dxa"/>
            <w:shd w:val="clear" w:color="auto" w:fill="FFFFFF"/>
          </w:tcPr>
          <w:p w:rsidR="00C4790C" w:rsidRPr="0046024B" w:rsidRDefault="00C4790C">
            <w:pPr>
              <w:rPr>
                <w:highlight w:val="yellow"/>
              </w:rPr>
            </w:pPr>
          </w:p>
        </w:tc>
      </w:tr>
      <w:tr w:rsidR="00332563" w:rsidRPr="0046024B" w:rsidTr="00315509">
        <w:trPr>
          <w:trHeight w:val="1256"/>
        </w:trPr>
        <w:tc>
          <w:tcPr>
            <w:tcW w:w="540" w:type="dxa"/>
          </w:tcPr>
          <w:p w:rsidR="00332563" w:rsidRPr="0046024B" w:rsidRDefault="00332563">
            <w:pPr>
              <w:rPr>
                <w:highlight w:val="yellow"/>
              </w:rPr>
            </w:pPr>
          </w:p>
        </w:tc>
        <w:tc>
          <w:tcPr>
            <w:tcW w:w="1620" w:type="dxa"/>
          </w:tcPr>
          <w:p w:rsidR="00332563" w:rsidRPr="00D64CFC" w:rsidRDefault="00332563">
            <w:r w:rsidRPr="00D64CFC">
              <w:t>Centers</w:t>
            </w:r>
          </w:p>
        </w:tc>
        <w:tc>
          <w:tcPr>
            <w:tcW w:w="9270" w:type="dxa"/>
          </w:tcPr>
          <w:p w:rsidR="00332563" w:rsidRPr="00D64CFC" w:rsidRDefault="00332563" w:rsidP="00122687">
            <w:r w:rsidRPr="00D64CFC">
              <w:t>The centers can be planned for a class period or two, or can be incorporated into Daily 3 centers.</w:t>
            </w:r>
          </w:p>
          <w:p w:rsidR="00332563" w:rsidRPr="00315509" w:rsidRDefault="00C4790C" w:rsidP="00D31BC2">
            <w:pPr>
              <w:pStyle w:val="ListParagraph"/>
              <w:numPr>
                <w:ilvl w:val="0"/>
                <w:numId w:val="18"/>
              </w:numPr>
            </w:pPr>
            <w:r w:rsidRPr="00315509">
              <w:t>Write trick words using hieroglyphics</w:t>
            </w:r>
          </w:p>
          <w:p w:rsidR="00315509" w:rsidRDefault="00315509" w:rsidP="00315509">
            <w:pPr>
              <w:pStyle w:val="ListParagraph"/>
              <w:numPr>
                <w:ilvl w:val="0"/>
                <w:numId w:val="18"/>
              </w:numPr>
            </w:pPr>
            <w:r w:rsidRPr="00315509">
              <w:t>Paint Eye of Horus</w:t>
            </w:r>
          </w:p>
          <w:p w:rsidR="00315509" w:rsidRPr="00315509" w:rsidRDefault="00315509" w:rsidP="00315509">
            <w:pPr>
              <w:pStyle w:val="ListParagraph"/>
              <w:numPr>
                <w:ilvl w:val="0"/>
                <w:numId w:val="18"/>
              </w:numPr>
            </w:pPr>
            <w:r w:rsidRPr="00315509">
              <w:t>Explore the ancient gods of Egypt</w:t>
            </w:r>
          </w:p>
        </w:tc>
        <w:tc>
          <w:tcPr>
            <w:tcW w:w="1224" w:type="dxa"/>
            <w:shd w:val="clear" w:color="auto" w:fill="FFFFFF"/>
          </w:tcPr>
          <w:p w:rsidR="00332563" w:rsidRPr="0046024B" w:rsidRDefault="00332563" w:rsidP="00122687">
            <w:pPr>
              <w:jc w:val="center"/>
              <w:rPr>
                <w:highlight w:val="yellow"/>
              </w:rPr>
            </w:pPr>
            <w:r w:rsidRPr="00D64CFC">
              <w:t>Yes</w:t>
            </w:r>
          </w:p>
        </w:tc>
        <w:tc>
          <w:tcPr>
            <w:tcW w:w="1386" w:type="dxa"/>
            <w:shd w:val="clear" w:color="auto" w:fill="FFFFFF"/>
          </w:tcPr>
          <w:p w:rsidR="00332563" w:rsidRPr="0046024B" w:rsidRDefault="00332563">
            <w:pPr>
              <w:rPr>
                <w:highlight w:val="yellow"/>
              </w:rPr>
            </w:pPr>
          </w:p>
        </w:tc>
      </w:tr>
      <w:tr w:rsidR="00332563" w:rsidRPr="0046024B" w:rsidTr="00315509">
        <w:trPr>
          <w:trHeight w:val="986"/>
        </w:trPr>
        <w:tc>
          <w:tcPr>
            <w:tcW w:w="540" w:type="dxa"/>
          </w:tcPr>
          <w:p w:rsidR="00332563" w:rsidRPr="00C4790C" w:rsidRDefault="00332563" w:rsidP="00282171"/>
        </w:tc>
        <w:tc>
          <w:tcPr>
            <w:tcW w:w="1620" w:type="dxa"/>
          </w:tcPr>
          <w:p w:rsidR="00332563" w:rsidRPr="00C4790C" w:rsidRDefault="00332563" w:rsidP="00282171">
            <w:r w:rsidRPr="00C4790C">
              <w:t>Culminating Activities</w:t>
            </w:r>
          </w:p>
        </w:tc>
        <w:tc>
          <w:tcPr>
            <w:tcW w:w="9270" w:type="dxa"/>
          </w:tcPr>
          <w:p w:rsidR="00CE7673" w:rsidRPr="00C4790C" w:rsidRDefault="00C4790C" w:rsidP="00C4790C">
            <w:pPr>
              <w:pStyle w:val="ListParagraph"/>
              <w:numPr>
                <w:ilvl w:val="0"/>
                <w:numId w:val="23"/>
              </w:numPr>
            </w:pPr>
            <w:r w:rsidRPr="00C4790C">
              <w:t>Present dance/song for International Day</w:t>
            </w:r>
          </w:p>
          <w:p w:rsidR="00C4790C" w:rsidRPr="00C4790C" w:rsidRDefault="00C4790C" w:rsidP="00251BF2"/>
          <w:p w:rsidR="00C4790C" w:rsidRPr="00C4790C" w:rsidRDefault="00C4790C" w:rsidP="00C4790C">
            <w:pPr>
              <w:pStyle w:val="ListParagraph"/>
              <w:numPr>
                <w:ilvl w:val="0"/>
                <w:numId w:val="23"/>
              </w:numPr>
            </w:pPr>
            <w:r w:rsidRPr="00C4790C">
              <w:t>Take written assessment</w:t>
            </w:r>
          </w:p>
        </w:tc>
        <w:tc>
          <w:tcPr>
            <w:tcW w:w="1224" w:type="dxa"/>
            <w:shd w:val="clear" w:color="auto" w:fill="FFFFFF"/>
          </w:tcPr>
          <w:p w:rsidR="00332563" w:rsidRPr="0046024B" w:rsidRDefault="00315509" w:rsidP="00282171">
            <w:pPr>
              <w:jc w:val="center"/>
              <w:rPr>
                <w:highlight w:val="yellow"/>
              </w:rPr>
            </w:pPr>
            <w:r w:rsidRPr="00315509">
              <w:t>Yes</w:t>
            </w:r>
          </w:p>
        </w:tc>
        <w:tc>
          <w:tcPr>
            <w:tcW w:w="1386" w:type="dxa"/>
            <w:shd w:val="clear" w:color="auto" w:fill="FFFFFF"/>
          </w:tcPr>
          <w:p w:rsidR="00332563" w:rsidRPr="0046024B" w:rsidRDefault="00332563">
            <w:pPr>
              <w:rPr>
                <w:highlight w:val="yellow"/>
              </w:rPr>
            </w:pPr>
          </w:p>
        </w:tc>
      </w:tr>
      <w:tr w:rsidR="000E3EEE" w:rsidRPr="004C07AA" w:rsidTr="00060AAE">
        <w:tc>
          <w:tcPr>
            <w:tcW w:w="14040" w:type="dxa"/>
            <w:gridSpan w:val="5"/>
          </w:tcPr>
          <w:p w:rsidR="00315509" w:rsidRDefault="00315509">
            <w:pPr>
              <w:rPr>
                <w:b/>
                <w:bCs/>
                <w:sz w:val="24"/>
                <w:szCs w:val="24"/>
              </w:rPr>
            </w:pPr>
          </w:p>
          <w:p w:rsidR="000E3EEE" w:rsidRPr="00D64CFC" w:rsidRDefault="000E3EEE">
            <w:pPr>
              <w:rPr>
                <w:b/>
                <w:bCs/>
                <w:sz w:val="24"/>
                <w:szCs w:val="24"/>
              </w:rPr>
            </w:pPr>
            <w:r w:rsidRPr="00D64CFC">
              <w:rPr>
                <w:b/>
                <w:bCs/>
                <w:sz w:val="24"/>
                <w:szCs w:val="24"/>
              </w:rPr>
              <w:t>Special Considerations:</w:t>
            </w:r>
          </w:p>
          <w:p w:rsidR="009A12FA" w:rsidRDefault="009A12FA" w:rsidP="00442A2C">
            <w:pPr>
              <w:pStyle w:val="ListParagraph"/>
              <w:numPr>
                <w:ilvl w:val="0"/>
                <w:numId w:val="15"/>
              </w:numPr>
              <w:rPr>
                <w:bCs/>
                <w:sz w:val="24"/>
                <w:szCs w:val="24"/>
              </w:rPr>
            </w:pPr>
            <w:r>
              <w:rPr>
                <w:bCs/>
                <w:sz w:val="24"/>
                <w:szCs w:val="24"/>
              </w:rPr>
              <w:t>Practice songs for performance each day.</w:t>
            </w:r>
          </w:p>
          <w:p w:rsidR="009A12FA" w:rsidRDefault="009A12FA" w:rsidP="00442A2C">
            <w:pPr>
              <w:pStyle w:val="ListParagraph"/>
              <w:numPr>
                <w:ilvl w:val="0"/>
                <w:numId w:val="15"/>
              </w:numPr>
              <w:rPr>
                <w:bCs/>
                <w:sz w:val="24"/>
                <w:szCs w:val="24"/>
              </w:rPr>
            </w:pPr>
            <w:r>
              <w:rPr>
                <w:bCs/>
                <w:sz w:val="24"/>
                <w:szCs w:val="24"/>
              </w:rPr>
              <w:t>Students will receive a packet for Egypt and will work on specific pages for certain lessons.</w:t>
            </w:r>
          </w:p>
          <w:p w:rsidR="00D658C0" w:rsidRPr="00D64CFC" w:rsidRDefault="00D658C0" w:rsidP="00442A2C">
            <w:pPr>
              <w:pStyle w:val="ListParagraph"/>
              <w:numPr>
                <w:ilvl w:val="0"/>
                <w:numId w:val="15"/>
              </w:numPr>
              <w:rPr>
                <w:bCs/>
                <w:sz w:val="24"/>
                <w:szCs w:val="24"/>
              </w:rPr>
            </w:pPr>
            <w:r w:rsidRPr="00D64CFC">
              <w:rPr>
                <w:bCs/>
                <w:sz w:val="24"/>
                <w:szCs w:val="24"/>
              </w:rPr>
              <w:t xml:space="preserve">Each teacher has a library of books </w:t>
            </w:r>
            <w:r w:rsidR="00D64CFC">
              <w:rPr>
                <w:bCs/>
                <w:sz w:val="24"/>
                <w:szCs w:val="24"/>
              </w:rPr>
              <w:t xml:space="preserve">that describe ancient and modern-day Egypt. </w:t>
            </w:r>
            <w:r w:rsidRPr="00D64CFC">
              <w:rPr>
                <w:bCs/>
                <w:sz w:val="24"/>
                <w:szCs w:val="24"/>
              </w:rPr>
              <w:t xml:space="preserve">  These can be used to enrich any lesson.</w:t>
            </w:r>
          </w:p>
          <w:p w:rsidR="000E3EEE" w:rsidRPr="00D64CFC" w:rsidRDefault="000E3EEE" w:rsidP="00442A2C">
            <w:pPr>
              <w:pStyle w:val="ListParagraph"/>
              <w:numPr>
                <w:ilvl w:val="0"/>
                <w:numId w:val="15"/>
              </w:numPr>
              <w:rPr>
                <w:bCs/>
                <w:sz w:val="24"/>
                <w:szCs w:val="24"/>
              </w:rPr>
            </w:pPr>
            <w:r w:rsidRPr="00D64CFC">
              <w:rPr>
                <w:bCs/>
                <w:sz w:val="24"/>
                <w:szCs w:val="24"/>
              </w:rPr>
              <w:t>Each lesson will begin and end with an essential question</w:t>
            </w:r>
          </w:p>
          <w:p w:rsidR="000E3EEE" w:rsidRPr="00D64CFC" w:rsidRDefault="000E3EEE" w:rsidP="00442A2C">
            <w:pPr>
              <w:pStyle w:val="ListParagraph"/>
              <w:numPr>
                <w:ilvl w:val="0"/>
                <w:numId w:val="15"/>
              </w:numPr>
              <w:rPr>
                <w:bCs/>
                <w:sz w:val="24"/>
                <w:szCs w:val="24"/>
              </w:rPr>
            </w:pPr>
            <w:r w:rsidRPr="00D64CFC">
              <w:rPr>
                <w:bCs/>
                <w:sz w:val="24"/>
                <w:szCs w:val="24"/>
              </w:rPr>
              <w:t>Several of the above lessons will be 2 to 3 periods long</w:t>
            </w:r>
          </w:p>
          <w:p w:rsidR="000E3EEE" w:rsidRPr="00D64CFC" w:rsidRDefault="000E3EEE" w:rsidP="00442A2C">
            <w:pPr>
              <w:pStyle w:val="ListParagraph"/>
              <w:numPr>
                <w:ilvl w:val="0"/>
                <w:numId w:val="15"/>
              </w:numPr>
              <w:rPr>
                <w:bCs/>
                <w:sz w:val="24"/>
                <w:szCs w:val="24"/>
              </w:rPr>
            </w:pPr>
            <w:r w:rsidRPr="00D64CFC">
              <w:rPr>
                <w:bCs/>
                <w:sz w:val="24"/>
                <w:szCs w:val="24"/>
              </w:rPr>
              <w:t>Some of the instruction will occur during morning meeting, a Shared Reading block and/or during another Social Studies literacy block</w:t>
            </w:r>
          </w:p>
          <w:p w:rsidR="00491380" w:rsidRPr="00D64CFC" w:rsidRDefault="000E3EEE" w:rsidP="00491380">
            <w:pPr>
              <w:pStyle w:val="ListParagraph"/>
              <w:numPr>
                <w:ilvl w:val="0"/>
                <w:numId w:val="15"/>
              </w:numPr>
              <w:rPr>
                <w:bCs/>
                <w:sz w:val="24"/>
                <w:szCs w:val="24"/>
              </w:rPr>
            </w:pPr>
            <w:r w:rsidRPr="00D64CFC">
              <w:rPr>
                <w:bCs/>
                <w:sz w:val="24"/>
                <w:szCs w:val="24"/>
              </w:rPr>
              <w:t>Some of the teaching and work will be completed in small group during centers</w:t>
            </w:r>
          </w:p>
          <w:p w:rsidR="000E3EEE" w:rsidRPr="00D64CFC" w:rsidRDefault="000E3EEE" w:rsidP="00491380">
            <w:pPr>
              <w:pStyle w:val="ListParagraph"/>
              <w:numPr>
                <w:ilvl w:val="0"/>
                <w:numId w:val="15"/>
              </w:numPr>
              <w:rPr>
                <w:bCs/>
                <w:sz w:val="24"/>
                <w:szCs w:val="24"/>
              </w:rPr>
            </w:pPr>
            <w:r w:rsidRPr="00D64CFC">
              <w:rPr>
                <w:bCs/>
                <w:sz w:val="24"/>
                <w:szCs w:val="24"/>
              </w:rPr>
              <w:t>Additional resources will be added</w:t>
            </w:r>
          </w:p>
          <w:p w:rsidR="00671F21" w:rsidRPr="00491380" w:rsidRDefault="00671F21" w:rsidP="00671F21">
            <w:pPr>
              <w:pStyle w:val="ListParagraph"/>
              <w:rPr>
                <w:bCs/>
                <w:sz w:val="24"/>
                <w:szCs w:val="24"/>
              </w:rPr>
            </w:pPr>
          </w:p>
        </w:tc>
      </w:tr>
    </w:tbl>
    <w:p w:rsidR="00060AAE" w:rsidRDefault="00060AAE">
      <w:r>
        <w:br w:type="page"/>
      </w:r>
    </w:p>
    <w:tbl>
      <w:tblPr>
        <w:tblW w:w="14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2"/>
        <w:gridCol w:w="8266"/>
      </w:tblGrid>
      <w:tr w:rsidR="003E0F5C" w:rsidRPr="00491380" w:rsidTr="00060AAE">
        <w:trPr>
          <w:trHeight w:val="422"/>
        </w:trPr>
        <w:tc>
          <w:tcPr>
            <w:tcW w:w="14328" w:type="dxa"/>
            <w:gridSpan w:val="2"/>
            <w:shd w:val="clear" w:color="auto" w:fill="E0E0E0"/>
          </w:tcPr>
          <w:p w:rsidR="003E0F5C" w:rsidRPr="00491380" w:rsidRDefault="005F7AB4" w:rsidP="004D00DC">
            <w:pPr>
              <w:jc w:val="center"/>
              <w:rPr>
                <w:b/>
                <w:bCs/>
                <w:sz w:val="32"/>
                <w:szCs w:val="32"/>
              </w:rPr>
            </w:pPr>
            <w:r>
              <w:lastRenderedPageBreak/>
              <w:br w:type="page"/>
            </w:r>
            <w:r w:rsidR="003D5161" w:rsidRPr="00491380">
              <w:br w:type="page"/>
            </w:r>
            <w:r w:rsidR="003E0F5C" w:rsidRPr="00491380">
              <w:rPr>
                <w:b/>
                <w:bCs/>
                <w:sz w:val="32"/>
                <w:szCs w:val="32"/>
              </w:rPr>
              <w:t>Assess and Reflect (Stage 4)</w:t>
            </w:r>
          </w:p>
        </w:tc>
      </w:tr>
      <w:tr w:rsidR="005F58B6" w:rsidRPr="00491380" w:rsidTr="00060AAE">
        <w:trPr>
          <w:trHeight w:val="422"/>
        </w:trPr>
        <w:tc>
          <w:tcPr>
            <w:tcW w:w="6062" w:type="dxa"/>
            <w:shd w:val="clear" w:color="auto" w:fill="E0E0E0"/>
          </w:tcPr>
          <w:p w:rsidR="005F58B6" w:rsidRPr="00491380" w:rsidRDefault="00EE2AC6" w:rsidP="005F58B6">
            <w:pPr>
              <w:rPr>
                <w:b/>
                <w:bCs/>
                <w:sz w:val="24"/>
                <w:szCs w:val="24"/>
              </w:rPr>
            </w:pPr>
            <w:r w:rsidRPr="00491380">
              <w:rPr>
                <w:b/>
                <w:bCs/>
                <w:sz w:val="24"/>
                <w:szCs w:val="24"/>
              </w:rPr>
              <w:t xml:space="preserve">Reflections / </w:t>
            </w:r>
            <w:r w:rsidR="005F58B6" w:rsidRPr="00491380">
              <w:rPr>
                <w:b/>
                <w:bCs/>
                <w:sz w:val="24"/>
                <w:szCs w:val="24"/>
              </w:rPr>
              <w:t>Considerations</w:t>
            </w:r>
            <w:r w:rsidRPr="00491380">
              <w:rPr>
                <w:b/>
                <w:bCs/>
                <w:sz w:val="24"/>
                <w:szCs w:val="24"/>
              </w:rPr>
              <w:t xml:space="preserve"> (Self-assessment)</w:t>
            </w:r>
          </w:p>
        </w:tc>
        <w:tc>
          <w:tcPr>
            <w:tcW w:w="8266" w:type="dxa"/>
            <w:shd w:val="clear" w:color="auto" w:fill="E0E0E0"/>
          </w:tcPr>
          <w:p w:rsidR="005F58B6" w:rsidRPr="00491380" w:rsidRDefault="005F58B6" w:rsidP="005F58B6">
            <w:pPr>
              <w:rPr>
                <w:b/>
                <w:bCs/>
                <w:sz w:val="24"/>
                <w:szCs w:val="24"/>
              </w:rPr>
            </w:pPr>
            <w:r w:rsidRPr="00491380">
              <w:rPr>
                <w:b/>
                <w:bCs/>
                <w:sz w:val="24"/>
                <w:szCs w:val="24"/>
              </w:rPr>
              <w:t>Comments</w:t>
            </w:r>
          </w:p>
        </w:tc>
      </w:tr>
      <w:tr w:rsidR="003E0F5C" w:rsidRPr="00491380" w:rsidTr="00060AAE">
        <w:trPr>
          <w:trHeight w:val="188"/>
        </w:trPr>
        <w:tc>
          <w:tcPr>
            <w:tcW w:w="6062" w:type="dxa"/>
            <w:shd w:val="clear" w:color="auto" w:fill="E0E0E0"/>
          </w:tcPr>
          <w:p w:rsidR="003E0F5C" w:rsidRPr="00491380" w:rsidRDefault="00E87E29" w:rsidP="004D00DC">
            <w:pPr>
              <w:rPr>
                <w:b/>
                <w:color w:val="000000" w:themeColor="text1"/>
                <w:u w:val="single"/>
              </w:rPr>
            </w:pPr>
            <w:r w:rsidRPr="00491380">
              <w:rPr>
                <w:b/>
                <w:color w:val="000000" w:themeColor="text1"/>
                <w:u w:val="single"/>
              </w:rPr>
              <w:t>Unit</w:t>
            </w:r>
            <w:r w:rsidR="003E0F5C" w:rsidRPr="00491380">
              <w:rPr>
                <w:b/>
                <w:color w:val="000000" w:themeColor="text1"/>
                <w:u w:val="single"/>
              </w:rPr>
              <w:t xml:space="preserve"> </w:t>
            </w:r>
            <w:r w:rsidRPr="00491380">
              <w:rPr>
                <w:b/>
                <w:color w:val="000000" w:themeColor="text1"/>
                <w:u w:val="single"/>
              </w:rPr>
              <w:t xml:space="preserve">and Areas </w:t>
            </w:r>
            <w:r w:rsidR="003E0F5C" w:rsidRPr="00491380">
              <w:rPr>
                <w:b/>
                <w:color w:val="000000" w:themeColor="text1"/>
                <w:u w:val="single"/>
              </w:rPr>
              <w:t>of Study:</w:t>
            </w:r>
          </w:p>
          <w:p w:rsidR="003E0F5C" w:rsidRPr="00491380" w:rsidRDefault="00E87E29" w:rsidP="00E87E29">
            <w:pPr>
              <w:rPr>
                <w:b/>
                <w:color w:val="FF0000"/>
              </w:rPr>
            </w:pPr>
            <w:r w:rsidRPr="00491380">
              <w:rPr>
                <w:b/>
              </w:rPr>
              <w:t xml:space="preserve">Did I maintain </w:t>
            </w:r>
            <w:r w:rsidR="003E0F5C" w:rsidRPr="00491380">
              <w:rPr>
                <w:b/>
              </w:rPr>
              <w:t xml:space="preserve">alignment </w:t>
            </w:r>
            <w:r w:rsidRPr="00491380">
              <w:rPr>
                <w:b/>
              </w:rPr>
              <w:t xml:space="preserve">and integrity </w:t>
            </w:r>
            <w:r w:rsidR="003E0F5C" w:rsidRPr="00491380">
              <w:rPr>
                <w:b/>
              </w:rPr>
              <w:t xml:space="preserve">between </w:t>
            </w:r>
            <w:r w:rsidRPr="00491380">
              <w:rPr>
                <w:b/>
              </w:rPr>
              <w:t>and among Stage 1, Stage 2, and Stage 3</w:t>
            </w:r>
            <w:r w:rsidR="003E0F5C" w:rsidRPr="00491380">
              <w:rPr>
                <w:b/>
              </w:rPr>
              <w:t>?</w:t>
            </w:r>
            <w:r w:rsidRPr="00491380">
              <w:rPr>
                <w:b/>
              </w:rPr>
              <w:t xml:space="preserve"> </w:t>
            </w:r>
          </w:p>
        </w:tc>
        <w:tc>
          <w:tcPr>
            <w:tcW w:w="8266" w:type="dxa"/>
            <w:shd w:val="clear" w:color="auto" w:fill="auto"/>
          </w:tcPr>
          <w:p w:rsidR="003E0F5C" w:rsidRPr="00491380" w:rsidRDefault="003E0F5C" w:rsidP="004D00DC"/>
          <w:p w:rsidR="00172676" w:rsidRPr="00491380" w:rsidRDefault="00172676" w:rsidP="004D00DC"/>
          <w:p w:rsidR="00172676" w:rsidRPr="00491380" w:rsidRDefault="00172676" w:rsidP="004D00DC"/>
          <w:p w:rsidR="00172676" w:rsidRPr="00491380" w:rsidRDefault="00172676" w:rsidP="004D00DC"/>
          <w:p w:rsidR="00BB7608" w:rsidRPr="00491380" w:rsidRDefault="00BB7608" w:rsidP="004D00DC"/>
        </w:tc>
      </w:tr>
      <w:tr w:rsidR="003E0F5C" w:rsidRPr="00491380" w:rsidTr="00060AAE">
        <w:trPr>
          <w:trHeight w:val="4244"/>
        </w:trPr>
        <w:tc>
          <w:tcPr>
            <w:tcW w:w="6062" w:type="dxa"/>
            <w:shd w:val="clear" w:color="auto" w:fill="E0E0E0"/>
          </w:tcPr>
          <w:p w:rsidR="003E0F5C" w:rsidRPr="00491380" w:rsidRDefault="003E0F5C" w:rsidP="004D00DC">
            <w:pPr>
              <w:rPr>
                <w:b/>
                <w:color w:val="000000" w:themeColor="text1"/>
                <w:u w:val="single"/>
              </w:rPr>
            </w:pPr>
            <w:r w:rsidRPr="00491380">
              <w:rPr>
                <w:b/>
                <w:color w:val="000000" w:themeColor="text1"/>
                <w:u w:val="single"/>
              </w:rPr>
              <w:t xml:space="preserve">Adaptive Dimension: </w:t>
            </w:r>
          </w:p>
          <w:p w:rsidR="003E0F5C" w:rsidRPr="00491380" w:rsidRDefault="00EE2AC6" w:rsidP="00EE2AC6">
            <w:pPr>
              <w:rPr>
                <w:b/>
              </w:rPr>
            </w:pPr>
            <w:r w:rsidRPr="00491380">
              <w:rPr>
                <w:b/>
              </w:rPr>
              <w:t>Did I mak</w:t>
            </w:r>
            <w:r w:rsidR="003E0F5C" w:rsidRPr="00491380">
              <w:rPr>
                <w:b/>
              </w:rPr>
              <w:t>e purposeful adjustments to the curriculum content (not outcomes), instructional practices, and/or the learning environment to meet the learning needs</w:t>
            </w:r>
            <w:r w:rsidR="008C5995" w:rsidRPr="00491380">
              <w:rPr>
                <w:b/>
              </w:rPr>
              <w:t xml:space="preserve"> and diversities</w:t>
            </w:r>
            <w:r w:rsidR="003E0F5C" w:rsidRPr="00491380">
              <w:rPr>
                <w:b/>
              </w:rPr>
              <w:t xml:space="preserve"> of all my students?</w:t>
            </w:r>
          </w:p>
        </w:tc>
        <w:tc>
          <w:tcPr>
            <w:tcW w:w="8266" w:type="dxa"/>
            <w:shd w:val="clear" w:color="auto" w:fill="auto"/>
          </w:tcPr>
          <w:p w:rsidR="00A237BA" w:rsidRPr="00491380" w:rsidRDefault="00A237BA" w:rsidP="004D00DC">
            <w:r w:rsidRPr="00491380">
              <w:rPr>
                <w:u w:val="single"/>
              </w:rPr>
              <w:t>For struggling students:</w:t>
            </w:r>
          </w:p>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r w:rsidRPr="00491380">
              <w:rPr>
                <w:u w:val="single"/>
              </w:rPr>
              <w:t>For students who need a challenge:</w:t>
            </w:r>
          </w:p>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p w:rsidR="00A237BA" w:rsidRPr="00491380" w:rsidRDefault="00A237BA" w:rsidP="004D00DC"/>
        </w:tc>
      </w:tr>
      <w:tr w:rsidR="003E0F5C" w:rsidRPr="00491380" w:rsidTr="00060AAE">
        <w:trPr>
          <w:trHeight w:val="70"/>
        </w:trPr>
        <w:tc>
          <w:tcPr>
            <w:tcW w:w="6062" w:type="dxa"/>
            <w:shd w:val="clear" w:color="auto" w:fill="E0E0E0"/>
          </w:tcPr>
          <w:p w:rsidR="003E0F5C" w:rsidRPr="00491380" w:rsidRDefault="003E0F5C" w:rsidP="004D00DC">
            <w:pPr>
              <w:rPr>
                <w:b/>
                <w:color w:val="000000" w:themeColor="text1"/>
                <w:u w:val="single"/>
              </w:rPr>
            </w:pPr>
            <w:r w:rsidRPr="00491380">
              <w:rPr>
                <w:b/>
                <w:color w:val="000000" w:themeColor="text1"/>
                <w:u w:val="single"/>
              </w:rPr>
              <w:t xml:space="preserve">Instructional Approaches: </w:t>
            </w:r>
          </w:p>
          <w:p w:rsidR="003E0F5C" w:rsidRPr="00491380" w:rsidRDefault="003E0F5C" w:rsidP="00EE2AC6">
            <w:pPr>
              <w:rPr>
                <w:b/>
              </w:rPr>
            </w:pPr>
            <w:r w:rsidRPr="00491380">
              <w:rPr>
                <w:b/>
              </w:rPr>
              <w:t>D</w:t>
            </w:r>
            <w:r w:rsidR="00EE2AC6" w:rsidRPr="00491380">
              <w:rPr>
                <w:b/>
              </w:rPr>
              <w:t>id</w:t>
            </w:r>
            <w:r w:rsidRPr="00491380">
              <w:rPr>
                <w:b/>
              </w:rPr>
              <w:t xml:space="preserve"> I use a variety of teacher directed and student centered instructional approaches?</w:t>
            </w:r>
          </w:p>
        </w:tc>
        <w:tc>
          <w:tcPr>
            <w:tcW w:w="8266" w:type="dxa"/>
            <w:shd w:val="clear" w:color="auto" w:fill="auto"/>
          </w:tcPr>
          <w:p w:rsidR="003E0F5C" w:rsidRPr="00491380" w:rsidRDefault="003E0F5C" w:rsidP="004D00DC"/>
          <w:p w:rsidR="00172676" w:rsidRPr="00491380" w:rsidRDefault="00172676" w:rsidP="004D00DC"/>
          <w:p w:rsidR="00172676" w:rsidRPr="00491380" w:rsidRDefault="00172676" w:rsidP="004D00DC"/>
          <w:p w:rsidR="00172676" w:rsidRPr="00491380" w:rsidRDefault="00172676" w:rsidP="004D00DC"/>
          <w:p w:rsidR="00172676" w:rsidRPr="00491380" w:rsidRDefault="00172676" w:rsidP="004D00DC"/>
        </w:tc>
      </w:tr>
      <w:tr w:rsidR="003E0F5C" w:rsidRPr="00491380" w:rsidTr="00060AAE">
        <w:trPr>
          <w:trHeight w:val="950"/>
        </w:trPr>
        <w:tc>
          <w:tcPr>
            <w:tcW w:w="6062" w:type="dxa"/>
            <w:shd w:val="clear" w:color="auto" w:fill="E0E0E0"/>
          </w:tcPr>
          <w:p w:rsidR="003E0F5C" w:rsidRPr="00491380" w:rsidRDefault="003E0F5C" w:rsidP="004D00DC">
            <w:pPr>
              <w:rPr>
                <w:b/>
                <w:color w:val="000000" w:themeColor="text1"/>
                <w:u w:val="single"/>
              </w:rPr>
            </w:pPr>
            <w:r w:rsidRPr="00491380">
              <w:rPr>
                <w:b/>
                <w:color w:val="000000" w:themeColor="text1"/>
                <w:u w:val="single"/>
              </w:rPr>
              <w:t>Resource</w:t>
            </w:r>
            <w:r w:rsidR="00E87E29" w:rsidRPr="00491380">
              <w:rPr>
                <w:b/>
                <w:color w:val="000000" w:themeColor="text1"/>
                <w:u w:val="single"/>
              </w:rPr>
              <w:t>-b</w:t>
            </w:r>
            <w:r w:rsidRPr="00491380">
              <w:rPr>
                <w:b/>
                <w:color w:val="000000" w:themeColor="text1"/>
                <w:u w:val="single"/>
              </w:rPr>
              <w:t>ased Learning:</w:t>
            </w:r>
          </w:p>
          <w:p w:rsidR="003E0F5C" w:rsidRPr="00491380" w:rsidRDefault="003E0F5C" w:rsidP="00EE2AC6">
            <w:pPr>
              <w:rPr>
                <w:b/>
              </w:rPr>
            </w:pPr>
            <w:r w:rsidRPr="00491380">
              <w:rPr>
                <w:b/>
              </w:rPr>
              <w:t>D</w:t>
            </w:r>
            <w:r w:rsidR="00EE2AC6" w:rsidRPr="00491380">
              <w:rPr>
                <w:b/>
              </w:rPr>
              <w:t>id</w:t>
            </w:r>
            <w:r w:rsidRPr="00491380">
              <w:rPr>
                <w:b/>
              </w:rPr>
              <w:t xml:space="preserve"> the students have access to various resources on an ongoing basis?</w:t>
            </w:r>
          </w:p>
        </w:tc>
        <w:tc>
          <w:tcPr>
            <w:tcW w:w="8266" w:type="dxa"/>
            <w:shd w:val="clear" w:color="auto" w:fill="auto"/>
          </w:tcPr>
          <w:p w:rsidR="003E0F5C" w:rsidRPr="00491380" w:rsidRDefault="003E0F5C" w:rsidP="004D00DC"/>
          <w:p w:rsidR="00172676" w:rsidRPr="00491380" w:rsidRDefault="00172676" w:rsidP="004D00DC"/>
          <w:p w:rsidR="00172676" w:rsidRPr="00491380" w:rsidRDefault="00172676" w:rsidP="004D00DC"/>
        </w:tc>
      </w:tr>
      <w:tr w:rsidR="003E0F5C" w:rsidRPr="00491380" w:rsidTr="00060AAE">
        <w:trPr>
          <w:trHeight w:val="530"/>
        </w:trPr>
        <w:tc>
          <w:tcPr>
            <w:tcW w:w="6062" w:type="dxa"/>
            <w:shd w:val="clear" w:color="auto" w:fill="E0E0E0"/>
          </w:tcPr>
          <w:p w:rsidR="003E0F5C" w:rsidRPr="00491380" w:rsidRDefault="003E0F5C" w:rsidP="004D00DC">
            <w:pPr>
              <w:autoSpaceDE w:val="0"/>
              <w:autoSpaceDN w:val="0"/>
              <w:adjustRightInd w:val="0"/>
              <w:rPr>
                <w:b/>
                <w:color w:val="000000" w:themeColor="text1"/>
                <w:u w:val="single"/>
              </w:rPr>
            </w:pPr>
            <w:r w:rsidRPr="00491380">
              <w:rPr>
                <w:b/>
                <w:color w:val="000000" w:themeColor="text1"/>
                <w:u w:val="single"/>
              </w:rPr>
              <w:t xml:space="preserve">Content and Perspectives/Gender Equity/Multicultural Education: </w:t>
            </w:r>
          </w:p>
          <w:p w:rsidR="003E0F5C" w:rsidRPr="00491380" w:rsidRDefault="003E0F5C" w:rsidP="004D00DC">
            <w:pPr>
              <w:autoSpaceDE w:val="0"/>
              <w:autoSpaceDN w:val="0"/>
              <w:adjustRightInd w:val="0"/>
              <w:rPr>
                <w:b/>
              </w:rPr>
            </w:pPr>
            <w:r w:rsidRPr="00491380">
              <w:rPr>
                <w:b/>
              </w:rPr>
              <w:t xml:space="preserve">Have I nurtured and promoted diversity while honoring each child’s identity? </w:t>
            </w:r>
          </w:p>
        </w:tc>
        <w:tc>
          <w:tcPr>
            <w:tcW w:w="8266" w:type="dxa"/>
            <w:shd w:val="clear" w:color="auto" w:fill="auto"/>
          </w:tcPr>
          <w:p w:rsidR="003E0F5C" w:rsidRPr="00491380" w:rsidRDefault="003E0F5C" w:rsidP="004D00DC"/>
          <w:p w:rsidR="00172676" w:rsidRPr="00491380" w:rsidRDefault="00172676" w:rsidP="004D00DC"/>
          <w:p w:rsidR="00172676" w:rsidRPr="00491380" w:rsidRDefault="00172676" w:rsidP="004D00DC"/>
          <w:p w:rsidR="00172676" w:rsidRPr="00491380" w:rsidRDefault="00172676" w:rsidP="004D00DC"/>
        </w:tc>
      </w:tr>
    </w:tbl>
    <w:p w:rsidR="003E0F5C" w:rsidRPr="00491380" w:rsidRDefault="003E0F5C"/>
    <w:p w:rsidR="00442A2C" w:rsidRPr="009B0CA3" w:rsidRDefault="002704B3" w:rsidP="00587976">
      <w:pPr>
        <w:rPr>
          <w:sz w:val="18"/>
        </w:rPr>
      </w:pPr>
      <w:proofErr w:type="gramStart"/>
      <w:r w:rsidRPr="00491380">
        <w:rPr>
          <w:sz w:val="18"/>
        </w:rPr>
        <w:t>Adapted from</w:t>
      </w:r>
      <w:r w:rsidR="00736A8F" w:rsidRPr="00491380">
        <w:rPr>
          <w:sz w:val="18"/>
        </w:rPr>
        <w:t xml:space="preserve">:  Wiggins, Grant and J. </w:t>
      </w:r>
      <w:proofErr w:type="spellStart"/>
      <w:r w:rsidR="00736A8F" w:rsidRPr="00491380">
        <w:rPr>
          <w:sz w:val="18"/>
        </w:rPr>
        <w:t>McTighe</w:t>
      </w:r>
      <w:proofErr w:type="spellEnd"/>
      <w:r w:rsidR="00736A8F" w:rsidRPr="00491380">
        <w:rPr>
          <w:sz w:val="18"/>
        </w:rPr>
        <w:t>.</w:t>
      </w:r>
      <w:proofErr w:type="gramEnd"/>
      <w:r w:rsidR="00736A8F" w:rsidRPr="00491380">
        <w:rPr>
          <w:sz w:val="18"/>
        </w:rPr>
        <w:t xml:space="preserve"> (1998). </w:t>
      </w:r>
      <w:r w:rsidR="00736A8F" w:rsidRPr="00491380">
        <w:rPr>
          <w:i/>
          <w:iCs/>
          <w:sz w:val="18"/>
          <w:u w:val="single"/>
        </w:rPr>
        <w:t>Understanding by Design</w:t>
      </w:r>
      <w:r w:rsidR="00736A8F" w:rsidRPr="00491380">
        <w:rPr>
          <w:sz w:val="18"/>
        </w:rPr>
        <w:t>, Association for Supervision and Curriculum Development</w:t>
      </w:r>
      <w:r w:rsidRPr="00491380">
        <w:rPr>
          <w:sz w:val="18"/>
        </w:rPr>
        <w:t>.</w:t>
      </w:r>
    </w:p>
    <w:sectPr w:rsidR="00442A2C" w:rsidRPr="009B0CA3" w:rsidSect="00E514EE">
      <w:type w:val="continuous"/>
      <w:pgSz w:w="15840" w:h="12240" w:orient="landscape"/>
      <w:pgMar w:top="426" w:right="1080" w:bottom="284"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2FA" w:rsidRDefault="009A12FA" w:rsidP="00816A0D">
      <w:r>
        <w:separator/>
      </w:r>
    </w:p>
  </w:endnote>
  <w:endnote w:type="continuationSeparator" w:id="0">
    <w:p w:rsidR="009A12FA" w:rsidRDefault="009A12FA" w:rsidP="00816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450652"/>
      <w:docPartObj>
        <w:docPartGallery w:val="Page Numbers (Bottom of Page)"/>
        <w:docPartUnique/>
      </w:docPartObj>
    </w:sdtPr>
    <w:sdtEndPr>
      <w:rPr>
        <w:noProof/>
      </w:rPr>
    </w:sdtEndPr>
    <w:sdtContent>
      <w:p w:rsidR="009A12FA" w:rsidRDefault="009A12FA">
        <w:pPr>
          <w:pStyle w:val="Footer"/>
          <w:jc w:val="right"/>
        </w:pPr>
        <w:r>
          <w:fldChar w:fldCharType="begin"/>
        </w:r>
        <w:r>
          <w:instrText xml:space="preserve"> PAGE   \* MERGEFORMAT </w:instrText>
        </w:r>
        <w:r>
          <w:fldChar w:fldCharType="separate"/>
        </w:r>
        <w:r w:rsidR="00700521">
          <w:rPr>
            <w:noProof/>
          </w:rPr>
          <w:t>8</w:t>
        </w:r>
        <w:r>
          <w:rPr>
            <w:noProof/>
          </w:rPr>
          <w:fldChar w:fldCharType="end"/>
        </w:r>
      </w:p>
    </w:sdtContent>
  </w:sdt>
  <w:p w:rsidR="009A12FA" w:rsidRDefault="009A12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2FA" w:rsidRDefault="009A12FA" w:rsidP="00816A0D">
      <w:r>
        <w:separator/>
      </w:r>
    </w:p>
  </w:footnote>
  <w:footnote w:type="continuationSeparator" w:id="0">
    <w:p w:rsidR="009A12FA" w:rsidRDefault="009A12FA" w:rsidP="00816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03A9"/>
    <w:multiLevelType w:val="hybridMultilevel"/>
    <w:tmpl w:val="41E8C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737C3"/>
    <w:multiLevelType w:val="hybridMultilevel"/>
    <w:tmpl w:val="FE1E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15C0B"/>
    <w:multiLevelType w:val="hybridMultilevel"/>
    <w:tmpl w:val="D9A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F70B44"/>
    <w:multiLevelType w:val="hybridMultilevel"/>
    <w:tmpl w:val="AFCA5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A1F40"/>
    <w:multiLevelType w:val="multilevel"/>
    <w:tmpl w:val="49B63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E95EA2"/>
    <w:multiLevelType w:val="hybridMultilevel"/>
    <w:tmpl w:val="6F2A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3669D"/>
    <w:multiLevelType w:val="multilevel"/>
    <w:tmpl w:val="A5B000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82367F2"/>
    <w:multiLevelType w:val="multilevel"/>
    <w:tmpl w:val="DAE28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D7664A"/>
    <w:multiLevelType w:val="hybridMultilevel"/>
    <w:tmpl w:val="D01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25427B"/>
    <w:multiLevelType w:val="hybridMultilevel"/>
    <w:tmpl w:val="38DA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6820E8"/>
    <w:multiLevelType w:val="hybridMultilevel"/>
    <w:tmpl w:val="38A0B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5477D1C"/>
    <w:multiLevelType w:val="hybridMultilevel"/>
    <w:tmpl w:val="FB3CD184"/>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6BC56A3"/>
    <w:multiLevelType w:val="hybridMultilevel"/>
    <w:tmpl w:val="2C5C3C94"/>
    <w:lvl w:ilvl="0" w:tplc="214492C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7F0796"/>
    <w:multiLevelType w:val="hybridMultilevel"/>
    <w:tmpl w:val="51CA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A9167E"/>
    <w:multiLevelType w:val="hybridMultilevel"/>
    <w:tmpl w:val="34B6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1A0E10"/>
    <w:multiLevelType w:val="hybridMultilevel"/>
    <w:tmpl w:val="66FC4E88"/>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BEF0F0A"/>
    <w:multiLevelType w:val="hybridMultilevel"/>
    <w:tmpl w:val="2AD2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E126F3"/>
    <w:multiLevelType w:val="multilevel"/>
    <w:tmpl w:val="C11CEA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70874851"/>
    <w:multiLevelType w:val="hybridMultilevel"/>
    <w:tmpl w:val="49E8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5935470"/>
    <w:multiLevelType w:val="multilevel"/>
    <w:tmpl w:val="07AA7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A51244"/>
    <w:multiLevelType w:val="hybridMultilevel"/>
    <w:tmpl w:val="CA107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7"/>
  </w:num>
  <w:num w:numId="3">
    <w:abstractNumId w:val="15"/>
  </w:num>
  <w:num w:numId="4">
    <w:abstractNumId w:val="11"/>
  </w:num>
  <w:num w:numId="5">
    <w:abstractNumId w:val="7"/>
  </w:num>
  <w:num w:numId="6">
    <w:abstractNumId w:val="14"/>
  </w:num>
  <w:num w:numId="7">
    <w:abstractNumId w:val="0"/>
  </w:num>
  <w:num w:numId="8">
    <w:abstractNumId w:val="1"/>
  </w:num>
  <w:num w:numId="9">
    <w:abstractNumId w:val="22"/>
  </w:num>
  <w:num w:numId="10">
    <w:abstractNumId w:val="3"/>
  </w:num>
  <w:num w:numId="11">
    <w:abstractNumId w:val="9"/>
  </w:num>
  <w:num w:numId="12">
    <w:abstractNumId w:val="18"/>
  </w:num>
  <w:num w:numId="13">
    <w:abstractNumId w:val="20"/>
  </w:num>
  <w:num w:numId="14">
    <w:abstractNumId w:val="2"/>
  </w:num>
  <w:num w:numId="15">
    <w:abstractNumId w:val="5"/>
  </w:num>
  <w:num w:numId="16">
    <w:abstractNumId w:val="4"/>
  </w:num>
  <w:num w:numId="17">
    <w:abstractNumId w:val="12"/>
  </w:num>
  <w:num w:numId="18">
    <w:abstractNumId w:val="13"/>
  </w:num>
  <w:num w:numId="19">
    <w:abstractNumId w:val="19"/>
  </w:num>
  <w:num w:numId="20">
    <w:abstractNumId w:val="6"/>
  </w:num>
  <w:num w:numId="21">
    <w:abstractNumId w:val="8"/>
  </w:num>
  <w:num w:numId="22">
    <w:abstractNumId w:val="21"/>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CA"/>
    <w:rsid w:val="00042621"/>
    <w:rsid w:val="00044FC0"/>
    <w:rsid w:val="0005050F"/>
    <w:rsid w:val="00050812"/>
    <w:rsid w:val="00056BEF"/>
    <w:rsid w:val="00060AAE"/>
    <w:rsid w:val="00060C7C"/>
    <w:rsid w:val="00061FFF"/>
    <w:rsid w:val="0006211E"/>
    <w:rsid w:val="00066F7D"/>
    <w:rsid w:val="000675DE"/>
    <w:rsid w:val="00087488"/>
    <w:rsid w:val="000A109E"/>
    <w:rsid w:val="000B4E2B"/>
    <w:rsid w:val="000B7E73"/>
    <w:rsid w:val="000E3EEE"/>
    <w:rsid w:val="000E66F3"/>
    <w:rsid w:val="000F23E8"/>
    <w:rsid w:val="000F541C"/>
    <w:rsid w:val="0010178F"/>
    <w:rsid w:val="00122687"/>
    <w:rsid w:val="00130147"/>
    <w:rsid w:val="00154F21"/>
    <w:rsid w:val="00172676"/>
    <w:rsid w:val="00180F6F"/>
    <w:rsid w:val="001A01BE"/>
    <w:rsid w:val="001B1C69"/>
    <w:rsid w:val="001D03D4"/>
    <w:rsid w:val="001D5635"/>
    <w:rsid w:val="001D7C1B"/>
    <w:rsid w:val="001E672D"/>
    <w:rsid w:val="001F25FA"/>
    <w:rsid w:val="00202FCB"/>
    <w:rsid w:val="00206BA5"/>
    <w:rsid w:val="002117D5"/>
    <w:rsid w:val="00212383"/>
    <w:rsid w:val="00216611"/>
    <w:rsid w:val="00226CA8"/>
    <w:rsid w:val="00233789"/>
    <w:rsid w:val="00234CA4"/>
    <w:rsid w:val="00243C6F"/>
    <w:rsid w:val="00244576"/>
    <w:rsid w:val="00251BF2"/>
    <w:rsid w:val="00257519"/>
    <w:rsid w:val="002665D3"/>
    <w:rsid w:val="002704B3"/>
    <w:rsid w:val="00282171"/>
    <w:rsid w:val="002B074C"/>
    <w:rsid w:val="002B51CE"/>
    <w:rsid w:val="002B62ED"/>
    <w:rsid w:val="002D0889"/>
    <w:rsid w:val="002E2FB5"/>
    <w:rsid w:val="002E57B3"/>
    <w:rsid w:val="002F791A"/>
    <w:rsid w:val="00315509"/>
    <w:rsid w:val="00332563"/>
    <w:rsid w:val="003425BD"/>
    <w:rsid w:val="00346C6B"/>
    <w:rsid w:val="00353678"/>
    <w:rsid w:val="00367B5C"/>
    <w:rsid w:val="003901B8"/>
    <w:rsid w:val="00391A57"/>
    <w:rsid w:val="003A0CCC"/>
    <w:rsid w:val="003A3682"/>
    <w:rsid w:val="003C0B92"/>
    <w:rsid w:val="003C0F9B"/>
    <w:rsid w:val="003D36A9"/>
    <w:rsid w:val="003D4569"/>
    <w:rsid w:val="003D5161"/>
    <w:rsid w:val="003D6A0B"/>
    <w:rsid w:val="003E0F5C"/>
    <w:rsid w:val="003E33FF"/>
    <w:rsid w:val="003E4690"/>
    <w:rsid w:val="003E5C8F"/>
    <w:rsid w:val="00404CF0"/>
    <w:rsid w:val="00416C8A"/>
    <w:rsid w:val="00431F16"/>
    <w:rsid w:val="00436679"/>
    <w:rsid w:val="00442A2C"/>
    <w:rsid w:val="00445715"/>
    <w:rsid w:val="004545BC"/>
    <w:rsid w:val="00455E5C"/>
    <w:rsid w:val="0046024B"/>
    <w:rsid w:val="00491380"/>
    <w:rsid w:val="00492307"/>
    <w:rsid w:val="004928F6"/>
    <w:rsid w:val="004A35F1"/>
    <w:rsid w:val="004C07AA"/>
    <w:rsid w:val="004C48C8"/>
    <w:rsid w:val="004D00DC"/>
    <w:rsid w:val="005063B0"/>
    <w:rsid w:val="00510790"/>
    <w:rsid w:val="00514557"/>
    <w:rsid w:val="00517F2E"/>
    <w:rsid w:val="00530C73"/>
    <w:rsid w:val="0054592B"/>
    <w:rsid w:val="005470B6"/>
    <w:rsid w:val="00562B4E"/>
    <w:rsid w:val="00587976"/>
    <w:rsid w:val="00592351"/>
    <w:rsid w:val="005A2BF9"/>
    <w:rsid w:val="005C4CCA"/>
    <w:rsid w:val="005D6B6F"/>
    <w:rsid w:val="005E1E77"/>
    <w:rsid w:val="005F0D8B"/>
    <w:rsid w:val="005F58B6"/>
    <w:rsid w:val="005F7AB4"/>
    <w:rsid w:val="00601B2B"/>
    <w:rsid w:val="00602D56"/>
    <w:rsid w:val="006121FE"/>
    <w:rsid w:val="006134B9"/>
    <w:rsid w:val="0061638E"/>
    <w:rsid w:val="00622970"/>
    <w:rsid w:val="006338FE"/>
    <w:rsid w:val="0066045E"/>
    <w:rsid w:val="00660CAE"/>
    <w:rsid w:val="00671F21"/>
    <w:rsid w:val="00677C93"/>
    <w:rsid w:val="00687532"/>
    <w:rsid w:val="00693C64"/>
    <w:rsid w:val="006B6EC8"/>
    <w:rsid w:val="006C14EF"/>
    <w:rsid w:val="006C5310"/>
    <w:rsid w:val="006C7041"/>
    <w:rsid w:val="006F39E9"/>
    <w:rsid w:val="006F4F9C"/>
    <w:rsid w:val="00700521"/>
    <w:rsid w:val="007036FC"/>
    <w:rsid w:val="00706163"/>
    <w:rsid w:val="00707EB5"/>
    <w:rsid w:val="00714586"/>
    <w:rsid w:val="007204D8"/>
    <w:rsid w:val="00736A8F"/>
    <w:rsid w:val="007403F4"/>
    <w:rsid w:val="00766529"/>
    <w:rsid w:val="00771962"/>
    <w:rsid w:val="00777D70"/>
    <w:rsid w:val="007E2D2A"/>
    <w:rsid w:val="00816A0D"/>
    <w:rsid w:val="008518B9"/>
    <w:rsid w:val="00860470"/>
    <w:rsid w:val="00862C83"/>
    <w:rsid w:val="00885FAD"/>
    <w:rsid w:val="00892184"/>
    <w:rsid w:val="00894589"/>
    <w:rsid w:val="0089498B"/>
    <w:rsid w:val="008C5995"/>
    <w:rsid w:val="008C5DBF"/>
    <w:rsid w:val="008D0125"/>
    <w:rsid w:val="008F34E6"/>
    <w:rsid w:val="009078F3"/>
    <w:rsid w:val="00931596"/>
    <w:rsid w:val="00934BEC"/>
    <w:rsid w:val="009403F7"/>
    <w:rsid w:val="009520D3"/>
    <w:rsid w:val="009650CC"/>
    <w:rsid w:val="009675AA"/>
    <w:rsid w:val="00967782"/>
    <w:rsid w:val="00973037"/>
    <w:rsid w:val="00974F33"/>
    <w:rsid w:val="00992B15"/>
    <w:rsid w:val="0099560F"/>
    <w:rsid w:val="009A12FA"/>
    <w:rsid w:val="009A5C0B"/>
    <w:rsid w:val="009B0CA3"/>
    <w:rsid w:val="009B7947"/>
    <w:rsid w:val="009C3414"/>
    <w:rsid w:val="009D5D8F"/>
    <w:rsid w:val="009E2967"/>
    <w:rsid w:val="009E6E9C"/>
    <w:rsid w:val="009F1C2B"/>
    <w:rsid w:val="00A003A9"/>
    <w:rsid w:val="00A10F61"/>
    <w:rsid w:val="00A14C34"/>
    <w:rsid w:val="00A237BA"/>
    <w:rsid w:val="00A305BD"/>
    <w:rsid w:val="00A425DE"/>
    <w:rsid w:val="00A47E32"/>
    <w:rsid w:val="00A528ED"/>
    <w:rsid w:val="00A6077C"/>
    <w:rsid w:val="00A6161A"/>
    <w:rsid w:val="00A6359B"/>
    <w:rsid w:val="00A72CF3"/>
    <w:rsid w:val="00A72EBE"/>
    <w:rsid w:val="00A85D4C"/>
    <w:rsid w:val="00A91677"/>
    <w:rsid w:val="00AD7AAE"/>
    <w:rsid w:val="00AF0A0D"/>
    <w:rsid w:val="00B178D3"/>
    <w:rsid w:val="00B17C1C"/>
    <w:rsid w:val="00B22F4A"/>
    <w:rsid w:val="00B40BC7"/>
    <w:rsid w:val="00B446DD"/>
    <w:rsid w:val="00B51C3D"/>
    <w:rsid w:val="00B63E72"/>
    <w:rsid w:val="00B90304"/>
    <w:rsid w:val="00B93670"/>
    <w:rsid w:val="00B946A7"/>
    <w:rsid w:val="00B95375"/>
    <w:rsid w:val="00BB7608"/>
    <w:rsid w:val="00BC4BB5"/>
    <w:rsid w:val="00BD6731"/>
    <w:rsid w:val="00BE0DCB"/>
    <w:rsid w:val="00BE1184"/>
    <w:rsid w:val="00C05911"/>
    <w:rsid w:val="00C066A9"/>
    <w:rsid w:val="00C100AD"/>
    <w:rsid w:val="00C13444"/>
    <w:rsid w:val="00C1486B"/>
    <w:rsid w:val="00C4790C"/>
    <w:rsid w:val="00C60F8A"/>
    <w:rsid w:val="00C70ABE"/>
    <w:rsid w:val="00C81660"/>
    <w:rsid w:val="00C9036D"/>
    <w:rsid w:val="00C93CF8"/>
    <w:rsid w:val="00C97486"/>
    <w:rsid w:val="00CA5D6A"/>
    <w:rsid w:val="00CB7C90"/>
    <w:rsid w:val="00CE7673"/>
    <w:rsid w:val="00CF0719"/>
    <w:rsid w:val="00CF080F"/>
    <w:rsid w:val="00CF2FFB"/>
    <w:rsid w:val="00CF3330"/>
    <w:rsid w:val="00D04F93"/>
    <w:rsid w:val="00D0571D"/>
    <w:rsid w:val="00D15047"/>
    <w:rsid w:val="00D3197E"/>
    <w:rsid w:val="00D31BC2"/>
    <w:rsid w:val="00D50DAE"/>
    <w:rsid w:val="00D64CFC"/>
    <w:rsid w:val="00D658C0"/>
    <w:rsid w:val="00D76205"/>
    <w:rsid w:val="00D77216"/>
    <w:rsid w:val="00D772B3"/>
    <w:rsid w:val="00D832EA"/>
    <w:rsid w:val="00D83B7F"/>
    <w:rsid w:val="00D95B6E"/>
    <w:rsid w:val="00DC0E04"/>
    <w:rsid w:val="00DC272C"/>
    <w:rsid w:val="00DC6D88"/>
    <w:rsid w:val="00DD662B"/>
    <w:rsid w:val="00DE2742"/>
    <w:rsid w:val="00DE7546"/>
    <w:rsid w:val="00E33103"/>
    <w:rsid w:val="00E4165E"/>
    <w:rsid w:val="00E514EE"/>
    <w:rsid w:val="00E87E29"/>
    <w:rsid w:val="00E979EA"/>
    <w:rsid w:val="00EB2C29"/>
    <w:rsid w:val="00EC5DFB"/>
    <w:rsid w:val="00EC76DF"/>
    <w:rsid w:val="00EE2AC6"/>
    <w:rsid w:val="00EE6C4B"/>
    <w:rsid w:val="00EF2117"/>
    <w:rsid w:val="00F16F0A"/>
    <w:rsid w:val="00F20758"/>
    <w:rsid w:val="00F232C6"/>
    <w:rsid w:val="00F321CC"/>
    <w:rsid w:val="00F37DF3"/>
    <w:rsid w:val="00F40B6E"/>
    <w:rsid w:val="00F53A55"/>
    <w:rsid w:val="00F57F24"/>
    <w:rsid w:val="00F6339A"/>
    <w:rsid w:val="00F66289"/>
    <w:rsid w:val="00F71B07"/>
    <w:rsid w:val="00F72C09"/>
    <w:rsid w:val="00F76B3D"/>
    <w:rsid w:val="00F955AD"/>
    <w:rsid w:val="00F95CEB"/>
    <w:rsid w:val="00FA0EF2"/>
    <w:rsid w:val="00FB1617"/>
    <w:rsid w:val="00FB5BD2"/>
    <w:rsid w:val="00FC32B7"/>
    <w:rsid w:val="00FC7976"/>
    <w:rsid w:val="00FD37F9"/>
    <w:rsid w:val="00FD7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paragraph" w:styleId="Heading3">
    <w:name w:val="heading 3"/>
    <w:basedOn w:val="Normal"/>
    <w:link w:val="Heading3Char"/>
    <w:uiPriority w:val="9"/>
    <w:qFormat/>
    <w:rsid w:val="001B1C69"/>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A6161A"/>
    <w:pPr>
      <w:ind w:left="720"/>
      <w:contextualSpacing/>
    </w:pPr>
  </w:style>
  <w:style w:type="character" w:styleId="Emphasis">
    <w:name w:val="Emphasis"/>
    <w:basedOn w:val="DefaultParagraphFont"/>
    <w:uiPriority w:val="20"/>
    <w:qFormat/>
    <w:rsid w:val="00DD662B"/>
    <w:rPr>
      <w:b w:val="0"/>
      <w:bCs w:val="0"/>
      <w:i/>
      <w:iCs/>
    </w:rPr>
  </w:style>
  <w:style w:type="character" w:customStyle="1" w:styleId="highlightspan1">
    <w:name w:val="highlightspan1"/>
    <w:basedOn w:val="DefaultParagraphFont"/>
    <w:rsid w:val="00DD662B"/>
    <w:rPr>
      <w:b/>
      <w:bCs/>
    </w:rPr>
  </w:style>
  <w:style w:type="paragraph" w:customStyle="1" w:styleId="Default">
    <w:name w:val="Default"/>
    <w:rsid w:val="00367B5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979EA"/>
    <w:rPr>
      <w:strike w:val="0"/>
      <w:dstrike w:val="0"/>
      <w:color w:val="003A58"/>
      <w:u w:val="none"/>
      <w:effect w:val="none"/>
    </w:rPr>
  </w:style>
  <w:style w:type="character" w:styleId="Strong">
    <w:name w:val="Strong"/>
    <w:basedOn w:val="DefaultParagraphFont"/>
    <w:uiPriority w:val="22"/>
    <w:qFormat/>
    <w:rsid w:val="006C14EF"/>
    <w:rPr>
      <w:b/>
      <w:bCs/>
    </w:rPr>
  </w:style>
  <w:style w:type="paragraph" w:styleId="Header">
    <w:name w:val="header"/>
    <w:basedOn w:val="Normal"/>
    <w:link w:val="HeaderChar"/>
    <w:uiPriority w:val="99"/>
    <w:unhideWhenUsed/>
    <w:rsid w:val="00816A0D"/>
    <w:pPr>
      <w:tabs>
        <w:tab w:val="center" w:pos="4680"/>
        <w:tab w:val="right" w:pos="9360"/>
      </w:tabs>
    </w:pPr>
  </w:style>
  <w:style w:type="character" w:customStyle="1" w:styleId="HeaderChar">
    <w:name w:val="Header Char"/>
    <w:basedOn w:val="DefaultParagraphFont"/>
    <w:link w:val="Header"/>
    <w:uiPriority w:val="99"/>
    <w:rsid w:val="00816A0D"/>
    <w:rPr>
      <w:rFonts w:ascii="Tahoma" w:hAnsi="Tahoma"/>
    </w:rPr>
  </w:style>
  <w:style w:type="paragraph" w:styleId="Footer">
    <w:name w:val="footer"/>
    <w:basedOn w:val="Normal"/>
    <w:link w:val="FooterChar"/>
    <w:uiPriority w:val="99"/>
    <w:unhideWhenUsed/>
    <w:rsid w:val="00816A0D"/>
    <w:pPr>
      <w:tabs>
        <w:tab w:val="center" w:pos="4680"/>
        <w:tab w:val="right" w:pos="9360"/>
      </w:tabs>
    </w:pPr>
  </w:style>
  <w:style w:type="character" w:customStyle="1" w:styleId="FooterChar">
    <w:name w:val="Footer Char"/>
    <w:basedOn w:val="DefaultParagraphFont"/>
    <w:link w:val="Footer"/>
    <w:uiPriority w:val="99"/>
    <w:rsid w:val="00816A0D"/>
    <w:rPr>
      <w:rFonts w:ascii="Tahoma" w:hAnsi="Tahoma"/>
    </w:rPr>
  </w:style>
  <w:style w:type="character" w:customStyle="1" w:styleId="Heading3Char">
    <w:name w:val="Heading 3 Char"/>
    <w:basedOn w:val="DefaultParagraphFont"/>
    <w:link w:val="Heading3"/>
    <w:uiPriority w:val="9"/>
    <w:rsid w:val="001B1C69"/>
    <w:rPr>
      <w:b/>
      <w:bCs/>
      <w:color w:val="000000"/>
      <w:sz w:val="27"/>
      <w:szCs w:val="27"/>
    </w:rPr>
  </w:style>
  <w:style w:type="character" w:styleId="PageNumber">
    <w:name w:val="page number"/>
    <w:basedOn w:val="DefaultParagraphFont"/>
    <w:uiPriority w:val="99"/>
    <w:rsid w:val="00D31BC2"/>
    <w:rPr>
      <w:rFonts w:cs="Times New Roman"/>
    </w:rPr>
  </w:style>
  <w:style w:type="character" w:customStyle="1" w:styleId="Title1">
    <w:name w:val="Title1"/>
    <w:basedOn w:val="DefaultParagraphFont"/>
    <w:rsid w:val="00060C7C"/>
  </w:style>
  <w:style w:type="character" w:customStyle="1" w:styleId="type">
    <w:name w:val="type"/>
    <w:basedOn w:val="DefaultParagraphFont"/>
    <w:rsid w:val="00060C7C"/>
  </w:style>
  <w:style w:type="character" w:customStyle="1" w:styleId="apple-converted-space">
    <w:name w:val="apple-converted-space"/>
    <w:basedOn w:val="DefaultParagraphFont"/>
    <w:rsid w:val="00202FCB"/>
  </w:style>
  <w:style w:type="character" w:styleId="FollowedHyperlink">
    <w:name w:val="FollowedHyperlink"/>
    <w:basedOn w:val="DefaultParagraphFont"/>
    <w:uiPriority w:val="99"/>
    <w:semiHidden/>
    <w:unhideWhenUsed/>
    <w:rsid w:val="00FB5B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C4CCA"/>
    <w:rPr>
      <w:rFonts w:ascii="Tahoma" w:hAnsi="Tahoma"/>
    </w:rPr>
  </w:style>
  <w:style w:type="paragraph" w:styleId="Heading3">
    <w:name w:val="heading 3"/>
    <w:basedOn w:val="Normal"/>
    <w:link w:val="Heading3Char"/>
    <w:uiPriority w:val="9"/>
    <w:qFormat/>
    <w:rsid w:val="001B1C69"/>
    <w:pPr>
      <w:spacing w:before="100" w:beforeAutospacing="1" w:after="100" w:afterAutospacing="1"/>
      <w:outlineLvl w:val="2"/>
    </w:pPr>
    <w:rPr>
      <w:rFonts w:ascii="Times New Roman" w:hAnsi="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paragraph" w:styleId="ListParagraph">
    <w:name w:val="List Paragraph"/>
    <w:basedOn w:val="Normal"/>
    <w:uiPriority w:val="72"/>
    <w:qFormat/>
    <w:rsid w:val="00A6161A"/>
    <w:pPr>
      <w:ind w:left="720"/>
      <w:contextualSpacing/>
    </w:pPr>
  </w:style>
  <w:style w:type="character" w:styleId="Emphasis">
    <w:name w:val="Emphasis"/>
    <w:basedOn w:val="DefaultParagraphFont"/>
    <w:uiPriority w:val="20"/>
    <w:qFormat/>
    <w:rsid w:val="00DD662B"/>
    <w:rPr>
      <w:b w:val="0"/>
      <w:bCs w:val="0"/>
      <w:i/>
      <w:iCs/>
    </w:rPr>
  </w:style>
  <w:style w:type="character" w:customStyle="1" w:styleId="highlightspan1">
    <w:name w:val="highlightspan1"/>
    <w:basedOn w:val="DefaultParagraphFont"/>
    <w:rsid w:val="00DD662B"/>
    <w:rPr>
      <w:b/>
      <w:bCs/>
    </w:rPr>
  </w:style>
  <w:style w:type="paragraph" w:customStyle="1" w:styleId="Default">
    <w:name w:val="Default"/>
    <w:rsid w:val="00367B5C"/>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E979EA"/>
    <w:rPr>
      <w:strike w:val="0"/>
      <w:dstrike w:val="0"/>
      <w:color w:val="003A58"/>
      <w:u w:val="none"/>
      <w:effect w:val="none"/>
    </w:rPr>
  </w:style>
  <w:style w:type="character" w:styleId="Strong">
    <w:name w:val="Strong"/>
    <w:basedOn w:val="DefaultParagraphFont"/>
    <w:uiPriority w:val="22"/>
    <w:qFormat/>
    <w:rsid w:val="006C14EF"/>
    <w:rPr>
      <w:b/>
      <w:bCs/>
    </w:rPr>
  </w:style>
  <w:style w:type="paragraph" w:styleId="Header">
    <w:name w:val="header"/>
    <w:basedOn w:val="Normal"/>
    <w:link w:val="HeaderChar"/>
    <w:uiPriority w:val="99"/>
    <w:unhideWhenUsed/>
    <w:rsid w:val="00816A0D"/>
    <w:pPr>
      <w:tabs>
        <w:tab w:val="center" w:pos="4680"/>
        <w:tab w:val="right" w:pos="9360"/>
      </w:tabs>
    </w:pPr>
  </w:style>
  <w:style w:type="character" w:customStyle="1" w:styleId="HeaderChar">
    <w:name w:val="Header Char"/>
    <w:basedOn w:val="DefaultParagraphFont"/>
    <w:link w:val="Header"/>
    <w:uiPriority w:val="99"/>
    <w:rsid w:val="00816A0D"/>
    <w:rPr>
      <w:rFonts w:ascii="Tahoma" w:hAnsi="Tahoma"/>
    </w:rPr>
  </w:style>
  <w:style w:type="paragraph" w:styleId="Footer">
    <w:name w:val="footer"/>
    <w:basedOn w:val="Normal"/>
    <w:link w:val="FooterChar"/>
    <w:uiPriority w:val="99"/>
    <w:unhideWhenUsed/>
    <w:rsid w:val="00816A0D"/>
    <w:pPr>
      <w:tabs>
        <w:tab w:val="center" w:pos="4680"/>
        <w:tab w:val="right" w:pos="9360"/>
      </w:tabs>
    </w:pPr>
  </w:style>
  <w:style w:type="character" w:customStyle="1" w:styleId="FooterChar">
    <w:name w:val="Footer Char"/>
    <w:basedOn w:val="DefaultParagraphFont"/>
    <w:link w:val="Footer"/>
    <w:uiPriority w:val="99"/>
    <w:rsid w:val="00816A0D"/>
    <w:rPr>
      <w:rFonts w:ascii="Tahoma" w:hAnsi="Tahoma"/>
    </w:rPr>
  </w:style>
  <w:style w:type="character" w:customStyle="1" w:styleId="Heading3Char">
    <w:name w:val="Heading 3 Char"/>
    <w:basedOn w:val="DefaultParagraphFont"/>
    <w:link w:val="Heading3"/>
    <w:uiPriority w:val="9"/>
    <w:rsid w:val="001B1C69"/>
    <w:rPr>
      <w:b/>
      <w:bCs/>
      <w:color w:val="000000"/>
      <w:sz w:val="27"/>
      <w:szCs w:val="27"/>
    </w:rPr>
  </w:style>
  <w:style w:type="character" w:styleId="PageNumber">
    <w:name w:val="page number"/>
    <w:basedOn w:val="DefaultParagraphFont"/>
    <w:uiPriority w:val="99"/>
    <w:rsid w:val="00D31BC2"/>
    <w:rPr>
      <w:rFonts w:cs="Times New Roman"/>
    </w:rPr>
  </w:style>
  <w:style w:type="character" w:customStyle="1" w:styleId="Title1">
    <w:name w:val="Title1"/>
    <w:basedOn w:val="DefaultParagraphFont"/>
    <w:rsid w:val="00060C7C"/>
  </w:style>
  <w:style w:type="character" w:customStyle="1" w:styleId="type">
    <w:name w:val="type"/>
    <w:basedOn w:val="DefaultParagraphFont"/>
    <w:rsid w:val="00060C7C"/>
  </w:style>
  <w:style w:type="character" w:customStyle="1" w:styleId="apple-converted-space">
    <w:name w:val="apple-converted-space"/>
    <w:basedOn w:val="DefaultParagraphFont"/>
    <w:rsid w:val="00202FCB"/>
  </w:style>
  <w:style w:type="character" w:styleId="FollowedHyperlink">
    <w:name w:val="FollowedHyperlink"/>
    <w:basedOn w:val="DefaultParagraphFont"/>
    <w:uiPriority w:val="99"/>
    <w:semiHidden/>
    <w:unhideWhenUsed/>
    <w:rsid w:val="00FB5B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0759">
      <w:bodyDiv w:val="1"/>
      <w:marLeft w:val="0"/>
      <w:marRight w:val="0"/>
      <w:marTop w:val="0"/>
      <w:marBottom w:val="0"/>
      <w:divBdr>
        <w:top w:val="none" w:sz="0" w:space="0" w:color="auto"/>
        <w:left w:val="none" w:sz="0" w:space="0" w:color="auto"/>
        <w:bottom w:val="none" w:sz="0" w:space="0" w:color="auto"/>
        <w:right w:val="none" w:sz="0" w:space="0" w:color="auto"/>
      </w:divBdr>
    </w:div>
    <w:div w:id="188221511">
      <w:bodyDiv w:val="1"/>
      <w:marLeft w:val="0"/>
      <w:marRight w:val="0"/>
      <w:marTop w:val="0"/>
      <w:marBottom w:val="0"/>
      <w:divBdr>
        <w:top w:val="none" w:sz="0" w:space="0" w:color="auto"/>
        <w:left w:val="none" w:sz="0" w:space="0" w:color="auto"/>
        <w:bottom w:val="none" w:sz="0" w:space="0" w:color="auto"/>
        <w:right w:val="none" w:sz="0" w:space="0" w:color="auto"/>
      </w:divBdr>
    </w:div>
    <w:div w:id="342167461">
      <w:bodyDiv w:val="1"/>
      <w:marLeft w:val="0"/>
      <w:marRight w:val="0"/>
      <w:marTop w:val="0"/>
      <w:marBottom w:val="0"/>
      <w:divBdr>
        <w:top w:val="none" w:sz="0" w:space="0" w:color="auto"/>
        <w:left w:val="none" w:sz="0" w:space="0" w:color="auto"/>
        <w:bottom w:val="none" w:sz="0" w:space="0" w:color="auto"/>
        <w:right w:val="none" w:sz="0" w:space="0" w:color="auto"/>
      </w:divBdr>
      <w:divsChild>
        <w:div w:id="1066882568">
          <w:marLeft w:val="0"/>
          <w:marRight w:val="0"/>
          <w:marTop w:val="0"/>
          <w:marBottom w:val="0"/>
          <w:divBdr>
            <w:top w:val="none" w:sz="0" w:space="0" w:color="auto"/>
            <w:left w:val="none" w:sz="0" w:space="0" w:color="auto"/>
            <w:bottom w:val="none" w:sz="0" w:space="0" w:color="auto"/>
            <w:right w:val="none" w:sz="0" w:space="0" w:color="auto"/>
          </w:divBdr>
          <w:divsChild>
            <w:div w:id="640960028">
              <w:marLeft w:val="0"/>
              <w:marRight w:val="0"/>
              <w:marTop w:val="0"/>
              <w:marBottom w:val="0"/>
              <w:divBdr>
                <w:top w:val="none" w:sz="0" w:space="0" w:color="auto"/>
                <w:left w:val="none" w:sz="0" w:space="0" w:color="auto"/>
                <w:bottom w:val="none" w:sz="0" w:space="0" w:color="auto"/>
                <w:right w:val="none" w:sz="0" w:space="0" w:color="auto"/>
              </w:divBdr>
              <w:divsChild>
                <w:div w:id="518281797">
                  <w:marLeft w:val="0"/>
                  <w:marRight w:val="0"/>
                  <w:marTop w:val="0"/>
                  <w:marBottom w:val="0"/>
                  <w:divBdr>
                    <w:top w:val="none" w:sz="0" w:space="0" w:color="auto"/>
                    <w:left w:val="none" w:sz="0" w:space="0" w:color="auto"/>
                    <w:bottom w:val="none" w:sz="0" w:space="0" w:color="auto"/>
                    <w:right w:val="none" w:sz="0" w:space="0" w:color="auto"/>
                  </w:divBdr>
                  <w:divsChild>
                    <w:div w:id="511068403">
                      <w:marLeft w:val="0"/>
                      <w:marRight w:val="0"/>
                      <w:marTop w:val="0"/>
                      <w:marBottom w:val="750"/>
                      <w:divBdr>
                        <w:top w:val="none" w:sz="0" w:space="0" w:color="auto"/>
                        <w:left w:val="none" w:sz="0" w:space="0" w:color="auto"/>
                        <w:bottom w:val="none" w:sz="0" w:space="0" w:color="auto"/>
                        <w:right w:val="none" w:sz="0" w:space="0" w:color="auto"/>
                      </w:divBdr>
                      <w:divsChild>
                        <w:div w:id="1133056882">
                          <w:marLeft w:val="0"/>
                          <w:marRight w:val="0"/>
                          <w:marTop w:val="0"/>
                          <w:marBottom w:val="240"/>
                          <w:divBdr>
                            <w:top w:val="none" w:sz="0" w:space="0" w:color="auto"/>
                            <w:left w:val="none" w:sz="0" w:space="0" w:color="auto"/>
                            <w:bottom w:val="none" w:sz="0" w:space="0" w:color="auto"/>
                            <w:right w:val="none" w:sz="0" w:space="0" w:color="auto"/>
                          </w:divBdr>
                        </w:div>
                        <w:div w:id="2047756923">
                          <w:marLeft w:val="0"/>
                          <w:marRight w:val="0"/>
                          <w:marTop w:val="0"/>
                          <w:marBottom w:val="240"/>
                          <w:divBdr>
                            <w:top w:val="none" w:sz="0" w:space="0" w:color="auto"/>
                            <w:left w:val="none" w:sz="0" w:space="0" w:color="auto"/>
                            <w:bottom w:val="none" w:sz="0" w:space="0" w:color="auto"/>
                            <w:right w:val="none" w:sz="0" w:space="0" w:color="auto"/>
                          </w:divBdr>
                        </w:div>
                        <w:div w:id="184393490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5303878">
      <w:bodyDiv w:val="1"/>
      <w:marLeft w:val="0"/>
      <w:marRight w:val="0"/>
      <w:marTop w:val="0"/>
      <w:marBottom w:val="0"/>
      <w:divBdr>
        <w:top w:val="none" w:sz="0" w:space="0" w:color="auto"/>
        <w:left w:val="none" w:sz="0" w:space="0" w:color="auto"/>
        <w:bottom w:val="none" w:sz="0" w:space="0" w:color="auto"/>
        <w:right w:val="none" w:sz="0" w:space="0" w:color="auto"/>
      </w:divBdr>
      <w:divsChild>
        <w:div w:id="993754635">
          <w:marLeft w:val="0"/>
          <w:marRight w:val="0"/>
          <w:marTop w:val="0"/>
          <w:marBottom w:val="0"/>
          <w:divBdr>
            <w:top w:val="none" w:sz="0" w:space="0" w:color="auto"/>
            <w:left w:val="none" w:sz="0" w:space="0" w:color="auto"/>
            <w:bottom w:val="none" w:sz="0" w:space="0" w:color="auto"/>
            <w:right w:val="none" w:sz="0" w:space="0" w:color="auto"/>
          </w:divBdr>
          <w:divsChild>
            <w:div w:id="969554125">
              <w:marLeft w:val="0"/>
              <w:marRight w:val="0"/>
              <w:marTop w:val="374"/>
              <w:marBottom w:val="374"/>
              <w:divBdr>
                <w:top w:val="none" w:sz="0" w:space="0" w:color="auto"/>
                <w:left w:val="none" w:sz="0" w:space="0" w:color="auto"/>
                <w:bottom w:val="none" w:sz="0" w:space="0" w:color="auto"/>
                <w:right w:val="none" w:sz="0" w:space="0" w:color="auto"/>
              </w:divBdr>
              <w:divsChild>
                <w:div w:id="663582526">
                  <w:marLeft w:val="-281"/>
                  <w:marRight w:val="-281"/>
                  <w:marTop w:val="0"/>
                  <w:marBottom w:val="0"/>
                  <w:divBdr>
                    <w:top w:val="none" w:sz="0" w:space="0" w:color="auto"/>
                    <w:left w:val="none" w:sz="0" w:space="0" w:color="auto"/>
                    <w:bottom w:val="none" w:sz="0" w:space="0" w:color="auto"/>
                    <w:right w:val="none" w:sz="0" w:space="0" w:color="auto"/>
                  </w:divBdr>
                  <w:divsChild>
                    <w:div w:id="76556685">
                      <w:marLeft w:val="0"/>
                      <w:marRight w:val="0"/>
                      <w:marTop w:val="0"/>
                      <w:marBottom w:val="0"/>
                      <w:divBdr>
                        <w:top w:val="none" w:sz="0" w:space="0" w:color="auto"/>
                        <w:left w:val="none" w:sz="0" w:space="0" w:color="auto"/>
                        <w:bottom w:val="none" w:sz="0" w:space="0" w:color="auto"/>
                        <w:right w:val="none" w:sz="0" w:space="0" w:color="auto"/>
                      </w:divBdr>
                      <w:divsChild>
                        <w:div w:id="18819355">
                          <w:marLeft w:val="-281"/>
                          <w:marRight w:val="-281"/>
                          <w:marTop w:val="0"/>
                          <w:marBottom w:val="0"/>
                          <w:divBdr>
                            <w:top w:val="none" w:sz="0" w:space="0" w:color="auto"/>
                            <w:left w:val="none" w:sz="0" w:space="0" w:color="auto"/>
                            <w:bottom w:val="none" w:sz="0" w:space="0" w:color="auto"/>
                            <w:right w:val="none" w:sz="0" w:space="0" w:color="auto"/>
                          </w:divBdr>
                          <w:divsChild>
                            <w:div w:id="90233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603139">
      <w:bodyDiv w:val="1"/>
      <w:marLeft w:val="0"/>
      <w:marRight w:val="0"/>
      <w:marTop w:val="0"/>
      <w:marBottom w:val="0"/>
      <w:divBdr>
        <w:top w:val="none" w:sz="0" w:space="0" w:color="auto"/>
        <w:left w:val="none" w:sz="0" w:space="0" w:color="auto"/>
        <w:bottom w:val="none" w:sz="0" w:space="0" w:color="auto"/>
        <w:right w:val="none" w:sz="0" w:space="0" w:color="auto"/>
      </w:divBdr>
    </w:div>
    <w:div w:id="802238926">
      <w:bodyDiv w:val="1"/>
      <w:marLeft w:val="0"/>
      <w:marRight w:val="0"/>
      <w:marTop w:val="0"/>
      <w:marBottom w:val="0"/>
      <w:divBdr>
        <w:top w:val="none" w:sz="0" w:space="0" w:color="auto"/>
        <w:left w:val="none" w:sz="0" w:space="0" w:color="auto"/>
        <w:bottom w:val="none" w:sz="0" w:space="0" w:color="auto"/>
        <w:right w:val="none" w:sz="0" w:space="0" w:color="auto"/>
      </w:divBdr>
    </w:div>
    <w:div w:id="1065106369">
      <w:bodyDiv w:val="1"/>
      <w:marLeft w:val="0"/>
      <w:marRight w:val="0"/>
      <w:marTop w:val="0"/>
      <w:marBottom w:val="0"/>
      <w:divBdr>
        <w:top w:val="none" w:sz="0" w:space="0" w:color="auto"/>
        <w:left w:val="none" w:sz="0" w:space="0" w:color="auto"/>
        <w:bottom w:val="none" w:sz="0" w:space="0" w:color="auto"/>
        <w:right w:val="none" w:sz="0" w:space="0" w:color="auto"/>
      </w:divBdr>
      <w:divsChild>
        <w:div w:id="984896583">
          <w:marLeft w:val="0"/>
          <w:marRight w:val="0"/>
          <w:marTop w:val="0"/>
          <w:marBottom w:val="0"/>
          <w:divBdr>
            <w:top w:val="none" w:sz="0" w:space="0" w:color="auto"/>
            <w:left w:val="none" w:sz="0" w:space="0" w:color="auto"/>
            <w:bottom w:val="none" w:sz="0" w:space="0" w:color="auto"/>
            <w:right w:val="none" w:sz="0" w:space="0" w:color="auto"/>
          </w:divBdr>
          <w:divsChild>
            <w:div w:id="1554074884">
              <w:marLeft w:val="0"/>
              <w:marRight w:val="0"/>
              <w:marTop w:val="0"/>
              <w:marBottom w:val="0"/>
              <w:divBdr>
                <w:top w:val="none" w:sz="0" w:space="0" w:color="auto"/>
                <w:left w:val="none" w:sz="0" w:space="0" w:color="auto"/>
                <w:bottom w:val="none" w:sz="0" w:space="0" w:color="auto"/>
                <w:right w:val="none" w:sz="0" w:space="0" w:color="auto"/>
              </w:divBdr>
              <w:divsChild>
                <w:div w:id="1497186127">
                  <w:marLeft w:val="0"/>
                  <w:marRight w:val="0"/>
                  <w:marTop w:val="0"/>
                  <w:marBottom w:val="0"/>
                  <w:divBdr>
                    <w:top w:val="none" w:sz="0" w:space="0" w:color="auto"/>
                    <w:left w:val="none" w:sz="0" w:space="0" w:color="auto"/>
                    <w:bottom w:val="none" w:sz="0" w:space="0" w:color="auto"/>
                    <w:right w:val="none" w:sz="0" w:space="0" w:color="auto"/>
                  </w:divBdr>
                  <w:divsChild>
                    <w:div w:id="220795387">
                      <w:marLeft w:val="0"/>
                      <w:marRight w:val="0"/>
                      <w:marTop w:val="0"/>
                      <w:marBottom w:val="750"/>
                      <w:divBdr>
                        <w:top w:val="none" w:sz="0" w:space="0" w:color="auto"/>
                        <w:left w:val="none" w:sz="0" w:space="0" w:color="auto"/>
                        <w:bottom w:val="none" w:sz="0" w:space="0" w:color="auto"/>
                        <w:right w:val="none" w:sz="0" w:space="0" w:color="auto"/>
                      </w:divBdr>
                      <w:divsChild>
                        <w:div w:id="1142234183">
                          <w:marLeft w:val="0"/>
                          <w:marRight w:val="0"/>
                          <w:marTop w:val="0"/>
                          <w:marBottom w:val="240"/>
                          <w:divBdr>
                            <w:top w:val="none" w:sz="0" w:space="0" w:color="auto"/>
                            <w:left w:val="none" w:sz="0" w:space="0" w:color="auto"/>
                            <w:bottom w:val="none" w:sz="0" w:space="0" w:color="auto"/>
                            <w:right w:val="none" w:sz="0" w:space="0" w:color="auto"/>
                          </w:divBdr>
                        </w:div>
                        <w:div w:id="1427767358">
                          <w:marLeft w:val="0"/>
                          <w:marRight w:val="0"/>
                          <w:marTop w:val="0"/>
                          <w:marBottom w:val="240"/>
                          <w:divBdr>
                            <w:top w:val="none" w:sz="0" w:space="0" w:color="auto"/>
                            <w:left w:val="none" w:sz="0" w:space="0" w:color="auto"/>
                            <w:bottom w:val="none" w:sz="0" w:space="0" w:color="auto"/>
                            <w:right w:val="none" w:sz="0" w:space="0" w:color="auto"/>
                          </w:divBdr>
                        </w:div>
                        <w:div w:id="16201380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57655843">
      <w:bodyDiv w:val="1"/>
      <w:marLeft w:val="0"/>
      <w:marRight w:val="0"/>
      <w:marTop w:val="0"/>
      <w:marBottom w:val="0"/>
      <w:divBdr>
        <w:top w:val="none" w:sz="0" w:space="0" w:color="auto"/>
        <w:left w:val="none" w:sz="0" w:space="0" w:color="auto"/>
        <w:bottom w:val="none" w:sz="0" w:space="0" w:color="auto"/>
        <w:right w:val="none" w:sz="0" w:space="0" w:color="auto"/>
      </w:divBdr>
    </w:div>
    <w:div w:id="1833836150">
      <w:bodyDiv w:val="1"/>
      <w:marLeft w:val="0"/>
      <w:marRight w:val="0"/>
      <w:marTop w:val="0"/>
      <w:marBottom w:val="0"/>
      <w:divBdr>
        <w:top w:val="none" w:sz="0" w:space="0" w:color="auto"/>
        <w:left w:val="none" w:sz="0" w:space="0" w:color="auto"/>
        <w:bottom w:val="none" w:sz="0" w:space="0" w:color="auto"/>
        <w:right w:val="none" w:sz="0" w:space="0" w:color="auto"/>
      </w:divBdr>
      <w:divsChild>
        <w:div w:id="1176382800">
          <w:marLeft w:val="0"/>
          <w:marRight w:val="0"/>
          <w:marTop w:val="0"/>
          <w:marBottom w:val="0"/>
          <w:divBdr>
            <w:top w:val="none" w:sz="0" w:space="0" w:color="auto"/>
            <w:left w:val="none" w:sz="0" w:space="0" w:color="auto"/>
            <w:bottom w:val="none" w:sz="0" w:space="0" w:color="auto"/>
            <w:right w:val="none" w:sz="0" w:space="0" w:color="auto"/>
          </w:divBdr>
          <w:divsChild>
            <w:div w:id="1104306184">
              <w:marLeft w:val="0"/>
              <w:marRight w:val="0"/>
              <w:marTop w:val="0"/>
              <w:marBottom w:val="0"/>
              <w:divBdr>
                <w:top w:val="none" w:sz="0" w:space="0" w:color="auto"/>
                <w:left w:val="none" w:sz="0" w:space="0" w:color="auto"/>
                <w:bottom w:val="none" w:sz="0" w:space="0" w:color="auto"/>
                <w:right w:val="none" w:sz="0" w:space="0" w:color="auto"/>
              </w:divBdr>
              <w:divsChild>
                <w:div w:id="437261762">
                  <w:marLeft w:val="0"/>
                  <w:marRight w:val="0"/>
                  <w:marTop w:val="0"/>
                  <w:marBottom w:val="0"/>
                  <w:divBdr>
                    <w:top w:val="none" w:sz="0" w:space="0" w:color="auto"/>
                    <w:left w:val="none" w:sz="0" w:space="0" w:color="auto"/>
                    <w:bottom w:val="none" w:sz="0" w:space="0" w:color="auto"/>
                    <w:right w:val="none" w:sz="0" w:space="0" w:color="auto"/>
                  </w:divBdr>
                  <w:divsChild>
                    <w:div w:id="1603879027">
                      <w:marLeft w:val="0"/>
                      <w:marRight w:val="0"/>
                      <w:marTop w:val="0"/>
                      <w:marBottom w:val="750"/>
                      <w:divBdr>
                        <w:top w:val="none" w:sz="0" w:space="0" w:color="auto"/>
                        <w:left w:val="none" w:sz="0" w:space="0" w:color="auto"/>
                        <w:bottom w:val="none" w:sz="0" w:space="0" w:color="auto"/>
                        <w:right w:val="none" w:sz="0" w:space="0" w:color="auto"/>
                      </w:divBdr>
                      <w:divsChild>
                        <w:div w:id="1118644585">
                          <w:marLeft w:val="0"/>
                          <w:marRight w:val="0"/>
                          <w:marTop w:val="0"/>
                          <w:marBottom w:val="240"/>
                          <w:divBdr>
                            <w:top w:val="none" w:sz="0" w:space="0" w:color="auto"/>
                            <w:left w:val="none" w:sz="0" w:space="0" w:color="auto"/>
                            <w:bottom w:val="none" w:sz="0" w:space="0" w:color="auto"/>
                            <w:right w:val="none" w:sz="0" w:space="0" w:color="auto"/>
                          </w:divBdr>
                        </w:div>
                        <w:div w:id="614484479">
                          <w:marLeft w:val="0"/>
                          <w:marRight w:val="0"/>
                          <w:marTop w:val="0"/>
                          <w:marBottom w:val="240"/>
                          <w:divBdr>
                            <w:top w:val="none" w:sz="0" w:space="0" w:color="auto"/>
                            <w:left w:val="none" w:sz="0" w:space="0" w:color="auto"/>
                            <w:bottom w:val="none" w:sz="0" w:space="0" w:color="auto"/>
                            <w:right w:val="none" w:sz="0" w:space="0" w:color="auto"/>
                          </w:divBdr>
                        </w:div>
                        <w:div w:id="1803111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105567530">
      <w:bodyDiv w:val="1"/>
      <w:marLeft w:val="0"/>
      <w:marRight w:val="0"/>
      <w:marTop w:val="0"/>
      <w:marBottom w:val="0"/>
      <w:divBdr>
        <w:top w:val="none" w:sz="0" w:space="0" w:color="auto"/>
        <w:left w:val="none" w:sz="0" w:space="0" w:color="auto"/>
        <w:bottom w:val="none" w:sz="0" w:space="0" w:color="auto"/>
        <w:right w:val="none" w:sz="0" w:space="0" w:color="auto"/>
      </w:divBdr>
      <w:divsChild>
        <w:div w:id="1618634125">
          <w:marLeft w:val="0"/>
          <w:marRight w:val="0"/>
          <w:marTop w:val="0"/>
          <w:marBottom w:val="0"/>
          <w:divBdr>
            <w:top w:val="none" w:sz="0" w:space="0" w:color="auto"/>
            <w:left w:val="none" w:sz="0" w:space="0" w:color="auto"/>
            <w:bottom w:val="none" w:sz="0" w:space="0" w:color="auto"/>
            <w:right w:val="none" w:sz="0" w:space="0" w:color="auto"/>
          </w:divBdr>
          <w:divsChild>
            <w:div w:id="1546941541">
              <w:marLeft w:val="0"/>
              <w:marRight w:val="0"/>
              <w:marTop w:val="0"/>
              <w:marBottom w:val="0"/>
              <w:divBdr>
                <w:top w:val="none" w:sz="0" w:space="0" w:color="auto"/>
                <w:left w:val="none" w:sz="0" w:space="0" w:color="auto"/>
                <w:bottom w:val="none" w:sz="0" w:space="0" w:color="auto"/>
                <w:right w:val="none" w:sz="0" w:space="0" w:color="auto"/>
              </w:divBdr>
              <w:divsChild>
                <w:div w:id="527641787">
                  <w:marLeft w:val="0"/>
                  <w:marRight w:val="0"/>
                  <w:marTop w:val="0"/>
                  <w:marBottom w:val="0"/>
                  <w:divBdr>
                    <w:top w:val="none" w:sz="0" w:space="0" w:color="auto"/>
                    <w:left w:val="none" w:sz="0" w:space="0" w:color="auto"/>
                    <w:bottom w:val="none" w:sz="0" w:space="0" w:color="auto"/>
                    <w:right w:val="none" w:sz="0" w:space="0" w:color="auto"/>
                  </w:divBdr>
                  <w:divsChild>
                    <w:div w:id="1742755276">
                      <w:marLeft w:val="0"/>
                      <w:marRight w:val="0"/>
                      <w:marTop w:val="0"/>
                      <w:marBottom w:val="0"/>
                      <w:divBdr>
                        <w:top w:val="none" w:sz="0" w:space="0" w:color="auto"/>
                        <w:left w:val="none" w:sz="0" w:space="0" w:color="auto"/>
                        <w:bottom w:val="none" w:sz="0" w:space="0" w:color="auto"/>
                        <w:right w:val="none" w:sz="0" w:space="0" w:color="auto"/>
                      </w:divBdr>
                    </w:div>
                  </w:divsChild>
                </w:div>
                <w:div w:id="1555434410">
                  <w:marLeft w:val="0"/>
                  <w:marRight w:val="0"/>
                  <w:marTop w:val="0"/>
                  <w:marBottom w:val="0"/>
                  <w:divBdr>
                    <w:top w:val="none" w:sz="0" w:space="0" w:color="auto"/>
                    <w:left w:val="none" w:sz="0" w:space="0" w:color="auto"/>
                    <w:bottom w:val="none" w:sz="0" w:space="0" w:color="auto"/>
                    <w:right w:val="none" w:sz="0" w:space="0" w:color="auto"/>
                  </w:divBdr>
                </w:div>
                <w:div w:id="228269913">
                  <w:marLeft w:val="0"/>
                  <w:marRight w:val="0"/>
                  <w:marTop w:val="0"/>
                  <w:marBottom w:val="0"/>
                  <w:divBdr>
                    <w:top w:val="none" w:sz="0" w:space="0" w:color="auto"/>
                    <w:left w:val="none" w:sz="0" w:space="0" w:color="auto"/>
                    <w:bottom w:val="none" w:sz="0" w:space="0" w:color="auto"/>
                    <w:right w:val="none" w:sz="0" w:space="0" w:color="auto"/>
                  </w:divBdr>
                </w:div>
                <w:div w:id="945843240">
                  <w:marLeft w:val="0"/>
                  <w:marRight w:val="0"/>
                  <w:marTop w:val="0"/>
                  <w:marBottom w:val="0"/>
                  <w:divBdr>
                    <w:top w:val="none" w:sz="0" w:space="0" w:color="auto"/>
                    <w:left w:val="none" w:sz="0" w:space="0" w:color="auto"/>
                    <w:bottom w:val="none" w:sz="0" w:space="0" w:color="auto"/>
                    <w:right w:val="none" w:sz="0" w:space="0" w:color="auto"/>
                  </w:divBdr>
                </w:div>
                <w:div w:id="1931549874">
                  <w:marLeft w:val="0"/>
                  <w:marRight w:val="0"/>
                  <w:marTop w:val="0"/>
                  <w:marBottom w:val="0"/>
                  <w:divBdr>
                    <w:top w:val="none" w:sz="0" w:space="0" w:color="auto"/>
                    <w:left w:val="none" w:sz="0" w:space="0" w:color="auto"/>
                    <w:bottom w:val="none" w:sz="0" w:space="0" w:color="auto"/>
                    <w:right w:val="none" w:sz="0" w:space="0" w:color="auto"/>
                  </w:divBdr>
                </w:div>
                <w:div w:id="1806465182">
                  <w:marLeft w:val="0"/>
                  <w:marRight w:val="0"/>
                  <w:marTop w:val="0"/>
                  <w:marBottom w:val="0"/>
                  <w:divBdr>
                    <w:top w:val="none" w:sz="0" w:space="0" w:color="auto"/>
                    <w:left w:val="none" w:sz="0" w:space="0" w:color="auto"/>
                    <w:bottom w:val="none" w:sz="0" w:space="0" w:color="auto"/>
                    <w:right w:val="none" w:sz="0" w:space="0" w:color="auto"/>
                  </w:divBdr>
                </w:div>
                <w:div w:id="1884554354">
                  <w:marLeft w:val="0"/>
                  <w:marRight w:val="0"/>
                  <w:marTop w:val="0"/>
                  <w:marBottom w:val="0"/>
                  <w:divBdr>
                    <w:top w:val="none" w:sz="0" w:space="0" w:color="auto"/>
                    <w:left w:val="none" w:sz="0" w:space="0" w:color="auto"/>
                    <w:bottom w:val="none" w:sz="0" w:space="0" w:color="auto"/>
                    <w:right w:val="none" w:sz="0" w:space="0" w:color="auto"/>
                  </w:divBdr>
                </w:div>
                <w:div w:id="529998389">
                  <w:marLeft w:val="0"/>
                  <w:marRight w:val="0"/>
                  <w:marTop w:val="0"/>
                  <w:marBottom w:val="0"/>
                  <w:divBdr>
                    <w:top w:val="none" w:sz="0" w:space="0" w:color="auto"/>
                    <w:left w:val="none" w:sz="0" w:space="0" w:color="auto"/>
                    <w:bottom w:val="none" w:sz="0" w:space="0" w:color="auto"/>
                    <w:right w:val="none" w:sz="0" w:space="0" w:color="auto"/>
                  </w:divBdr>
                </w:div>
                <w:div w:id="1759327058">
                  <w:marLeft w:val="0"/>
                  <w:marRight w:val="0"/>
                  <w:marTop w:val="0"/>
                  <w:marBottom w:val="0"/>
                  <w:divBdr>
                    <w:top w:val="none" w:sz="0" w:space="0" w:color="auto"/>
                    <w:left w:val="none" w:sz="0" w:space="0" w:color="auto"/>
                    <w:bottom w:val="none" w:sz="0" w:space="0" w:color="auto"/>
                    <w:right w:val="none" w:sz="0" w:space="0" w:color="auto"/>
                  </w:divBdr>
                </w:div>
                <w:div w:id="1543514166">
                  <w:marLeft w:val="0"/>
                  <w:marRight w:val="0"/>
                  <w:marTop w:val="0"/>
                  <w:marBottom w:val="0"/>
                  <w:divBdr>
                    <w:top w:val="none" w:sz="0" w:space="0" w:color="auto"/>
                    <w:left w:val="none" w:sz="0" w:space="0" w:color="auto"/>
                    <w:bottom w:val="none" w:sz="0" w:space="0" w:color="auto"/>
                    <w:right w:val="none" w:sz="0" w:space="0" w:color="auto"/>
                  </w:divBdr>
                </w:div>
                <w:div w:id="683091315">
                  <w:marLeft w:val="0"/>
                  <w:marRight w:val="0"/>
                  <w:marTop w:val="0"/>
                  <w:marBottom w:val="0"/>
                  <w:divBdr>
                    <w:top w:val="none" w:sz="0" w:space="0" w:color="auto"/>
                    <w:left w:val="none" w:sz="0" w:space="0" w:color="auto"/>
                    <w:bottom w:val="none" w:sz="0" w:space="0" w:color="auto"/>
                    <w:right w:val="none" w:sz="0" w:space="0" w:color="auto"/>
                  </w:divBdr>
                </w:div>
                <w:div w:id="916282122">
                  <w:marLeft w:val="0"/>
                  <w:marRight w:val="0"/>
                  <w:marTop w:val="0"/>
                  <w:marBottom w:val="0"/>
                  <w:divBdr>
                    <w:top w:val="none" w:sz="0" w:space="0" w:color="auto"/>
                    <w:left w:val="none" w:sz="0" w:space="0" w:color="auto"/>
                    <w:bottom w:val="none" w:sz="0" w:space="0" w:color="auto"/>
                    <w:right w:val="none" w:sz="0" w:space="0" w:color="auto"/>
                  </w:divBdr>
                </w:div>
                <w:div w:id="610211356">
                  <w:marLeft w:val="0"/>
                  <w:marRight w:val="0"/>
                  <w:marTop w:val="0"/>
                  <w:marBottom w:val="0"/>
                  <w:divBdr>
                    <w:top w:val="none" w:sz="0" w:space="0" w:color="auto"/>
                    <w:left w:val="none" w:sz="0" w:space="0" w:color="auto"/>
                    <w:bottom w:val="none" w:sz="0" w:space="0" w:color="auto"/>
                    <w:right w:val="none" w:sz="0" w:space="0" w:color="auto"/>
                  </w:divBdr>
                </w:div>
                <w:div w:id="1134787967">
                  <w:marLeft w:val="0"/>
                  <w:marRight w:val="0"/>
                  <w:marTop w:val="0"/>
                  <w:marBottom w:val="0"/>
                  <w:divBdr>
                    <w:top w:val="none" w:sz="0" w:space="0" w:color="auto"/>
                    <w:left w:val="none" w:sz="0" w:space="0" w:color="auto"/>
                    <w:bottom w:val="none" w:sz="0" w:space="0" w:color="auto"/>
                    <w:right w:val="none" w:sz="0" w:space="0" w:color="auto"/>
                  </w:divBdr>
                </w:div>
                <w:div w:id="613488217">
                  <w:marLeft w:val="0"/>
                  <w:marRight w:val="0"/>
                  <w:marTop w:val="0"/>
                  <w:marBottom w:val="0"/>
                  <w:divBdr>
                    <w:top w:val="none" w:sz="0" w:space="0" w:color="auto"/>
                    <w:left w:val="none" w:sz="0" w:space="0" w:color="auto"/>
                    <w:bottom w:val="none" w:sz="0" w:space="0" w:color="auto"/>
                    <w:right w:val="none" w:sz="0" w:space="0" w:color="auto"/>
                  </w:divBdr>
                </w:div>
                <w:div w:id="1816412084">
                  <w:marLeft w:val="0"/>
                  <w:marRight w:val="0"/>
                  <w:marTop w:val="0"/>
                  <w:marBottom w:val="0"/>
                  <w:divBdr>
                    <w:top w:val="none" w:sz="0" w:space="0" w:color="auto"/>
                    <w:left w:val="none" w:sz="0" w:space="0" w:color="auto"/>
                    <w:bottom w:val="none" w:sz="0" w:space="0" w:color="auto"/>
                    <w:right w:val="none" w:sz="0" w:space="0" w:color="auto"/>
                  </w:divBdr>
                </w:div>
                <w:div w:id="1884781332">
                  <w:marLeft w:val="0"/>
                  <w:marRight w:val="0"/>
                  <w:marTop w:val="0"/>
                  <w:marBottom w:val="0"/>
                  <w:divBdr>
                    <w:top w:val="none" w:sz="0" w:space="0" w:color="auto"/>
                    <w:left w:val="none" w:sz="0" w:space="0" w:color="auto"/>
                    <w:bottom w:val="none" w:sz="0" w:space="0" w:color="auto"/>
                    <w:right w:val="none" w:sz="0" w:space="0" w:color="auto"/>
                  </w:divBdr>
                </w:div>
                <w:div w:id="1708600580">
                  <w:marLeft w:val="0"/>
                  <w:marRight w:val="0"/>
                  <w:marTop w:val="0"/>
                  <w:marBottom w:val="0"/>
                  <w:divBdr>
                    <w:top w:val="none" w:sz="0" w:space="0" w:color="auto"/>
                    <w:left w:val="none" w:sz="0" w:space="0" w:color="auto"/>
                    <w:bottom w:val="none" w:sz="0" w:space="0" w:color="auto"/>
                    <w:right w:val="none" w:sz="0" w:space="0" w:color="auto"/>
                  </w:divBdr>
                </w:div>
                <w:div w:id="263269248">
                  <w:marLeft w:val="0"/>
                  <w:marRight w:val="0"/>
                  <w:marTop w:val="0"/>
                  <w:marBottom w:val="0"/>
                  <w:divBdr>
                    <w:top w:val="none" w:sz="0" w:space="0" w:color="auto"/>
                    <w:left w:val="none" w:sz="0" w:space="0" w:color="auto"/>
                    <w:bottom w:val="none" w:sz="0" w:space="0" w:color="auto"/>
                    <w:right w:val="none" w:sz="0" w:space="0" w:color="auto"/>
                  </w:divBdr>
                </w:div>
                <w:div w:id="1521771196">
                  <w:marLeft w:val="0"/>
                  <w:marRight w:val="0"/>
                  <w:marTop w:val="0"/>
                  <w:marBottom w:val="0"/>
                  <w:divBdr>
                    <w:top w:val="none" w:sz="0" w:space="0" w:color="auto"/>
                    <w:left w:val="none" w:sz="0" w:space="0" w:color="auto"/>
                    <w:bottom w:val="none" w:sz="0" w:space="0" w:color="auto"/>
                    <w:right w:val="none" w:sz="0" w:space="0" w:color="auto"/>
                  </w:divBdr>
                </w:div>
                <w:div w:id="1870215666">
                  <w:marLeft w:val="0"/>
                  <w:marRight w:val="0"/>
                  <w:marTop w:val="0"/>
                  <w:marBottom w:val="0"/>
                  <w:divBdr>
                    <w:top w:val="none" w:sz="0" w:space="0" w:color="auto"/>
                    <w:left w:val="none" w:sz="0" w:space="0" w:color="auto"/>
                    <w:bottom w:val="none" w:sz="0" w:space="0" w:color="auto"/>
                    <w:right w:val="none" w:sz="0" w:space="0" w:color="auto"/>
                  </w:divBdr>
                </w:div>
                <w:div w:id="111050054">
                  <w:marLeft w:val="0"/>
                  <w:marRight w:val="0"/>
                  <w:marTop w:val="0"/>
                  <w:marBottom w:val="0"/>
                  <w:divBdr>
                    <w:top w:val="none" w:sz="0" w:space="0" w:color="auto"/>
                    <w:left w:val="none" w:sz="0" w:space="0" w:color="auto"/>
                    <w:bottom w:val="none" w:sz="0" w:space="0" w:color="auto"/>
                    <w:right w:val="none" w:sz="0" w:space="0" w:color="auto"/>
                  </w:divBdr>
                </w:div>
                <w:div w:id="527984155">
                  <w:marLeft w:val="0"/>
                  <w:marRight w:val="0"/>
                  <w:marTop w:val="0"/>
                  <w:marBottom w:val="0"/>
                  <w:divBdr>
                    <w:top w:val="none" w:sz="0" w:space="0" w:color="auto"/>
                    <w:left w:val="none" w:sz="0" w:space="0" w:color="auto"/>
                    <w:bottom w:val="none" w:sz="0" w:space="0" w:color="auto"/>
                    <w:right w:val="none" w:sz="0" w:space="0" w:color="auto"/>
                  </w:divBdr>
                </w:div>
                <w:div w:id="942491151">
                  <w:marLeft w:val="0"/>
                  <w:marRight w:val="0"/>
                  <w:marTop w:val="0"/>
                  <w:marBottom w:val="0"/>
                  <w:divBdr>
                    <w:top w:val="none" w:sz="0" w:space="0" w:color="auto"/>
                    <w:left w:val="none" w:sz="0" w:space="0" w:color="auto"/>
                    <w:bottom w:val="none" w:sz="0" w:space="0" w:color="auto"/>
                    <w:right w:val="none" w:sz="0" w:space="0" w:color="auto"/>
                  </w:divBdr>
                </w:div>
                <w:div w:id="1176648574">
                  <w:marLeft w:val="0"/>
                  <w:marRight w:val="0"/>
                  <w:marTop w:val="0"/>
                  <w:marBottom w:val="0"/>
                  <w:divBdr>
                    <w:top w:val="none" w:sz="0" w:space="0" w:color="auto"/>
                    <w:left w:val="none" w:sz="0" w:space="0" w:color="auto"/>
                    <w:bottom w:val="none" w:sz="0" w:space="0" w:color="auto"/>
                    <w:right w:val="none" w:sz="0" w:space="0" w:color="auto"/>
                  </w:divBdr>
                </w:div>
                <w:div w:id="16591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8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jr.brainpop.com/socialstudies/ancienthistory/ancientegypt/preview.weml"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92DDD-61DE-4306-865D-1D577AEB3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11</Pages>
  <Words>3186</Words>
  <Characters>18598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Understanding By Design Unit Template</vt:lpstr>
    </vt:vector>
  </TitlesOfParts>
  <Company>Proctor Public Schools</Company>
  <LinksUpToDate>false</LinksUpToDate>
  <CharactersWithSpaces>21741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creator>snickers0</dc:creator>
  <cp:lastModifiedBy>Dina Ciccone</cp:lastModifiedBy>
  <cp:revision>8</cp:revision>
  <cp:lastPrinted>2014-12-05T18:34:00Z</cp:lastPrinted>
  <dcterms:created xsi:type="dcterms:W3CDTF">2015-03-20T14:10:00Z</dcterms:created>
  <dcterms:modified xsi:type="dcterms:W3CDTF">2015-03-20T18:42:00Z</dcterms:modified>
</cp:coreProperties>
</file>