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9C" w:rsidRPr="009C0361" w:rsidRDefault="00860D9C" w:rsidP="00860D9C">
      <w:pPr>
        <w:pStyle w:val="NoSpacing"/>
        <w:jc w:val="center"/>
        <w:rPr>
          <w:rFonts w:ascii="Chalkboard" w:hAnsi="Chalkboard"/>
          <w:sz w:val="16"/>
          <w:szCs w:val="16"/>
        </w:rPr>
      </w:pPr>
      <w:r>
        <w:rPr>
          <w:rFonts w:ascii="Chalkboard" w:hAnsi="Chalkboard"/>
          <w:sz w:val="36"/>
          <w:szCs w:val="36"/>
        </w:rPr>
        <w:t>Focus It and Expose It</w:t>
      </w:r>
      <w:r>
        <w:rPr>
          <w:rFonts w:ascii="Chalkboard" w:hAnsi="Chalkboard"/>
          <w:sz w:val="56"/>
          <w:szCs w:val="56"/>
        </w:rPr>
        <w:t xml:space="preserve"> </w:t>
      </w:r>
      <w:bookmarkStart w:id="0" w:name="_GoBack"/>
      <w:bookmarkEnd w:id="0"/>
      <w:r>
        <w:rPr>
          <w:rFonts w:ascii="Chalkboard" w:hAnsi="Chalkboard"/>
          <w:sz w:val="16"/>
          <w:szCs w:val="16"/>
        </w:rPr>
        <w:t>7-12-16</w:t>
      </w:r>
    </w:p>
    <w:p w:rsidR="00860D9C" w:rsidRDefault="00860D9C" w:rsidP="00917DCD">
      <w:pPr>
        <w:pStyle w:val="NoSpacing"/>
        <w:rPr>
          <w:rFonts w:ascii="Chalkboard" w:hAnsi="Chalkboard"/>
          <w:b/>
          <w:sz w:val="17"/>
          <w:szCs w:val="17"/>
        </w:rPr>
      </w:pPr>
    </w:p>
    <w:p w:rsidR="00860D9C" w:rsidRDefault="00860D9C" w:rsidP="00860D9C">
      <w:pPr>
        <w:pStyle w:val="NoSpacing"/>
        <w:jc w:val="center"/>
        <w:rPr>
          <w:rFonts w:ascii="Chalkboard" w:hAnsi="Chalkboard"/>
          <w:b/>
          <w:sz w:val="17"/>
          <w:szCs w:val="17"/>
        </w:rPr>
      </w:pPr>
    </w:p>
    <w:p w:rsidR="00860D9C" w:rsidRDefault="00860D9C" w:rsidP="00860D9C">
      <w:pPr>
        <w:pStyle w:val="NoSpacing"/>
        <w:jc w:val="center"/>
        <w:rPr>
          <w:rFonts w:ascii="Chalkboard" w:hAnsi="Chalkboard"/>
          <w:b/>
          <w:sz w:val="17"/>
          <w:szCs w:val="17"/>
        </w:rPr>
      </w:pPr>
      <w:r>
        <w:rPr>
          <w:noProof/>
        </w:rPr>
        <w:pict>
          <v:roundrect id="Rounded Rectangle 8" o:spid="_x0000_s1026" style="position:absolute;left:0;text-align:left;margin-left:-11.9pt;margin-top:-5.65pt;width:561.65pt;height:81.4pt;z-index:251661312;visibility:visible;mso-wrap-style:square;mso-wrap-distance-left:9pt;mso-wrap-distance-top:0;mso-wrap-distance-right:9pt;mso-wrap-distance-bottom:0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" filled="f" strokecolor="#00b0f0" strokeweight="2pt"/>
        </w:pict>
      </w:r>
      <w:r>
        <w:rPr>
          <w:rFonts w:ascii="Chalkboard" w:hAnsi="Chalkboard"/>
          <w:b/>
          <w:sz w:val="17"/>
          <w:szCs w:val="17"/>
        </w:rPr>
        <w:t>Setting Exposure</w:t>
      </w:r>
    </w:p>
    <w:p w:rsidR="00860D9C" w:rsidRPr="00860D9C" w:rsidRDefault="00860D9C" w:rsidP="00860D9C">
      <w:pPr>
        <w:pStyle w:val="NoSpacing"/>
        <w:rPr>
          <w:rFonts w:ascii="Chalkboard" w:hAnsi="Chalkboard"/>
          <w:b/>
          <w:sz w:val="17"/>
          <w:szCs w:val="17"/>
        </w:rPr>
      </w:pPr>
      <w:r>
        <w:rPr>
          <w:rFonts w:ascii="Chalkboard" w:hAnsi="Chalkboard"/>
          <w:b/>
          <w:noProof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459D993C" wp14:editId="4A0C78ED">
            <wp:simplePos x="0" y="0"/>
            <wp:positionH relativeFrom="column">
              <wp:posOffset>5299075</wp:posOffset>
            </wp:positionH>
            <wp:positionV relativeFrom="paragraph">
              <wp:posOffset>55245</wp:posOffset>
            </wp:positionV>
            <wp:extent cx="1581785" cy="381635"/>
            <wp:effectExtent l="19050" t="0" r="18415" b="1517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" t="36051" r="69017" b="47210"/>
                    <a:stretch/>
                  </pic:blipFill>
                  <pic:spPr bwMode="auto">
                    <a:xfrm>
                      <a:off x="0" y="0"/>
                      <a:ext cx="1581785" cy="3816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Pr="003657CF">
        <w:rPr>
          <w:rFonts w:ascii="Chalkboard" w:hAnsi="Chalkboard"/>
          <w:b/>
          <w:sz w:val="17"/>
          <w:szCs w:val="17"/>
        </w:rPr>
        <w:t>Setting Shutter Speed:</w:t>
      </w:r>
      <w:r w:rsidRPr="003657CF">
        <w:rPr>
          <w:rFonts w:ascii="Chalkboard" w:hAnsi="Chalkboard"/>
          <w:sz w:val="17"/>
          <w:szCs w:val="17"/>
        </w:rPr>
        <w:t xml:space="preserve"> </w:t>
      </w:r>
      <w:r>
        <w:rPr>
          <w:rFonts w:ascii="Chalkboard" w:hAnsi="Chalkboard"/>
          <w:sz w:val="17"/>
          <w:szCs w:val="17"/>
        </w:rPr>
        <w:t xml:space="preserve"> </w:t>
      </w:r>
      <w:r w:rsidRPr="003657CF">
        <w:rPr>
          <w:rFonts w:ascii="Chalkboard" w:hAnsi="Chalkboard"/>
          <w:sz w:val="17"/>
          <w:szCs w:val="17"/>
        </w:rPr>
        <w:t>Use the Main Dial to change the Fraction in the upper LHC of the screen.</w:t>
      </w:r>
      <w:proofErr w:type="gramEnd"/>
      <w:r w:rsidRPr="003657CF">
        <w:rPr>
          <w:rFonts w:ascii="Chalkboard" w:hAnsi="Chalkboard"/>
          <w:sz w:val="17"/>
          <w:szCs w:val="17"/>
        </w:rPr>
        <w:t xml:space="preserve"> </w:t>
      </w:r>
    </w:p>
    <w:p w:rsidR="00860D9C" w:rsidRPr="003657CF" w:rsidRDefault="00860D9C" w:rsidP="00860D9C">
      <w:pPr>
        <w:pStyle w:val="NoSpacing"/>
        <w:rPr>
          <w:rFonts w:ascii="Chalkboard" w:hAnsi="Chalkboard"/>
          <w:sz w:val="17"/>
          <w:szCs w:val="17"/>
        </w:rPr>
      </w:pPr>
      <w:proofErr w:type="gramStart"/>
      <w:r w:rsidRPr="003657CF">
        <w:rPr>
          <w:rFonts w:ascii="Chalkboard" w:hAnsi="Chalkboard"/>
          <w:b/>
          <w:sz w:val="17"/>
          <w:szCs w:val="17"/>
        </w:rPr>
        <w:t>Setting Aperture:</w:t>
      </w:r>
      <w:r w:rsidRPr="003657CF">
        <w:rPr>
          <w:rFonts w:ascii="Chalkboard" w:hAnsi="Chalkboard"/>
          <w:sz w:val="17"/>
          <w:szCs w:val="17"/>
        </w:rPr>
        <w:t xml:space="preserve"> </w:t>
      </w:r>
      <w:r>
        <w:rPr>
          <w:rFonts w:ascii="Chalkboard" w:hAnsi="Chalkboard"/>
          <w:sz w:val="17"/>
          <w:szCs w:val="17"/>
        </w:rPr>
        <w:t xml:space="preserve"> </w:t>
      </w:r>
      <w:r w:rsidRPr="003657CF">
        <w:rPr>
          <w:rFonts w:ascii="Chalkboard" w:hAnsi="Chalkboard"/>
          <w:sz w:val="17"/>
          <w:szCs w:val="17"/>
        </w:rPr>
        <w:t>Hold down the AV button while turning the Main Dial (F Value)</w:t>
      </w:r>
      <w:r>
        <w:rPr>
          <w:rFonts w:ascii="Chalkboard" w:hAnsi="Chalkboard"/>
          <w:sz w:val="17"/>
          <w:szCs w:val="17"/>
        </w:rPr>
        <w:t>.</w:t>
      </w:r>
      <w:proofErr w:type="gramEnd"/>
      <w:r w:rsidRPr="003657CF">
        <w:rPr>
          <w:rFonts w:ascii="Century Schoolbook" w:hAnsi="Century Schoolbook"/>
          <w:noProof/>
          <w:sz w:val="17"/>
          <w:szCs w:val="17"/>
        </w:rPr>
        <w:t xml:space="preserve"> </w:t>
      </w:r>
    </w:p>
    <w:p w:rsidR="00860D9C" w:rsidRDefault="00860D9C" w:rsidP="00860D9C">
      <w:pPr>
        <w:pStyle w:val="NoSpacing"/>
        <w:rPr>
          <w:rFonts w:ascii="Chalkboard" w:hAnsi="Chalkboard"/>
          <w:sz w:val="17"/>
          <w:szCs w:val="17"/>
        </w:rPr>
      </w:pPr>
      <w:r w:rsidRPr="003657CF">
        <w:rPr>
          <w:rFonts w:ascii="Chalkboard" w:hAnsi="Chalkboard"/>
          <w:b/>
          <w:sz w:val="17"/>
          <w:szCs w:val="17"/>
        </w:rPr>
        <w:t>Setting ISO:</w:t>
      </w:r>
      <w:r w:rsidRPr="003657CF">
        <w:rPr>
          <w:rFonts w:ascii="Chalkboard" w:hAnsi="Chalkboard"/>
          <w:sz w:val="17"/>
          <w:szCs w:val="17"/>
        </w:rPr>
        <w:t xml:space="preserve"> </w:t>
      </w:r>
      <w:r>
        <w:rPr>
          <w:rFonts w:ascii="Chalkboard" w:hAnsi="Chalkboard"/>
          <w:sz w:val="17"/>
          <w:szCs w:val="17"/>
        </w:rPr>
        <w:t xml:space="preserve"> </w:t>
      </w:r>
      <w:r w:rsidRPr="003657CF">
        <w:rPr>
          <w:rFonts w:ascii="Chalkboard" w:hAnsi="Chalkboard"/>
          <w:sz w:val="17"/>
          <w:szCs w:val="17"/>
        </w:rPr>
        <w:t xml:space="preserve">Press the ISO button and use the arrows to select the proper ISO, </w:t>
      </w:r>
      <w:proofErr w:type="gramStart"/>
      <w:r w:rsidRPr="003657CF">
        <w:rPr>
          <w:rFonts w:ascii="Chalkboard" w:hAnsi="Chalkboard"/>
          <w:sz w:val="17"/>
          <w:szCs w:val="17"/>
        </w:rPr>
        <w:t>then</w:t>
      </w:r>
      <w:proofErr w:type="gramEnd"/>
      <w:r w:rsidRPr="003657CF">
        <w:rPr>
          <w:rFonts w:ascii="Chalkboard" w:hAnsi="Chalkboard"/>
          <w:sz w:val="17"/>
          <w:szCs w:val="17"/>
        </w:rPr>
        <w:t xml:space="preserve"> press “Set”</w:t>
      </w:r>
      <w:r>
        <w:rPr>
          <w:rFonts w:ascii="Chalkboard" w:hAnsi="Chalkboard"/>
          <w:sz w:val="17"/>
          <w:szCs w:val="17"/>
        </w:rPr>
        <w:t>.</w:t>
      </w:r>
      <w:r w:rsidRPr="003657CF">
        <w:rPr>
          <w:rFonts w:ascii="Chalkboard" w:hAnsi="Chalkboard"/>
          <w:sz w:val="17"/>
          <w:szCs w:val="17"/>
        </w:rPr>
        <w:t xml:space="preserve"> </w:t>
      </w:r>
    </w:p>
    <w:p w:rsidR="00860D9C" w:rsidRPr="003657CF" w:rsidRDefault="00860D9C" w:rsidP="00860D9C">
      <w:pPr>
        <w:pStyle w:val="NoSpacing"/>
        <w:jc w:val="center"/>
        <w:rPr>
          <w:rFonts w:ascii="Chalkboard" w:hAnsi="Chalkboard"/>
          <w:sz w:val="17"/>
          <w:szCs w:val="17"/>
        </w:rPr>
      </w:pPr>
      <w:r>
        <w:rPr>
          <w:rFonts w:ascii="Chalkboard" w:hAnsi="Chalkboard"/>
          <w:sz w:val="17"/>
          <w:szCs w:val="17"/>
        </w:rPr>
        <w:t xml:space="preserve">                                                                                                                                                                  Notice the White Bar is at “</w:t>
      </w:r>
      <w:r w:rsidRPr="004B0A3A">
        <w:rPr>
          <w:rFonts w:ascii="Chalkboard" w:hAnsi="Chalkboard"/>
          <w:sz w:val="24"/>
          <w:szCs w:val="24"/>
        </w:rPr>
        <w:t>0</w:t>
      </w:r>
      <w:r>
        <w:rPr>
          <w:rFonts w:ascii="Chalkboard" w:hAnsi="Chalkboard"/>
          <w:sz w:val="17"/>
          <w:szCs w:val="17"/>
        </w:rPr>
        <w:t>”</w:t>
      </w:r>
    </w:p>
    <w:p w:rsidR="00F076E9" w:rsidRDefault="00F076E9"/>
    <w:p w:rsidR="00917DCD" w:rsidRDefault="00917DCD" w:rsidP="00917DCD"/>
    <w:p w:rsidR="00917DCD" w:rsidRDefault="00992FBF">
      <w:r w:rsidRPr="00C40511">
        <w:rPr>
          <w:rFonts w:ascii="Chalkboard" w:hAnsi="Chalkboard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C4D3AA2" wp14:editId="19CF31F2">
            <wp:simplePos x="0" y="0"/>
            <wp:positionH relativeFrom="column">
              <wp:posOffset>5759450</wp:posOffset>
            </wp:positionH>
            <wp:positionV relativeFrom="paragraph">
              <wp:posOffset>37465</wp:posOffset>
            </wp:positionV>
            <wp:extent cx="214630" cy="206375"/>
            <wp:effectExtent l="0" t="0" r="0" b="0"/>
            <wp:wrapTight wrapText="bothSides">
              <wp:wrapPolygon edited="0">
                <wp:start x="0" y="0"/>
                <wp:lineTo x="0" y="19938"/>
                <wp:lineTo x="19172" y="19938"/>
                <wp:lineTo x="19172" y="0"/>
                <wp:lineTo x="0" y="0"/>
              </wp:wrapPolygon>
            </wp:wrapTight>
            <wp:docPr id="4" name="Picture 4" descr="Macintosh HD:Users:kresch:Desktop:Screen Shot 2015-01-15 at 1.21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resch:Desktop:Screen Shot 2015-01-15 at 1.21.40 P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sz w:val="28"/>
          <w:szCs w:val="28"/>
        </w:rPr>
        <w:t xml:space="preserve">     </w:t>
      </w:r>
      <w:r w:rsidR="00917DCD" w:rsidRPr="00C40511">
        <w:rPr>
          <w:rFonts w:ascii="Chalkboard" w:hAnsi="Chalkboard"/>
          <w:b/>
          <w:sz w:val="28"/>
          <w:szCs w:val="28"/>
        </w:rPr>
        <w:t>SET Your Camera to the following</w:t>
      </w:r>
      <w:r w:rsidR="00917DCD">
        <w:rPr>
          <w:rFonts w:ascii="Chalkboard" w:hAnsi="Chalkboard"/>
          <w:b/>
          <w:sz w:val="28"/>
          <w:szCs w:val="28"/>
        </w:rPr>
        <w:t xml:space="preserve">.              </w:t>
      </w:r>
      <w:r w:rsidR="00917DCD" w:rsidRPr="00C40511">
        <w:rPr>
          <w:rFonts w:ascii="Chalkboard" w:hAnsi="Chalkboard"/>
          <w:b/>
          <w:sz w:val="28"/>
          <w:szCs w:val="28"/>
        </w:rPr>
        <w:t xml:space="preserve">When set make a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53"/>
        <w:gridCol w:w="5553"/>
      </w:tblGrid>
      <w:tr w:rsidR="00917DCD" w:rsidRPr="00917DCD" w:rsidTr="00B52A3A">
        <w:trPr>
          <w:trHeight w:val="481"/>
        </w:trPr>
        <w:tc>
          <w:tcPr>
            <w:tcW w:w="2500" w:type="pct"/>
            <w:vAlign w:val="center"/>
          </w:tcPr>
          <w:p w:rsidR="00917DCD" w:rsidRPr="00917DCD" w:rsidRDefault="00917DCD" w:rsidP="00917D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7DCD">
              <w:rPr>
                <w:rFonts w:ascii="Comic Sans MS" w:hAnsi="Comic Sans MS"/>
                <w:sz w:val="28"/>
                <w:szCs w:val="28"/>
              </w:rPr>
              <w:t>Lens:  50mm</w:t>
            </w:r>
          </w:p>
        </w:tc>
        <w:tc>
          <w:tcPr>
            <w:tcW w:w="2500" w:type="pct"/>
            <w:vAlign w:val="center"/>
          </w:tcPr>
          <w:p w:rsidR="00917DCD" w:rsidRPr="00917DCD" w:rsidRDefault="00917DCD" w:rsidP="00917DC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917DCD" w:rsidRPr="00917DCD" w:rsidRDefault="00917DCD" w:rsidP="00917DC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917DCD" w:rsidRPr="00917DCD" w:rsidTr="00B52A3A">
        <w:trPr>
          <w:trHeight w:val="481"/>
        </w:trPr>
        <w:tc>
          <w:tcPr>
            <w:tcW w:w="2500" w:type="pct"/>
            <w:vAlign w:val="center"/>
          </w:tcPr>
          <w:p w:rsidR="00917DCD" w:rsidRPr="00917DCD" w:rsidRDefault="00917DCD" w:rsidP="00917D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7DCD">
              <w:rPr>
                <w:rFonts w:ascii="Comic Sans MS" w:hAnsi="Comic Sans MS"/>
                <w:sz w:val="28"/>
                <w:szCs w:val="28"/>
              </w:rPr>
              <w:t>Lens:  MF  (manual focus)</w:t>
            </w:r>
          </w:p>
        </w:tc>
        <w:tc>
          <w:tcPr>
            <w:tcW w:w="2500" w:type="pct"/>
            <w:vAlign w:val="center"/>
          </w:tcPr>
          <w:p w:rsidR="00917DCD" w:rsidRPr="00917DCD" w:rsidRDefault="00917DCD" w:rsidP="00917DC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917DCD" w:rsidRPr="00917DCD" w:rsidRDefault="00917DCD" w:rsidP="00917DC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917DCD" w:rsidRPr="00917DCD" w:rsidTr="00B52A3A">
        <w:trPr>
          <w:trHeight w:val="481"/>
        </w:trPr>
        <w:tc>
          <w:tcPr>
            <w:tcW w:w="2500" w:type="pct"/>
            <w:vAlign w:val="center"/>
          </w:tcPr>
          <w:p w:rsidR="00917DCD" w:rsidRPr="00917DCD" w:rsidRDefault="00917DCD" w:rsidP="00917D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7DCD">
              <w:rPr>
                <w:rFonts w:ascii="Comic Sans MS" w:hAnsi="Comic Sans MS"/>
                <w:sz w:val="28"/>
                <w:szCs w:val="28"/>
              </w:rPr>
              <w:t>Set Camera on Tripod. NEVER LEAVE UNATTENDED!</w:t>
            </w:r>
          </w:p>
        </w:tc>
        <w:tc>
          <w:tcPr>
            <w:tcW w:w="2500" w:type="pct"/>
            <w:vAlign w:val="center"/>
          </w:tcPr>
          <w:p w:rsidR="00917DCD" w:rsidRPr="00917DCD" w:rsidRDefault="00917DCD" w:rsidP="00917DC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917DCD" w:rsidRPr="00917DCD" w:rsidTr="00591AD8">
        <w:trPr>
          <w:trHeight w:val="60"/>
        </w:trPr>
        <w:tc>
          <w:tcPr>
            <w:tcW w:w="2500" w:type="pct"/>
            <w:vAlign w:val="center"/>
          </w:tcPr>
          <w:p w:rsidR="00917DCD" w:rsidRPr="00917DCD" w:rsidRDefault="00917DCD" w:rsidP="00917D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7DCD">
              <w:rPr>
                <w:rFonts w:ascii="Comic Sans MS" w:hAnsi="Comic Sans MS"/>
                <w:sz w:val="28"/>
                <w:szCs w:val="28"/>
              </w:rPr>
              <w:t xml:space="preserve">Mode </w:t>
            </w:r>
            <w:r w:rsidRPr="00917DCD">
              <w:rPr>
                <w:rFonts w:ascii="Comic Sans MS" w:hAnsi="Comic Sans MS"/>
                <w:b/>
                <w:sz w:val="28"/>
                <w:szCs w:val="28"/>
              </w:rPr>
              <w:t>Dial</w:t>
            </w:r>
            <w:r w:rsidRPr="00917DCD">
              <w:rPr>
                <w:rFonts w:ascii="Comic Sans MS" w:hAnsi="Comic Sans MS"/>
                <w:sz w:val="28"/>
                <w:szCs w:val="28"/>
              </w:rPr>
              <w:t>:  M  (Manual Mode)</w:t>
            </w:r>
          </w:p>
        </w:tc>
        <w:tc>
          <w:tcPr>
            <w:tcW w:w="2500" w:type="pct"/>
            <w:vAlign w:val="center"/>
          </w:tcPr>
          <w:p w:rsidR="00917DCD" w:rsidRPr="00917DCD" w:rsidRDefault="00917DCD" w:rsidP="00917DC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917DCD" w:rsidRPr="00917DCD" w:rsidRDefault="00917DCD" w:rsidP="00917DC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:rsidR="00860D9C" w:rsidRDefault="00860D9C"/>
    <w:p w:rsidR="003E1C95" w:rsidRDefault="003E1C95">
      <w:pPr>
        <w:rPr>
          <w:rFonts w:ascii="Comic Sans MS" w:hAnsi="Comic Sans MS"/>
          <w:sz w:val="28"/>
          <w:szCs w:val="28"/>
        </w:rPr>
      </w:pPr>
      <w:r w:rsidRPr="003E1C95">
        <w:rPr>
          <w:rFonts w:ascii="Comic Sans MS" w:hAnsi="Comic Sans MS"/>
          <w:sz w:val="28"/>
          <w:szCs w:val="28"/>
        </w:rPr>
        <w:t>This project is a review of focus and exposure procedures.</w:t>
      </w:r>
      <w:r>
        <w:rPr>
          <w:rFonts w:ascii="Comic Sans MS" w:hAnsi="Comic Sans MS"/>
          <w:sz w:val="28"/>
          <w:szCs w:val="28"/>
        </w:rPr>
        <w:t xml:space="preserve">  To complete this project:</w:t>
      </w:r>
    </w:p>
    <w:p w:rsidR="003E1C95" w:rsidRDefault="003E1C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Choose one object</w:t>
      </w:r>
      <w:r w:rsidR="00775A21">
        <w:rPr>
          <w:rFonts w:ascii="Comic Sans MS" w:hAnsi="Comic Sans MS"/>
          <w:sz w:val="28"/>
          <w:szCs w:val="28"/>
        </w:rPr>
        <w:t>, position yourself about 12 inches away from it,</w:t>
      </w:r>
      <w:r>
        <w:rPr>
          <w:rFonts w:ascii="Comic Sans MS" w:hAnsi="Comic Sans MS"/>
          <w:sz w:val="28"/>
          <w:szCs w:val="28"/>
        </w:rPr>
        <w:t xml:space="preserve"> </w:t>
      </w:r>
      <w:r w:rsidR="004741B8">
        <w:rPr>
          <w:rFonts w:ascii="Comic Sans MS" w:hAnsi="Comic Sans MS"/>
          <w:sz w:val="28"/>
          <w:szCs w:val="28"/>
        </w:rPr>
        <w:t xml:space="preserve">set your aperture to </w:t>
      </w:r>
      <w:r w:rsidR="009D41DC">
        <w:rPr>
          <w:rFonts w:ascii="Comic Sans MS" w:hAnsi="Comic Sans MS"/>
          <w:sz w:val="28"/>
          <w:szCs w:val="28"/>
        </w:rPr>
        <w:t xml:space="preserve">a low value (between 2.0 and 4.0) </w:t>
      </w:r>
      <w:r>
        <w:rPr>
          <w:rFonts w:ascii="Comic Sans MS" w:hAnsi="Comic Sans MS"/>
          <w:sz w:val="28"/>
          <w:szCs w:val="28"/>
        </w:rPr>
        <w:t>and photograph it at perfect exposure (“0”)</w:t>
      </w:r>
      <w:r w:rsidR="00775A21">
        <w:rPr>
          <w:rFonts w:ascii="Comic Sans MS" w:hAnsi="Comic Sans MS"/>
          <w:sz w:val="28"/>
          <w:szCs w:val="28"/>
        </w:rPr>
        <w:t xml:space="preserve"> focusing on two different points on the object (i.e. focus on the front of the object and the back of the object)</w:t>
      </w:r>
      <w:r w:rsidR="00B6664F">
        <w:rPr>
          <w:rFonts w:ascii="Comic Sans MS" w:hAnsi="Comic Sans MS"/>
          <w:sz w:val="28"/>
          <w:szCs w:val="28"/>
        </w:rPr>
        <w:t>.</w:t>
      </w:r>
      <w:r w:rsidR="009D41DC">
        <w:rPr>
          <w:rFonts w:ascii="Comic Sans MS" w:hAnsi="Comic Sans MS"/>
          <w:sz w:val="28"/>
          <w:szCs w:val="28"/>
        </w:rPr>
        <w:t xml:space="preserve">  A higher aperture will make the entire photograph in focus, while a lower aperture will focus on one point of the object and make everything else behind or in front of it look blurry.</w:t>
      </w:r>
    </w:p>
    <w:p w:rsidR="00B6664F" w:rsidRDefault="00B666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Then photograph the object at an exposure of “-3” and “+3”</w:t>
      </w:r>
      <w:r w:rsidR="004741B8">
        <w:rPr>
          <w:rFonts w:ascii="Comic Sans MS" w:hAnsi="Comic Sans MS"/>
          <w:sz w:val="28"/>
          <w:szCs w:val="28"/>
        </w:rPr>
        <w:t xml:space="preserve"> by changing the shutter speed.  </w:t>
      </w:r>
    </w:p>
    <w:p w:rsidR="000851B1" w:rsidRDefault="000851B1" w:rsidP="000851B1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0851B1" w:rsidRDefault="000851B1" w:rsidP="000851B1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0851B1" w:rsidRDefault="000851B1" w:rsidP="000851B1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0851B1" w:rsidRDefault="000851B1" w:rsidP="000851B1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0851B1" w:rsidRDefault="000851B1" w:rsidP="000851B1">
      <w:pPr>
        <w:pStyle w:val="NoSpacing"/>
        <w:rPr>
          <w:rFonts w:ascii="Comic Sans MS" w:hAnsi="Comic Sans MS"/>
          <w:sz w:val="16"/>
          <w:szCs w:val="16"/>
        </w:rPr>
      </w:pPr>
      <w:r w:rsidRPr="00BB219F">
        <w:rPr>
          <w:rFonts w:ascii="Comic Sans MS" w:hAnsi="Comic Sans MS"/>
          <w:b/>
          <w:sz w:val="16"/>
          <w:szCs w:val="16"/>
          <w:u w:val="single"/>
        </w:rPr>
        <w:lastRenderedPageBreak/>
        <w:t>Standards</w:t>
      </w:r>
      <w:r w:rsidRPr="00BB219F">
        <w:rPr>
          <w:rFonts w:ascii="Comic Sans MS" w:hAnsi="Comic Sans MS"/>
          <w:sz w:val="16"/>
          <w:szCs w:val="16"/>
        </w:rPr>
        <w:br/>
        <w:t>TECH.8.1.8.D.CS2, TECH.8.1.8.B.CS2, TECH.8.1.8.C.CS1, TECH.8.1.8.B.CS1, SCI.MS-ETS1-4, TECH.8.1.8.D.CS1, , SCI.MS-ETS1-3, TECH.8.1.8.A.CS2, TECH.8.1.8.A.1, VPA.1.1.8.D.CS1, VPA.1.2.8.A.CS1, VPA.1.2.8.A.3, VPA.1.3.8.D.CS1, VPA.1.3.8.D.1, VPA.1.3.8.D.CS2, VPA.1.3.8.D.2, VPA.1.3.8.D.CS4, VPA.1.3.8.D.CS6, VPA.1.3.8.D.6, VPA.1.4.8.A.CS2, VPA.1.4.8.A.CS6, VPA.1.4.8.A.6, VPA.1.4.8.A.7, VPA.1.4.8.B.CS1, VPA.1.4.8.B.1, VPA.1.4.8.B.2, TECH.8.1.8.D.CS3, , SCI.MS-ETS1-2, TECH.8.1.8.A.CS1</w:t>
      </w:r>
    </w:p>
    <w:p w:rsidR="000851B1" w:rsidRPr="000851B1" w:rsidRDefault="000851B1" w:rsidP="000851B1">
      <w:pPr>
        <w:pStyle w:val="NoSpacing"/>
        <w:rPr>
          <w:rFonts w:ascii="Comic Sans MS" w:hAnsi="Comic Sans MS"/>
          <w:sz w:val="16"/>
          <w:szCs w:val="16"/>
        </w:rPr>
      </w:pPr>
    </w:p>
    <w:p w:rsidR="000851B1" w:rsidRDefault="000851B1" w:rsidP="000851B1">
      <w:pPr>
        <w:pStyle w:val="NoSpacing"/>
        <w:rPr>
          <w:rFonts w:ascii="Comic Sans MS" w:hAnsi="Comic Sans MS"/>
          <w:sz w:val="16"/>
          <w:szCs w:val="16"/>
          <w:shd w:val="clear" w:color="auto" w:fill="FFFFFF"/>
        </w:rPr>
      </w:pPr>
      <w:r w:rsidRPr="00BB219F">
        <w:rPr>
          <w:rFonts w:ascii="Comic Sans MS" w:hAnsi="Comic Sans MS"/>
          <w:sz w:val="16"/>
          <w:szCs w:val="16"/>
          <w:shd w:val="clear" w:color="auto" w:fill="FFFFFF"/>
        </w:rPr>
        <w:t xml:space="preserve">ESSENTIAL QUESTION: How does the operator of the camera choose and control </w:t>
      </w:r>
      <w:r>
        <w:rPr>
          <w:rFonts w:ascii="Comic Sans MS" w:hAnsi="Comic Sans MS"/>
          <w:sz w:val="16"/>
          <w:szCs w:val="16"/>
          <w:shd w:val="clear" w:color="auto" w:fill="FFFFFF"/>
        </w:rPr>
        <w:t>the</w:t>
      </w:r>
      <w:r>
        <w:rPr>
          <w:rFonts w:ascii="Comic Sans MS" w:hAnsi="Comic Sans MS"/>
          <w:sz w:val="16"/>
          <w:szCs w:val="16"/>
          <w:shd w:val="clear" w:color="auto" w:fill="FFFFFF"/>
        </w:rPr>
        <w:t xml:space="preserve"> focus points and </w:t>
      </w:r>
      <w:r>
        <w:rPr>
          <w:rFonts w:ascii="Comic Sans MS" w:hAnsi="Comic Sans MS"/>
          <w:sz w:val="16"/>
          <w:szCs w:val="16"/>
          <w:shd w:val="clear" w:color="auto" w:fill="FFFFFF"/>
        </w:rPr>
        <w:t>exposure of a photograph</w:t>
      </w:r>
      <w:r w:rsidRPr="00BB219F">
        <w:rPr>
          <w:rFonts w:ascii="Comic Sans MS" w:hAnsi="Comic Sans MS"/>
          <w:sz w:val="16"/>
          <w:szCs w:val="16"/>
          <w:shd w:val="clear" w:color="auto" w:fill="FFFFFF"/>
        </w:rPr>
        <w:t>?</w:t>
      </w:r>
      <w:r w:rsidRPr="00BB219F">
        <w:rPr>
          <w:rFonts w:ascii="Comic Sans MS" w:hAnsi="Comic Sans MS"/>
          <w:sz w:val="16"/>
          <w:szCs w:val="16"/>
          <w:shd w:val="clear" w:color="auto" w:fill="FFFFFF"/>
        </w:rPr>
        <w:br/>
      </w:r>
    </w:p>
    <w:p w:rsidR="000851B1" w:rsidRPr="00BB219F" w:rsidRDefault="000851B1" w:rsidP="000851B1">
      <w:pPr>
        <w:pStyle w:val="NoSpacing"/>
        <w:rPr>
          <w:rFonts w:ascii="Comic Sans MS" w:hAnsi="Comic Sans MS"/>
          <w:sz w:val="16"/>
          <w:szCs w:val="16"/>
        </w:rPr>
      </w:pPr>
      <w:r w:rsidRPr="00BB219F">
        <w:rPr>
          <w:rFonts w:ascii="Comic Sans MS" w:hAnsi="Comic Sans MS"/>
          <w:sz w:val="16"/>
          <w:szCs w:val="16"/>
          <w:shd w:val="clear" w:color="auto" w:fill="FFFFFF"/>
        </w:rPr>
        <w:t xml:space="preserve">OBJECTIVES: </w:t>
      </w:r>
      <w:r w:rsidRPr="00BB219F">
        <w:rPr>
          <w:rFonts w:ascii="Comic Sans MS" w:hAnsi="Comic Sans MS"/>
          <w:sz w:val="16"/>
          <w:szCs w:val="16"/>
        </w:rPr>
        <w:t xml:space="preserve"> Students will be able to </w:t>
      </w:r>
      <w:r>
        <w:rPr>
          <w:rFonts w:ascii="Comic Sans MS" w:hAnsi="Comic Sans MS"/>
          <w:sz w:val="16"/>
          <w:szCs w:val="16"/>
        </w:rPr>
        <w:t>review proper procedures for focusing and creating</w:t>
      </w:r>
      <w:r w:rsidRPr="00BB219F">
        <w:rPr>
          <w:rFonts w:ascii="Comic Sans MS" w:hAnsi="Comic Sans MS"/>
          <w:sz w:val="16"/>
          <w:szCs w:val="16"/>
        </w:rPr>
        <w:t xml:space="preserve"> exposure levels of a camera</w:t>
      </w:r>
      <w:r>
        <w:rPr>
          <w:rFonts w:ascii="Comic Sans MS" w:hAnsi="Comic Sans MS"/>
          <w:sz w:val="16"/>
          <w:szCs w:val="16"/>
        </w:rPr>
        <w:t xml:space="preserve">; </w:t>
      </w:r>
      <w:r w:rsidRPr="00BB219F">
        <w:rPr>
          <w:rFonts w:ascii="Comic Sans MS" w:hAnsi="Comic Sans MS"/>
          <w:sz w:val="16"/>
          <w:szCs w:val="16"/>
        </w:rPr>
        <w:t>Students will be able to experiment with creating various exposure shots by adjusting settings.</w:t>
      </w:r>
      <w:r w:rsidRPr="00BB219F">
        <w:rPr>
          <w:rFonts w:ascii="Comic Sans MS" w:hAnsi="Comic Sans MS"/>
          <w:sz w:val="16"/>
          <w:szCs w:val="16"/>
          <w:shd w:val="clear" w:color="auto" w:fill="FFFFFF"/>
        </w:rPr>
        <w:br/>
      </w:r>
    </w:p>
    <w:p w:rsidR="000851B1" w:rsidRPr="00BB219F" w:rsidRDefault="000851B1" w:rsidP="000851B1">
      <w:pPr>
        <w:pStyle w:val="NoSpacing"/>
        <w:rPr>
          <w:rFonts w:ascii="Comic Sans MS" w:hAnsi="Comic Sans MS"/>
          <w:sz w:val="16"/>
          <w:szCs w:val="16"/>
        </w:rPr>
      </w:pPr>
      <w:r w:rsidRPr="00BB219F">
        <w:rPr>
          <w:rFonts w:ascii="Comic Sans MS" w:hAnsi="Comic Sans MS"/>
          <w:sz w:val="16"/>
          <w:szCs w:val="16"/>
          <w:shd w:val="clear" w:color="auto" w:fill="FFFFFF"/>
        </w:rPr>
        <w:t>MATERIALS: Canon Rebel Student Kits, Tripods</w:t>
      </w:r>
    </w:p>
    <w:p w:rsidR="000851B1" w:rsidRDefault="000851B1" w:rsidP="000851B1">
      <w:pPr>
        <w:pStyle w:val="NoSpacing"/>
        <w:rPr>
          <w:rFonts w:ascii="Comic Sans MS" w:hAnsi="Comic Sans MS"/>
          <w:color w:val="000000"/>
          <w:sz w:val="16"/>
          <w:szCs w:val="16"/>
          <w:shd w:val="clear" w:color="auto" w:fill="FFFFFF"/>
        </w:rPr>
      </w:pPr>
    </w:p>
    <w:p w:rsidR="000851B1" w:rsidRPr="00BB219F" w:rsidRDefault="000851B1" w:rsidP="000851B1">
      <w:pPr>
        <w:pStyle w:val="NoSpacing"/>
        <w:rPr>
          <w:rFonts w:ascii="Comic Sans MS" w:hAnsi="Comic Sans MS"/>
          <w:color w:val="000000"/>
          <w:sz w:val="16"/>
          <w:szCs w:val="16"/>
          <w:shd w:val="clear" w:color="auto" w:fill="FFFFFF"/>
        </w:rPr>
      </w:pPr>
      <w:r w:rsidRPr="00BB219F">
        <w:rPr>
          <w:rFonts w:ascii="Comic Sans MS" w:hAnsi="Comic Sans MS"/>
          <w:color w:val="000000"/>
          <w:sz w:val="16"/>
          <w:szCs w:val="16"/>
          <w:shd w:val="clear" w:color="auto" w:fill="FFFFFF"/>
        </w:rPr>
        <w:t xml:space="preserve">ADAPTATIONS: </w:t>
      </w:r>
      <w:proofErr w:type="spellStart"/>
      <w:r w:rsidRPr="00BB219F">
        <w:rPr>
          <w:rFonts w:ascii="Comic Sans MS" w:hAnsi="Comic Sans MS"/>
          <w:color w:val="000000"/>
          <w:sz w:val="16"/>
          <w:szCs w:val="16"/>
          <w:shd w:val="clear" w:color="auto" w:fill="FFFFFF"/>
        </w:rPr>
        <w:t>Redirectives</w:t>
      </w:r>
      <w:proofErr w:type="spellEnd"/>
      <w:r w:rsidRPr="00BB219F">
        <w:rPr>
          <w:rFonts w:ascii="Comic Sans MS" w:hAnsi="Comic Sans MS"/>
          <w:color w:val="000000"/>
          <w:sz w:val="16"/>
          <w:szCs w:val="16"/>
          <w:shd w:val="clear" w:color="auto" w:fill="FFFFFF"/>
        </w:rPr>
        <w:t xml:space="preserve">, verbal prompts, one on one instructions, repeated practice, peer instruction, small group instruction, self-paced, repeated demonstrations, adjust difficulties of lessons, Google Speak, </w:t>
      </w:r>
    </w:p>
    <w:p w:rsidR="000851B1" w:rsidRDefault="000851B1" w:rsidP="000851B1">
      <w:pPr>
        <w:pStyle w:val="NoSpacing"/>
        <w:rPr>
          <w:rFonts w:ascii="Comic Sans MS" w:hAnsi="Comic Sans MS"/>
          <w:color w:val="000000"/>
          <w:sz w:val="16"/>
          <w:szCs w:val="16"/>
          <w:shd w:val="clear" w:color="auto" w:fill="FFFFFF"/>
        </w:rPr>
      </w:pPr>
    </w:p>
    <w:p w:rsidR="000851B1" w:rsidRPr="00BB219F" w:rsidRDefault="000851B1" w:rsidP="000851B1">
      <w:pPr>
        <w:pStyle w:val="NoSpacing"/>
        <w:rPr>
          <w:rFonts w:ascii="Comic Sans MS" w:hAnsi="Comic Sans MS"/>
          <w:sz w:val="16"/>
          <w:szCs w:val="16"/>
        </w:rPr>
      </w:pPr>
      <w:r w:rsidRPr="00BB219F">
        <w:rPr>
          <w:rFonts w:ascii="Comic Sans MS" w:hAnsi="Comic Sans MS"/>
          <w:color w:val="000000"/>
          <w:sz w:val="16"/>
          <w:szCs w:val="16"/>
          <w:shd w:val="clear" w:color="auto" w:fill="FFFFFF"/>
        </w:rPr>
        <w:t>ASSESSMENT: Observation during student discussions, observation of individual progress during project creation, final project rubric, Google Classroom submission</w:t>
      </w:r>
    </w:p>
    <w:p w:rsidR="000851B1" w:rsidRDefault="000851B1">
      <w:pPr>
        <w:rPr>
          <w:rFonts w:ascii="Comic Sans MS" w:hAnsi="Comic Sans MS"/>
          <w:sz w:val="28"/>
          <w:szCs w:val="28"/>
        </w:rPr>
      </w:pPr>
    </w:p>
    <w:p w:rsidR="00775A21" w:rsidRPr="003E1C95" w:rsidRDefault="00775A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sectPr w:rsidR="00775A21" w:rsidRPr="003E1C95" w:rsidSect="00860D9C"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0D9C"/>
    <w:rsid w:val="000851B1"/>
    <w:rsid w:val="002E623A"/>
    <w:rsid w:val="003E1C95"/>
    <w:rsid w:val="004741B8"/>
    <w:rsid w:val="00591AD8"/>
    <w:rsid w:val="007422DC"/>
    <w:rsid w:val="00775A21"/>
    <w:rsid w:val="00860D9C"/>
    <w:rsid w:val="00917DCD"/>
    <w:rsid w:val="00992FBF"/>
    <w:rsid w:val="009D41DC"/>
    <w:rsid w:val="00B6664F"/>
    <w:rsid w:val="00F0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D9C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17DC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School District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</dc:creator>
  <cp:lastModifiedBy>CR</cp:lastModifiedBy>
  <cp:revision>2</cp:revision>
  <dcterms:created xsi:type="dcterms:W3CDTF">2016-07-12T17:07:00Z</dcterms:created>
  <dcterms:modified xsi:type="dcterms:W3CDTF">2016-07-12T17:07:00Z</dcterms:modified>
</cp:coreProperties>
</file>