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11442"/>
      </w:tblGrid>
      <w:tr w:rsidR="00391FAF" w:rsidTr="00391FAF">
        <w:tc>
          <w:tcPr>
            <w:tcW w:w="109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Course:</w:t>
            </w:r>
          </w:p>
        </w:tc>
        <w:tc>
          <w:tcPr>
            <w:tcW w:w="11442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 w:rsidP="00EF06F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Precalculus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F06F0">
              <w:rPr>
                <w:rFonts w:ascii="Arial" w:hAnsi="Arial" w:cs="Arial"/>
                <w:sz w:val="22"/>
                <w:szCs w:val="22"/>
              </w:rPr>
              <w:t>Honors</w:t>
            </w:r>
          </w:p>
        </w:tc>
      </w:tr>
      <w:tr w:rsidR="00391FAF" w:rsidTr="00391FAF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Score 4</w:t>
            </w:r>
          </w:p>
        </w:tc>
        <w:tc>
          <w:tcPr>
            <w:tcW w:w="11442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addition to score 3.0 performance, the student demonstrates in-depth inferences and applications that go beyond what was taught.</w:t>
            </w:r>
          </w:p>
        </w:tc>
      </w:tr>
      <w:tr w:rsidR="00391FAF" w:rsidTr="00391FAF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Score 3</w:t>
            </w:r>
          </w:p>
        </w:tc>
        <w:tc>
          <w:tcPr>
            <w:tcW w:w="11442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student will:</w:t>
            </w:r>
          </w:p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  <w:p w:rsidR="00391FAF" w:rsidRDefault="00391FAF" w:rsidP="000642C2">
            <w:pPr>
              <w:pStyle w:val="Heading2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  <w:r w:rsidR="000642C2">
              <w:rPr>
                <w:rFonts w:ascii="Arial" w:hAnsi="Arial" w:cs="Arial"/>
                <w:sz w:val="22"/>
                <w:szCs w:val="22"/>
              </w:rPr>
              <w:t>Use the Pythagorean and other identities to verify trigonometric identities</w:t>
            </w:r>
          </w:p>
          <w:p w:rsidR="000642C2" w:rsidRDefault="00EF06F0" w:rsidP="000642C2">
            <w:pPr>
              <w:pStyle w:val="Heading2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642C2">
              <w:rPr>
                <w:rFonts w:ascii="Arial" w:hAnsi="Arial" w:cs="Arial"/>
                <w:sz w:val="22"/>
                <w:szCs w:val="22"/>
              </w:rPr>
              <w:t>Use the sum/difference and double angle formulas to find values not given on the unit circle.</w:t>
            </w:r>
          </w:p>
        </w:tc>
      </w:tr>
      <w:tr w:rsidR="00391FAF" w:rsidTr="00391FAF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Score 2</w:t>
            </w:r>
          </w:p>
        </w:tc>
        <w:tc>
          <w:tcPr>
            <w:tcW w:w="11442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student will recognize or recall specific vocabulary, such as:</w:t>
            </w:r>
          </w:p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• </w:t>
            </w:r>
            <w:proofErr w:type="gramStart"/>
            <w:r w:rsidR="000642C2">
              <w:rPr>
                <w:rFonts w:ascii="Arial" w:hAnsi="Arial" w:cs="Arial"/>
                <w:sz w:val="22"/>
                <w:szCs w:val="22"/>
              </w:rPr>
              <w:t>i</w:t>
            </w:r>
            <w:bookmarkStart w:id="0" w:name="_GoBack"/>
            <w:bookmarkEnd w:id="0"/>
            <w:r w:rsidR="000642C2">
              <w:rPr>
                <w:rFonts w:ascii="Arial" w:hAnsi="Arial" w:cs="Arial"/>
                <w:sz w:val="22"/>
                <w:szCs w:val="22"/>
              </w:rPr>
              <w:t>dentities</w:t>
            </w:r>
            <w:proofErr w:type="gramEnd"/>
            <w:r w:rsidR="000642C2">
              <w:rPr>
                <w:rFonts w:ascii="Arial" w:hAnsi="Arial" w:cs="Arial"/>
                <w:sz w:val="22"/>
                <w:szCs w:val="22"/>
              </w:rPr>
              <w:t>, sine, cosine, tangent</w:t>
            </w:r>
          </w:p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student will perform basic processes, such as:</w:t>
            </w:r>
          </w:p>
          <w:p w:rsidR="00391FAF" w:rsidRDefault="00391FAF" w:rsidP="000642C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="000642C2">
              <w:rPr>
                <w:rFonts w:ascii="Arial" w:hAnsi="Arial" w:cs="Arial"/>
                <w:sz w:val="22"/>
                <w:szCs w:val="22"/>
              </w:rPr>
              <w:t>factoring, combining like terms, rationalizing denominator</w:t>
            </w:r>
          </w:p>
        </w:tc>
      </w:tr>
      <w:tr w:rsidR="00391FAF" w:rsidTr="00391FAF">
        <w:tblPrEx>
          <w:tblBorders>
            <w:top w:val="none" w:sz="0" w:space="0" w:color="auto"/>
          </w:tblBorders>
        </w:tblPrEx>
        <w:tc>
          <w:tcPr>
            <w:tcW w:w="109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Score 1</w:t>
            </w:r>
          </w:p>
        </w:tc>
        <w:tc>
          <w:tcPr>
            <w:tcW w:w="11442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With help, partial success at score 2.0 content and score 3.0 content</w:t>
            </w:r>
          </w:p>
        </w:tc>
      </w:tr>
      <w:tr w:rsidR="00391FAF" w:rsidTr="00391FAF">
        <w:tc>
          <w:tcPr>
            <w:tcW w:w="109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Score 0</w:t>
            </w:r>
          </w:p>
        </w:tc>
        <w:tc>
          <w:tcPr>
            <w:tcW w:w="11442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91FAF" w:rsidRDefault="00391FA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 with help, no success</w:t>
            </w:r>
          </w:p>
        </w:tc>
      </w:tr>
    </w:tbl>
    <w:p w:rsidR="00257C08" w:rsidRDefault="00257C08"/>
    <w:sectPr w:rsidR="00257C08" w:rsidSect="00391FAF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7" w:usb1="00000000" w:usb2="00000000" w:usb3="00000000" w:csb0="00000011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575A5453"/>
    <w:multiLevelType w:val="hybridMultilevel"/>
    <w:tmpl w:val="70701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FAF"/>
    <w:rsid w:val="00057FD2"/>
    <w:rsid w:val="000642C2"/>
    <w:rsid w:val="00257C08"/>
    <w:rsid w:val="00391FAF"/>
    <w:rsid w:val="0047758A"/>
    <w:rsid w:val="00EF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057FD2"/>
    <w:pPr>
      <w:spacing w:after="45"/>
      <w:outlineLvl w:val="1"/>
    </w:pPr>
    <w:rPr>
      <w:rFonts w:ascii="Times" w:eastAsia="MS Mincho" w:hAnsi="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57FD2"/>
    <w:rPr>
      <w:rFonts w:ascii="Times" w:eastAsia="MS Mincho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057FD2"/>
    <w:pPr>
      <w:spacing w:after="45"/>
      <w:outlineLvl w:val="1"/>
    </w:pPr>
    <w:rPr>
      <w:rFonts w:ascii="Times" w:eastAsia="MS Mincho" w:hAnsi="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57FD2"/>
    <w:rPr>
      <w:rFonts w:ascii="Times" w:eastAsia="MS Mincho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5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4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92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2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9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26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80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7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5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2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5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09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8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6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0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9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7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77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70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0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28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9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2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70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16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7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2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6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605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Marni Vaccaro</dc:creator>
  <cp:keywords/>
  <dc:description/>
  <cp:lastModifiedBy>Technology Department</cp:lastModifiedBy>
  <cp:revision>2</cp:revision>
  <dcterms:created xsi:type="dcterms:W3CDTF">2015-10-21T13:04:00Z</dcterms:created>
  <dcterms:modified xsi:type="dcterms:W3CDTF">2015-10-21T13:04:00Z</dcterms:modified>
</cp:coreProperties>
</file>