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5626584C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FE3668">
              <w:rPr>
                <w:rFonts w:ascii="Times New Roman" w:hAnsi="Times New Roman"/>
                <w:b/>
              </w:rPr>
              <w:t>assess what influences product development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2A184B67" w:rsidR="004C3E4E" w:rsidRPr="00687317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role of product planning in marketing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17F005CC" w:rsidR="00681591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Classify consumer and business goods and services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1962EB" w14:textId="51F4C61C" w:rsidR="00FE3668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Formulate a product line.</w:t>
            </w:r>
          </w:p>
          <w:p w14:paraId="13F7A026" w14:textId="3C058850" w:rsidR="00FE3668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 a product’s stage of the product life cycle.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2DABDE99" w:rsidR="004C3E4E" w:rsidRPr="006D00B8" w:rsidRDefault="00FE3668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B2C Products, B2B Products, Goods, Services, Product Life Cycle, Product Mix, Product Line, Product Depth, Line Extension.  </w:t>
            </w:r>
            <w:bookmarkStart w:id="0" w:name="_GoBack"/>
            <w:bookmarkEnd w:id="0"/>
            <w:r w:rsidR="00F70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2496C39E" w:rsidR="004C3E4E" w:rsidRDefault="00FE3668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product planning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6795E905" w:rsidR="00F61B30" w:rsidRDefault="00FE366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a good and service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9F713E" w14:textId="416416C3" w:rsidR="006D00B8" w:rsidRDefault="00FE366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 product line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334FC0" w14:textId="5DDD75A8" w:rsidR="00DA59A8" w:rsidRDefault="00FE3668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Label the product life cycle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0350F9B4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406501"/>
    <w:rsid w:val="00440B57"/>
    <w:rsid w:val="004C3E4E"/>
    <w:rsid w:val="004E0219"/>
    <w:rsid w:val="004F1873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1286</Characters>
  <Application>Microsoft Macintosh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2016-07-21T14:41:00Z</dcterms:created>
  <dcterms:modified xsi:type="dcterms:W3CDTF">2016-07-21T14:52:00Z</dcterms:modified>
</cp:coreProperties>
</file>