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28BAC" w14:textId="77777777" w:rsidR="00A30492" w:rsidRPr="004E0219" w:rsidRDefault="00A30492" w:rsidP="00A30492">
      <w:pPr>
        <w:jc w:val="center"/>
        <w:rPr>
          <w:rFonts w:ascii="Times New Roman" w:eastAsia="Times New Roman" w:hAnsi="Times New Roman" w:cs="Times New Roman"/>
          <w:b/>
          <w:sz w:val="32"/>
          <w:szCs w:val="32"/>
        </w:rPr>
      </w:pPr>
      <w:r w:rsidRPr="004E0219">
        <w:rPr>
          <w:rFonts w:ascii="Times New Roman" w:eastAsia="ＭＳ Ｐゴシック" w:hAnsi="Times New Roman" w:cs="Arial"/>
          <w:b/>
          <w:iCs/>
          <w:kern w:val="24"/>
          <w:sz w:val="32"/>
          <w:szCs w:val="32"/>
        </w:rPr>
        <w:t>Rigorous Learning Goal/Scale</w:t>
      </w:r>
    </w:p>
    <w:p w14:paraId="07E50567" w14:textId="77777777" w:rsidR="00A30492" w:rsidRPr="00A35387" w:rsidRDefault="00A30492" w:rsidP="00A30492">
      <w:pPr>
        <w:rPr>
          <w:rFonts w:ascii="Times New Roman" w:hAnsi="Times New Roman"/>
        </w:rPr>
      </w:pPr>
    </w:p>
    <w:tbl>
      <w:tblPr>
        <w:tblStyle w:val="TableGrid"/>
        <w:tblW w:w="10260" w:type="dxa"/>
        <w:tblInd w:w="-792" w:type="dxa"/>
        <w:tblLook w:val="04A0" w:firstRow="1" w:lastRow="0" w:firstColumn="1" w:lastColumn="0" w:noHBand="0" w:noVBand="1"/>
      </w:tblPr>
      <w:tblGrid>
        <w:gridCol w:w="2610"/>
        <w:gridCol w:w="7650"/>
      </w:tblGrid>
      <w:tr w:rsidR="00A30492" w:rsidRPr="00A35387" w14:paraId="3E644A24" w14:textId="77777777" w:rsidTr="00487D62">
        <w:trPr>
          <w:trHeight w:val="413"/>
        </w:trPr>
        <w:tc>
          <w:tcPr>
            <w:tcW w:w="2610" w:type="dxa"/>
          </w:tcPr>
          <w:p w14:paraId="780CF191" w14:textId="77777777" w:rsidR="00A30492" w:rsidRPr="00A35387" w:rsidRDefault="00A30492" w:rsidP="00487D62">
            <w:pPr>
              <w:rPr>
                <w:rFonts w:ascii="Times New Roman" w:hAnsi="Times New Roman"/>
                <w:b/>
                <w:sz w:val="32"/>
                <w:szCs w:val="32"/>
              </w:rPr>
            </w:pPr>
            <w:r w:rsidRPr="00A35387">
              <w:rPr>
                <w:rFonts w:ascii="Times New Roman" w:hAnsi="Times New Roman"/>
                <w:b/>
                <w:sz w:val="32"/>
                <w:szCs w:val="32"/>
              </w:rPr>
              <w:t xml:space="preserve">Course: </w:t>
            </w:r>
          </w:p>
        </w:tc>
        <w:tc>
          <w:tcPr>
            <w:tcW w:w="7650" w:type="dxa"/>
          </w:tcPr>
          <w:p w14:paraId="239C4DE0" w14:textId="773AC533" w:rsidR="00A30492" w:rsidRPr="00100EC3" w:rsidRDefault="00D86ED8" w:rsidP="00487D62">
            <w:pPr>
              <w:rPr>
                <w:rFonts w:ascii="Times New Roman" w:hAnsi="Times New Roman"/>
                <w:b/>
                <w:sz w:val="32"/>
                <w:szCs w:val="32"/>
              </w:rPr>
            </w:pPr>
            <w:r>
              <w:rPr>
                <w:rFonts w:ascii="Times New Roman" w:hAnsi="Times New Roman"/>
                <w:b/>
                <w:sz w:val="32"/>
                <w:szCs w:val="32"/>
              </w:rPr>
              <w:t>AP Latin – Vergil Unit 3</w:t>
            </w:r>
            <w:bookmarkStart w:id="0" w:name="_GoBack"/>
            <w:bookmarkEnd w:id="0"/>
            <w:r w:rsidR="000542B8">
              <w:rPr>
                <w:rFonts w:ascii="Times New Roman" w:hAnsi="Times New Roman"/>
                <w:b/>
                <w:sz w:val="32"/>
                <w:szCs w:val="32"/>
              </w:rPr>
              <w:t xml:space="preserve"> – The Aeneid Book </w:t>
            </w:r>
            <w:r w:rsidR="00B3164B">
              <w:rPr>
                <w:rFonts w:ascii="Times New Roman" w:hAnsi="Times New Roman"/>
                <w:b/>
                <w:sz w:val="32"/>
                <w:szCs w:val="32"/>
              </w:rPr>
              <w:t>IV</w:t>
            </w:r>
          </w:p>
        </w:tc>
      </w:tr>
      <w:tr w:rsidR="00A30492" w:rsidRPr="00A35387" w14:paraId="00BA9825" w14:textId="77777777" w:rsidTr="00487D62">
        <w:tc>
          <w:tcPr>
            <w:tcW w:w="2610" w:type="dxa"/>
          </w:tcPr>
          <w:p w14:paraId="287D10A9"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4</w:t>
            </w:r>
            <w:r w:rsidRPr="00A35387">
              <w:rPr>
                <w:rFonts w:ascii="Times New Roman" w:hAnsi="Times New Roman"/>
                <w:b/>
              </w:rPr>
              <w:t xml:space="preserve"> </w:t>
            </w:r>
          </w:p>
          <w:p w14:paraId="60F4E51B" w14:textId="77777777" w:rsidR="00A30492" w:rsidRPr="00A35387" w:rsidRDefault="00A30492" w:rsidP="00487D62">
            <w:pPr>
              <w:rPr>
                <w:rFonts w:ascii="Times New Roman" w:hAnsi="Times New Roman"/>
                <w:b/>
                <w:sz w:val="16"/>
                <w:szCs w:val="16"/>
              </w:rPr>
            </w:pPr>
          </w:p>
          <w:p w14:paraId="2E06221D" w14:textId="77777777" w:rsidR="00A30492" w:rsidRPr="00A35387" w:rsidRDefault="00A30492" w:rsidP="00487D62">
            <w:pPr>
              <w:rPr>
                <w:rFonts w:ascii="Times New Roman" w:hAnsi="Times New Roman"/>
                <w:b/>
              </w:rPr>
            </w:pPr>
            <w:r>
              <w:rPr>
                <w:rFonts w:ascii="Times New Roman" w:hAnsi="Times New Roman"/>
              </w:rPr>
              <w:t>Additional Success with</w:t>
            </w:r>
            <w:r w:rsidRPr="00A35387">
              <w:rPr>
                <w:rFonts w:ascii="Times New Roman" w:hAnsi="Times New Roman"/>
              </w:rPr>
              <w:t xml:space="preserve"> </w:t>
            </w:r>
            <w:r>
              <w:rPr>
                <w:rFonts w:ascii="Times New Roman" w:hAnsi="Times New Roman"/>
              </w:rPr>
              <w:t xml:space="preserve">the </w:t>
            </w:r>
            <w:r w:rsidRPr="00A35387">
              <w:rPr>
                <w:rFonts w:ascii="Times New Roman" w:hAnsi="Times New Roman"/>
              </w:rPr>
              <w:t>complex content</w:t>
            </w:r>
            <w:r>
              <w:rPr>
                <w:rFonts w:ascii="Times New Roman" w:hAnsi="Times New Roman"/>
              </w:rPr>
              <w:t xml:space="preserve"> and concepts</w:t>
            </w:r>
            <w:r w:rsidRPr="00A35387">
              <w:rPr>
                <w:rFonts w:ascii="Times New Roman" w:hAnsi="Times New Roman"/>
              </w:rPr>
              <w:t>—inferences, novel applications</w:t>
            </w:r>
          </w:p>
        </w:tc>
        <w:tc>
          <w:tcPr>
            <w:tcW w:w="7650" w:type="dxa"/>
          </w:tcPr>
          <w:p w14:paraId="3C577C31" w14:textId="77777777" w:rsidR="00A30492" w:rsidRPr="00A35387" w:rsidRDefault="00A30492" w:rsidP="00487D62">
            <w:pPr>
              <w:rPr>
                <w:rFonts w:ascii="Times New Roman" w:hAnsi="Times New Roman"/>
                <w:b/>
              </w:rPr>
            </w:pPr>
            <w:r w:rsidRPr="00A35387">
              <w:rPr>
                <w:rFonts w:ascii="Times New Roman" w:hAnsi="Times New Roman"/>
                <w:b/>
              </w:rPr>
              <w:t xml:space="preserve">In addition to score 3.0 </w:t>
            </w:r>
            <w:proofErr w:type="gramStart"/>
            <w:r w:rsidRPr="00A35387">
              <w:rPr>
                <w:rFonts w:ascii="Times New Roman" w:hAnsi="Times New Roman"/>
                <w:b/>
              </w:rPr>
              <w:t>performance</w:t>
            </w:r>
            <w:proofErr w:type="gramEnd"/>
            <w:r w:rsidRPr="00A35387">
              <w:rPr>
                <w:rFonts w:ascii="Times New Roman" w:hAnsi="Times New Roman"/>
                <w:b/>
              </w:rPr>
              <w:t>, the student demonstrates in-depth inferences and applications that go beyond what was taught</w:t>
            </w:r>
            <w:r>
              <w:rPr>
                <w:rFonts w:ascii="Times New Roman" w:hAnsi="Times New Roman"/>
                <w:b/>
              </w:rPr>
              <w:t>.</w:t>
            </w:r>
          </w:p>
          <w:p w14:paraId="03442C7C" w14:textId="77777777" w:rsidR="00A30492" w:rsidRPr="00A35387" w:rsidRDefault="00A30492" w:rsidP="00487D62">
            <w:pPr>
              <w:rPr>
                <w:rFonts w:ascii="Times New Roman" w:hAnsi="Times New Roman"/>
                <w:b/>
                <w:sz w:val="20"/>
                <w:szCs w:val="20"/>
              </w:rPr>
            </w:pPr>
          </w:p>
          <w:p w14:paraId="696B4BDD" w14:textId="77777777" w:rsidR="00A30492" w:rsidRDefault="000542B8"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 shows a deep understanding of the primary and secondary issues involved in our study of Vergil’s Latin and cultural context in the Aeneid, and is able to draw inferences regarding the work of the poetic circle of Maecenas as well as the political context of the work.</w:t>
            </w:r>
          </w:p>
          <w:p w14:paraId="544A4DAE" w14:textId="77777777" w:rsidR="000542B8" w:rsidRDefault="000542B8" w:rsidP="00A30492">
            <w:pPr>
              <w:pStyle w:val="ListParagraph"/>
              <w:numPr>
                <w:ilvl w:val="0"/>
                <w:numId w:val="1"/>
              </w:numPr>
              <w:rPr>
                <w:rFonts w:ascii="Times New Roman" w:hAnsi="Times New Roman"/>
                <w:b/>
                <w:sz w:val="20"/>
                <w:szCs w:val="20"/>
              </w:rPr>
            </w:pPr>
            <w:r>
              <w:rPr>
                <w:rFonts w:ascii="Times New Roman" w:hAnsi="Times New Roman"/>
                <w:b/>
                <w:sz w:val="20"/>
                <w:szCs w:val="20"/>
              </w:rPr>
              <w:t>Student writing displays a clear and coherent though process that relies heavily on examples and is near-perfect in terms of grammar and syntax</w:t>
            </w:r>
          </w:p>
          <w:p w14:paraId="4192E85F" w14:textId="77777777" w:rsidR="00A30492" w:rsidRPr="000542B8" w:rsidRDefault="000542B8" w:rsidP="00487D62">
            <w:pPr>
              <w:pStyle w:val="ListParagraph"/>
              <w:numPr>
                <w:ilvl w:val="0"/>
                <w:numId w:val="1"/>
              </w:numPr>
              <w:rPr>
                <w:rFonts w:ascii="Times New Roman" w:hAnsi="Times New Roman"/>
                <w:b/>
                <w:sz w:val="20"/>
                <w:szCs w:val="20"/>
              </w:rPr>
            </w:pPr>
            <w:r>
              <w:rPr>
                <w:rFonts w:ascii="Times New Roman" w:hAnsi="Times New Roman"/>
                <w:b/>
                <w:sz w:val="20"/>
                <w:szCs w:val="20"/>
              </w:rPr>
              <w:t>Translations of original passages from the Aeneid reflect a comprehensive understanding of both sense meaning and idiomatic expressions in Latin.</w:t>
            </w:r>
          </w:p>
          <w:p w14:paraId="3BE96E63" w14:textId="77777777" w:rsidR="00A30492" w:rsidRPr="00A35387" w:rsidRDefault="00A30492" w:rsidP="00487D62">
            <w:pPr>
              <w:rPr>
                <w:rFonts w:ascii="Times New Roman" w:hAnsi="Times New Roman"/>
                <w:sz w:val="20"/>
                <w:szCs w:val="20"/>
              </w:rPr>
            </w:pPr>
          </w:p>
          <w:p w14:paraId="053C98B2" w14:textId="77777777" w:rsidR="00A30492" w:rsidRPr="00F60C4F" w:rsidRDefault="00A30492" w:rsidP="00487D62">
            <w:pPr>
              <w:rPr>
                <w:rFonts w:ascii="Times New Roman" w:hAnsi="Times New Roman"/>
                <w:b/>
                <w:i/>
                <w:sz w:val="20"/>
                <w:szCs w:val="20"/>
              </w:rPr>
            </w:pPr>
            <w:r w:rsidRPr="00F60C4F">
              <w:rPr>
                <w:rFonts w:ascii="Times New Roman" w:hAnsi="Times New Roman"/>
                <w:b/>
                <w:sz w:val="20"/>
                <w:szCs w:val="20"/>
              </w:rPr>
              <w:t>Student makes no major errors or omissions regarding the score 4 content</w:t>
            </w:r>
          </w:p>
        </w:tc>
      </w:tr>
      <w:tr w:rsidR="00A30492" w:rsidRPr="00A35387" w14:paraId="2FD9F6B4" w14:textId="77777777" w:rsidTr="00487D62">
        <w:tc>
          <w:tcPr>
            <w:tcW w:w="2610" w:type="dxa"/>
          </w:tcPr>
          <w:p w14:paraId="116B6EC1"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3</w:t>
            </w:r>
            <w:r w:rsidRPr="00A35387">
              <w:rPr>
                <w:rFonts w:ascii="Times New Roman" w:hAnsi="Times New Roman"/>
                <w:b/>
              </w:rPr>
              <w:t xml:space="preserve"> </w:t>
            </w:r>
          </w:p>
          <w:p w14:paraId="61849524" w14:textId="77777777" w:rsidR="00A30492" w:rsidRPr="00A35387" w:rsidRDefault="00A30492" w:rsidP="00487D62">
            <w:pPr>
              <w:rPr>
                <w:rFonts w:ascii="Times New Roman" w:hAnsi="Times New Roman"/>
                <w:b/>
                <w:sz w:val="16"/>
                <w:szCs w:val="16"/>
              </w:rPr>
            </w:pPr>
          </w:p>
          <w:p w14:paraId="365A5FCE" w14:textId="77777777" w:rsidR="00A30492" w:rsidRPr="00A35387" w:rsidRDefault="00A30492" w:rsidP="00487D62">
            <w:pPr>
              <w:rPr>
                <w:rFonts w:ascii="Times New Roman" w:hAnsi="Times New Roman"/>
                <w:i/>
              </w:rPr>
            </w:pPr>
            <w:r w:rsidRPr="00A35387">
              <w:rPr>
                <w:rFonts w:ascii="Times New Roman" w:hAnsi="Times New Roman"/>
              </w:rPr>
              <w:t>Mastery of complex content</w:t>
            </w:r>
            <w:r>
              <w:rPr>
                <w:rFonts w:ascii="Times New Roman" w:hAnsi="Times New Roman"/>
              </w:rPr>
              <w:t xml:space="preserve"> and concepts</w:t>
            </w:r>
            <w:r w:rsidRPr="00A35387">
              <w:rPr>
                <w:rFonts w:ascii="Times New Roman" w:hAnsi="Times New Roman"/>
              </w:rPr>
              <w:t xml:space="preserve"> of learning goal</w:t>
            </w:r>
          </w:p>
        </w:tc>
        <w:tc>
          <w:tcPr>
            <w:tcW w:w="7650" w:type="dxa"/>
          </w:tcPr>
          <w:p w14:paraId="441A3C33" w14:textId="53615F58" w:rsidR="00A30492" w:rsidRDefault="00A30492" w:rsidP="00487D62">
            <w:pPr>
              <w:rPr>
                <w:rFonts w:ascii="Times New Roman" w:hAnsi="Times New Roman"/>
                <w:sz w:val="20"/>
                <w:szCs w:val="20"/>
              </w:rPr>
            </w:pPr>
            <w:r w:rsidRPr="00A35387">
              <w:rPr>
                <w:rFonts w:ascii="Times New Roman" w:hAnsi="Times New Roman"/>
                <w:b/>
              </w:rPr>
              <w:t>TARGET LEARNING GOAL: The student will</w:t>
            </w:r>
            <w:r>
              <w:rPr>
                <w:rFonts w:ascii="Times New Roman" w:hAnsi="Times New Roman"/>
                <w:b/>
              </w:rPr>
              <w:t xml:space="preserve"> </w:t>
            </w:r>
            <w:r w:rsidR="000542B8">
              <w:rPr>
                <w:rFonts w:ascii="Times New Roman" w:hAnsi="Times New Roman"/>
                <w:b/>
              </w:rPr>
              <w:t>demonstrate</w:t>
            </w:r>
            <w:r w:rsidR="005C0EA5">
              <w:rPr>
                <w:rFonts w:ascii="Times New Roman" w:hAnsi="Times New Roman"/>
                <w:b/>
              </w:rPr>
              <w:t xml:space="preserve"> </w:t>
            </w:r>
            <w:r w:rsidR="000542B8">
              <w:rPr>
                <w:rFonts w:ascii="Times New Roman" w:hAnsi="Times New Roman"/>
                <w:b/>
              </w:rPr>
              <w:t xml:space="preserve">the ability to </w:t>
            </w:r>
            <w:r w:rsidR="00DD7D1C">
              <w:rPr>
                <w:rFonts w:ascii="Times New Roman" w:hAnsi="Times New Roman"/>
                <w:b/>
              </w:rPr>
              <w:t xml:space="preserve">translate and </w:t>
            </w:r>
            <w:r w:rsidR="000542B8">
              <w:rPr>
                <w:rFonts w:ascii="Times New Roman" w:hAnsi="Times New Roman"/>
                <w:b/>
              </w:rPr>
              <w:t>analyze passa</w:t>
            </w:r>
            <w:r w:rsidR="00B3164B">
              <w:rPr>
                <w:rFonts w:ascii="Times New Roman" w:hAnsi="Times New Roman"/>
                <w:b/>
              </w:rPr>
              <w:t>ges from Vergil’s Aeneid (Book IV</w:t>
            </w:r>
            <w:r w:rsidR="000542B8">
              <w:rPr>
                <w:rFonts w:ascii="Times New Roman" w:hAnsi="Times New Roman"/>
                <w:b/>
              </w:rPr>
              <w:t>) in terms of its narrative content, metrical style, medium, diction, grammar, and cultural significance.</w:t>
            </w:r>
            <w:r w:rsidR="000542B8" w:rsidRPr="00A35387">
              <w:rPr>
                <w:rFonts w:ascii="Times New Roman" w:hAnsi="Times New Roman"/>
                <w:sz w:val="20"/>
                <w:szCs w:val="20"/>
              </w:rPr>
              <w:t xml:space="preserve"> </w:t>
            </w:r>
          </w:p>
          <w:p w14:paraId="3D844C9D" w14:textId="77777777" w:rsidR="000542B8" w:rsidRPr="00A35387" w:rsidRDefault="000542B8" w:rsidP="00487D62">
            <w:pPr>
              <w:rPr>
                <w:rFonts w:ascii="Times New Roman" w:hAnsi="Times New Roman"/>
                <w:sz w:val="20"/>
                <w:szCs w:val="20"/>
              </w:rPr>
            </w:pPr>
          </w:p>
          <w:p w14:paraId="177C05F1" w14:textId="77777777" w:rsidR="00A30492" w:rsidRPr="000542B8" w:rsidRDefault="000542B8" w:rsidP="00A30492">
            <w:pPr>
              <w:pStyle w:val="ListParagraph"/>
              <w:numPr>
                <w:ilvl w:val="0"/>
                <w:numId w:val="1"/>
              </w:numPr>
              <w:rPr>
                <w:rFonts w:ascii="Times New Roman" w:hAnsi="Times New Roman"/>
                <w:b/>
                <w:sz w:val="20"/>
                <w:szCs w:val="20"/>
              </w:rPr>
            </w:pPr>
            <w:r w:rsidRPr="000542B8">
              <w:rPr>
                <w:rFonts w:ascii="Times New Roman" w:hAnsi="Times New Roman"/>
                <w:b/>
                <w:sz w:val="20"/>
                <w:szCs w:val="20"/>
              </w:rPr>
              <w:t>The student provides analysis that is relevant to class discussion, contextual and based in known facts regarding Vergilian style and content</w:t>
            </w:r>
          </w:p>
          <w:p w14:paraId="0BFCBF67" w14:textId="72910D2B" w:rsidR="000542B8" w:rsidRPr="000542B8" w:rsidRDefault="0038674A"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 is</w:t>
            </w:r>
            <w:r w:rsidR="000542B8" w:rsidRPr="000542B8">
              <w:rPr>
                <w:rFonts w:ascii="Times New Roman" w:hAnsi="Times New Roman"/>
                <w:b/>
                <w:sz w:val="20"/>
                <w:szCs w:val="20"/>
              </w:rPr>
              <w:t xml:space="preserve"> able to clearly present their ideas in long and short form writing, with few mistakes in spelling, grammar and syntax</w:t>
            </w:r>
          </w:p>
          <w:p w14:paraId="7A478584" w14:textId="77777777" w:rsidR="000542B8" w:rsidRPr="000542B8" w:rsidRDefault="000542B8" w:rsidP="00A30492">
            <w:pPr>
              <w:pStyle w:val="ListParagraph"/>
              <w:numPr>
                <w:ilvl w:val="0"/>
                <w:numId w:val="1"/>
              </w:numPr>
              <w:rPr>
                <w:rFonts w:ascii="Times New Roman" w:hAnsi="Times New Roman"/>
                <w:b/>
                <w:sz w:val="20"/>
                <w:szCs w:val="20"/>
              </w:rPr>
            </w:pPr>
            <w:r w:rsidRPr="000542B8">
              <w:rPr>
                <w:rFonts w:ascii="Times New Roman" w:hAnsi="Times New Roman"/>
                <w:b/>
                <w:sz w:val="20"/>
                <w:szCs w:val="20"/>
              </w:rPr>
              <w:t>The student is able to provide adequate translations that reflect the sense and literal meaning of Vergilian epic poetry.</w:t>
            </w:r>
          </w:p>
          <w:p w14:paraId="24DA1483" w14:textId="77777777" w:rsidR="00A30492" w:rsidRDefault="00A30492" w:rsidP="00487D62">
            <w:pPr>
              <w:rPr>
                <w:rFonts w:ascii="Times New Roman" w:hAnsi="Times New Roman"/>
                <w:sz w:val="16"/>
                <w:szCs w:val="16"/>
              </w:rPr>
            </w:pPr>
          </w:p>
          <w:p w14:paraId="5D51AD4B" w14:textId="77777777" w:rsidR="00A30492" w:rsidRPr="00A35387" w:rsidRDefault="00A30492" w:rsidP="00487D62">
            <w:pPr>
              <w:rPr>
                <w:rFonts w:ascii="Times New Roman" w:hAnsi="Times New Roman"/>
                <w:sz w:val="16"/>
                <w:szCs w:val="16"/>
              </w:rPr>
            </w:pPr>
          </w:p>
          <w:p w14:paraId="21720FEF" w14:textId="77777777" w:rsidR="00A30492" w:rsidRPr="00F60C4F" w:rsidRDefault="00A30492" w:rsidP="00487D62">
            <w:pPr>
              <w:rPr>
                <w:rFonts w:ascii="Times New Roman" w:hAnsi="Times New Roman"/>
                <w:b/>
                <w:sz w:val="20"/>
                <w:szCs w:val="20"/>
              </w:rPr>
            </w:pPr>
            <w:r w:rsidRPr="00F60C4F">
              <w:rPr>
                <w:rFonts w:ascii="Times New Roman" w:hAnsi="Times New Roman"/>
                <w:b/>
                <w:sz w:val="20"/>
                <w:szCs w:val="20"/>
              </w:rPr>
              <w:t>Student makes no major errors or omissions regarding the score 3 content</w:t>
            </w:r>
          </w:p>
        </w:tc>
      </w:tr>
      <w:tr w:rsidR="00A30492" w:rsidRPr="00A35387" w14:paraId="49E41429" w14:textId="77777777" w:rsidTr="00487D62">
        <w:tc>
          <w:tcPr>
            <w:tcW w:w="2610" w:type="dxa"/>
          </w:tcPr>
          <w:p w14:paraId="57DA17AE" w14:textId="77777777" w:rsidR="00A30492" w:rsidRPr="00A35387" w:rsidRDefault="00A30492" w:rsidP="00487D62">
            <w:pPr>
              <w:rPr>
                <w:rFonts w:ascii="Times New Roman" w:hAnsi="Times New Roman"/>
                <w:b/>
              </w:rPr>
            </w:pPr>
            <w:r w:rsidRPr="00A35387">
              <w:rPr>
                <w:rFonts w:ascii="Times New Roman" w:hAnsi="Times New Roman"/>
                <w:b/>
                <w:sz w:val="32"/>
                <w:szCs w:val="32"/>
              </w:rPr>
              <w:t>Score 2</w:t>
            </w:r>
            <w:r w:rsidRPr="00A35387">
              <w:rPr>
                <w:rFonts w:ascii="Times New Roman" w:hAnsi="Times New Roman"/>
                <w:b/>
              </w:rPr>
              <w:t xml:space="preserve"> </w:t>
            </w:r>
          </w:p>
          <w:p w14:paraId="64CB4234" w14:textId="77777777" w:rsidR="00A30492" w:rsidRPr="00A35387" w:rsidRDefault="00A30492" w:rsidP="00487D62">
            <w:pPr>
              <w:rPr>
                <w:rFonts w:ascii="Times New Roman" w:hAnsi="Times New Roman"/>
                <w:b/>
                <w:sz w:val="16"/>
                <w:szCs w:val="16"/>
              </w:rPr>
            </w:pPr>
          </w:p>
          <w:p w14:paraId="64B7B67B" w14:textId="77777777" w:rsidR="00A30492" w:rsidRPr="00A35387" w:rsidRDefault="00A30492" w:rsidP="00487D62">
            <w:pPr>
              <w:rPr>
                <w:rFonts w:ascii="Times New Roman" w:hAnsi="Times New Roman"/>
                <w:i/>
              </w:rPr>
            </w:pPr>
            <w:r w:rsidRPr="00A35387">
              <w:rPr>
                <w:rFonts w:ascii="Times New Roman" w:hAnsi="Times New Roman"/>
              </w:rPr>
              <w:t xml:space="preserve">Success with simpler content—vocabulary, foundational skills </w:t>
            </w:r>
          </w:p>
        </w:tc>
        <w:tc>
          <w:tcPr>
            <w:tcW w:w="7650" w:type="dxa"/>
          </w:tcPr>
          <w:p w14:paraId="76E0749B" w14:textId="0B231050" w:rsidR="00A30492" w:rsidRPr="00A35387" w:rsidRDefault="0038674A" w:rsidP="00487D62">
            <w:pPr>
              <w:rPr>
                <w:rFonts w:ascii="Times New Roman" w:hAnsi="Times New Roman"/>
                <w:b/>
              </w:rPr>
            </w:pPr>
            <w:r>
              <w:rPr>
                <w:rFonts w:ascii="Times New Roman" w:hAnsi="Times New Roman"/>
                <w:b/>
              </w:rPr>
              <w:t xml:space="preserve">The student </w:t>
            </w:r>
            <w:r w:rsidR="00A30492" w:rsidRPr="00A35387">
              <w:rPr>
                <w:rFonts w:ascii="Times New Roman" w:hAnsi="Times New Roman"/>
                <w:b/>
              </w:rPr>
              <w:t>recognize</w:t>
            </w:r>
            <w:r>
              <w:rPr>
                <w:rFonts w:ascii="Times New Roman" w:hAnsi="Times New Roman"/>
                <w:b/>
              </w:rPr>
              <w:t>s</w:t>
            </w:r>
            <w:r w:rsidR="00A30492" w:rsidRPr="00A35387">
              <w:rPr>
                <w:rFonts w:ascii="Times New Roman" w:hAnsi="Times New Roman"/>
                <w:b/>
              </w:rPr>
              <w:t xml:space="preserve"> or recall speci</w:t>
            </w:r>
            <w:r w:rsidR="00A30492">
              <w:rPr>
                <w:rFonts w:ascii="Times New Roman" w:hAnsi="Times New Roman"/>
                <w:b/>
              </w:rPr>
              <w:t>fic vocabulary</w:t>
            </w:r>
            <w:r w:rsidR="00095451">
              <w:rPr>
                <w:rFonts w:ascii="Times New Roman" w:hAnsi="Times New Roman"/>
                <w:b/>
              </w:rPr>
              <w:t>, constructions, and narrative</w:t>
            </w:r>
            <w:r w:rsidR="00A30492">
              <w:rPr>
                <w:rFonts w:ascii="Times New Roman" w:hAnsi="Times New Roman"/>
                <w:b/>
              </w:rPr>
              <w:t xml:space="preserve"> content</w:t>
            </w:r>
            <w:r w:rsidR="00A30492" w:rsidRPr="00A35387">
              <w:rPr>
                <w:rFonts w:ascii="Times New Roman" w:hAnsi="Times New Roman"/>
                <w:b/>
              </w:rPr>
              <w:t>, such as:</w:t>
            </w:r>
          </w:p>
          <w:p w14:paraId="1BE65C0A" w14:textId="35FB860C" w:rsidR="00A30492" w:rsidRPr="000542B8" w:rsidRDefault="00095451"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w:t>
            </w:r>
            <w:r w:rsidR="000542B8" w:rsidRPr="000542B8">
              <w:rPr>
                <w:rFonts w:ascii="Times New Roman" w:hAnsi="Times New Roman"/>
                <w:b/>
                <w:sz w:val="20"/>
                <w:szCs w:val="20"/>
              </w:rPr>
              <w:t xml:space="preserve"> </w:t>
            </w:r>
            <w:r>
              <w:rPr>
                <w:rFonts w:ascii="Times New Roman" w:hAnsi="Times New Roman"/>
                <w:b/>
                <w:sz w:val="20"/>
                <w:szCs w:val="20"/>
              </w:rPr>
              <w:t xml:space="preserve">translates with some competency target passages and </w:t>
            </w:r>
            <w:r w:rsidR="000542B8" w:rsidRPr="000542B8">
              <w:rPr>
                <w:rFonts w:ascii="Times New Roman" w:hAnsi="Times New Roman"/>
                <w:b/>
                <w:sz w:val="20"/>
                <w:szCs w:val="20"/>
              </w:rPr>
              <w:t>recall essential aspects of Roman culture,</w:t>
            </w:r>
            <w:r>
              <w:rPr>
                <w:rFonts w:ascii="Times New Roman" w:hAnsi="Times New Roman"/>
                <w:b/>
                <w:sz w:val="20"/>
                <w:szCs w:val="20"/>
              </w:rPr>
              <w:t xml:space="preserve"> literature, mythlogy and politics at work in the Aeneid</w:t>
            </w:r>
            <w:r w:rsidR="000542B8" w:rsidRPr="000542B8">
              <w:rPr>
                <w:rFonts w:ascii="Times New Roman" w:hAnsi="Times New Roman"/>
                <w:b/>
                <w:sz w:val="20"/>
                <w:szCs w:val="20"/>
              </w:rPr>
              <w:t>.</w:t>
            </w:r>
          </w:p>
          <w:p w14:paraId="6F65BDAD" w14:textId="77777777" w:rsidR="00A30492" w:rsidRPr="000542B8" w:rsidRDefault="00A30492" w:rsidP="00487D62">
            <w:pPr>
              <w:rPr>
                <w:rFonts w:ascii="Times New Roman" w:hAnsi="Times New Roman"/>
                <w:sz w:val="20"/>
                <w:szCs w:val="20"/>
              </w:rPr>
            </w:pPr>
          </w:p>
          <w:p w14:paraId="2D2A9215" w14:textId="77777777" w:rsidR="00A30492" w:rsidRPr="000542B8" w:rsidRDefault="00A30492" w:rsidP="00487D62">
            <w:pPr>
              <w:rPr>
                <w:rFonts w:ascii="Times New Roman" w:hAnsi="Times New Roman"/>
                <w:b/>
                <w:sz w:val="20"/>
                <w:szCs w:val="20"/>
              </w:rPr>
            </w:pPr>
            <w:r w:rsidRPr="000542B8">
              <w:rPr>
                <w:rFonts w:ascii="Times New Roman" w:hAnsi="Times New Roman"/>
                <w:b/>
                <w:sz w:val="20"/>
                <w:szCs w:val="20"/>
              </w:rPr>
              <w:t xml:space="preserve">The student will perform basic skills or process, such as: </w:t>
            </w:r>
          </w:p>
          <w:p w14:paraId="5532E966" w14:textId="587A4F11" w:rsidR="00A30492" w:rsidRPr="000542B8" w:rsidRDefault="0038674A" w:rsidP="00A30492">
            <w:pPr>
              <w:pStyle w:val="ListParagraph"/>
              <w:numPr>
                <w:ilvl w:val="0"/>
                <w:numId w:val="1"/>
              </w:numPr>
              <w:rPr>
                <w:rFonts w:ascii="Times New Roman" w:hAnsi="Times New Roman"/>
                <w:b/>
                <w:sz w:val="20"/>
                <w:szCs w:val="20"/>
              </w:rPr>
            </w:pPr>
            <w:r>
              <w:rPr>
                <w:rFonts w:ascii="Times New Roman" w:hAnsi="Times New Roman"/>
                <w:b/>
                <w:sz w:val="20"/>
                <w:szCs w:val="20"/>
              </w:rPr>
              <w:t>The student</w:t>
            </w:r>
            <w:r w:rsidR="00095451">
              <w:rPr>
                <w:rFonts w:ascii="Times New Roman" w:hAnsi="Times New Roman"/>
                <w:b/>
                <w:sz w:val="20"/>
                <w:szCs w:val="20"/>
              </w:rPr>
              <w:t xml:space="preserve"> are </w:t>
            </w:r>
            <w:r w:rsidR="000542B8" w:rsidRPr="000542B8">
              <w:rPr>
                <w:rFonts w:ascii="Times New Roman" w:hAnsi="Times New Roman"/>
                <w:b/>
                <w:sz w:val="20"/>
                <w:szCs w:val="20"/>
              </w:rPr>
              <w:t>expected to perform essential analysis</w:t>
            </w:r>
            <w:r w:rsidR="00095451">
              <w:rPr>
                <w:rFonts w:ascii="Times New Roman" w:hAnsi="Times New Roman"/>
                <w:b/>
                <w:sz w:val="20"/>
                <w:szCs w:val="20"/>
              </w:rPr>
              <w:t xml:space="preserve"> at a fundamental level</w:t>
            </w:r>
            <w:r w:rsidR="000542B8" w:rsidRPr="000542B8">
              <w:rPr>
                <w:rFonts w:ascii="Times New Roman" w:hAnsi="Times New Roman"/>
                <w:b/>
                <w:sz w:val="20"/>
                <w:szCs w:val="20"/>
              </w:rPr>
              <w:t xml:space="preserve"> on aforementioned topics in order to critique and contextualize class readings</w:t>
            </w:r>
            <w:r w:rsidR="00095451">
              <w:rPr>
                <w:rFonts w:ascii="Times New Roman" w:hAnsi="Times New Roman"/>
                <w:b/>
                <w:sz w:val="20"/>
                <w:szCs w:val="20"/>
              </w:rPr>
              <w:t xml:space="preserve"> appropriately. The student should be able to explain the significance of a given passage and answer the fundamental question, “Why is this passage in the Aeneid?”</w:t>
            </w:r>
          </w:p>
          <w:p w14:paraId="1D30C99F" w14:textId="77777777" w:rsidR="00A30492" w:rsidRPr="00A35387" w:rsidRDefault="00A30492" w:rsidP="00487D62">
            <w:pPr>
              <w:rPr>
                <w:rFonts w:ascii="Times New Roman" w:hAnsi="Times New Roman"/>
                <w:sz w:val="20"/>
                <w:szCs w:val="20"/>
              </w:rPr>
            </w:pPr>
          </w:p>
          <w:p w14:paraId="73B38AE3" w14:textId="77777777" w:rsidR="00A30492" w:rsidRPr="00F60C4F" w:rsidRDefault="00A30492" w:rsidP="00487D62">
            <w:pPr>
              <w:rPr>
                <w:rFonts w:ascii="Times New Roman" w:hAnsi="Times New Roman"/>
                <w:b/>
                <w:sz w:val="20"/>
                <w:szCs w:val="20"/>
              </w:rPr>
            </w:pPr>
            <w:r w:rsidRPr="00F60C4F">
              <w:rPr>
                <w:rFonts w:ascii="Times New Roman" w:hAnsi="Times New Roman"/>
                <w:b/>
                <w:sz w:val="20"/>
                <w:szCs w:val="20"/>
              </w:rPr>
              <w:t>Student makes no major errors or omissions regarding the score 2 content</w:t>
            </w:r>
          </w:p>
        </w:tc>
      </w:tr>
      <w:tr w:rsidR="00A30492" w:rsidRPr="00A35387" w14:paraId="1DF6466E" w14:textId="77777777" w:rsidTr="00487D62">
        <w:tc>
          <w:tcPr>
            <w:tcW w:w="2610" w:type="dxa"/>
          </w:tcPr>
          <w:p w14:paraId="4DE63FBC" w14:textId="77777777" w:rsidR="00A30492" w:rsidRPr="00A35387" w:rsidRDefault="00A30492" w:rsidP="00487D62">
            <w:pPr>
              <w:rPr>
                <w:rFonts w:ascii="Times New Roman" w:hAnsi="Times New Roman"/>
                <w:i/>
              </w:rPr>
            </w:pPr>
            <w:r w:rsidRPr="00A35387">
              <w:rPr>
                <w:rFonts w:ascii="Times New Roman" w:hAnsi="Times New Roman"/>
                <w:b/>
                <w:sz w:val="32"/>
                <w:szCs w:val="32"/>
              </w:rPr>
              <w:t>Score 1</w:t>
            </w:r>
            <w:r w:rsidRPr="00A35387">
              <w:rPr>
                <w:rFonts w:ascii="Times New Roman" w:hAnsi="Times New Roman"/>
                <w:i/>
              </w:rPr>
              <w:t xml:space="preserve"> </w:t>
            </w:r>
          </w:p>
          <w:p w14:paraId="1527FD25" w14:textId="77777777" w:rsidR="00A30492" w:rsidRPr="00A35387" w:rsidRDefault="00A30492" w:rsidP="00487D62">
            <w:pPr>
              <w:rPr>
                <w:rFonts w:ascii="Times New Roman" w:hAnsi="Times New Roman"/>
                <w:i/>
                <w:sz w:val="16"/>
                <w:szCs w:val="16"/>
              </w:rPr>
            </w:pPr>
          </w:p>
          <w:p w14:paraId="3A2732DB" w14:textId="77777777" w:rsidR="00A30492" w:rsidRPr="00A35387" w:rsidRDefault="00A30492" w:rsidP="00487D62">
            <w:pPr>
              <w:rPr>
                <w:rFonts w:ascii="Times New Roman" w:hAnsi="Times New Roman"/>
                <w:i/>
              </w:rPr>
            </w:pPr>
            <w:r w:rsidRPr="00A35387">
              <w:rPr>
                <w:rFonts w:ascii="Times New Roman" w:hAnsi="Times New Roman"/>
              </w:rPr>
              <w:t>Partial success with help</w:t>
            </w:r>
          </w:p>
        </w:tc>
        <w:tc>
          <w:tcPr>
            <w:tcW w:w="7650" w:type="dxa"/>
          </w:tcPr>
          <w:p w14:paraId="55662E23" w14:textId="77777777" w:rsidR="00A6207F" w:rsidRDefault="00A6207F" w:rsidP="00487D62">
            <w:pPr>
              <w:rPr>
                <w:rFonts w:ascii="Times New Roman" w:hAnsi="Times New Roman"/>
                <w:b/>
              </w:rPr>
            </w:pPr>
          </w:p>
          <w:p w14:paraId="2A88C76D" w14:textId="77777777" w:rsidR="00A30492" w:rsidRPr="00A35387" w:rsidRDefault="00A30492" w:rsidP="00487D62">
            <w:pPr>
              <w:rPr>
                <w:rFonts w:ascii="Times New Roman" w:hAnsi="Times New Roman"/>
                <w:b/>
              </w:rPr>
            </w:pPr>
            <w:r w:rsidRPr="00A35387">
              <w:rPr>
                <w:rFonts w:ascii="Times New Roman" w:hAnsi="Times New Roman"/>
                <w:b/>
              </w:rPr>
              <w:t xml:space="preserve">With help, </w:t>
            </w:r>
            <w:r>
              <w:rPr>
                <w:rFonts w:ascii="Times New Roman" w:hAnsi="Times New Roman"/>
                <w:b/>
              </w:rPr>
              <w:t xml:space="preserve">student achieves </w:t>
            </w:r>
            <w:r w:rsidRPr="00A35387">
              <w:rPr>
                <w:rFonts w:ascii="Times New Roman" w:hAnsi="Times New Roman"/>
                <w:b/>
              </w:rPr>
              <w:t>partial success at score 2 content and</w:t>
            </w:r>
            <w:r>
              <w:rPr>
                <w:rFonts w:ascii="Times New Roman" w:hAnsi="Times New Roman"/>
                <w:b/>
              </w:rPr>
              <w:t>/or</w:t>
            </w:r>
            <w:r w:rsidRPr="00A35387">
              <w:rPr>
                <w:rFonts w:ascii="Times New Roman" w:hAnsi="Times New Roman"/>
                <w:b/>
              </w:rPr>
              <w:t xml:space="preserve"> score 3 content</w:t>
            </w:r>
          </w:p>
          <w:p w14:paraId="5C5758CB" w14:textId="77777777" w:rsidR="00A30492" w:rsidRPr="00A35387" w:rsidRDefault="00A30492" w:rsidP="00487D62">
            <w:pPr>
              <w:rPr>
                <w:rFonts w:ascii="Times New Roman" w:hAnsi="Times New Roman"/>
                <w:sz w:val="16"/>
                <w:szCs w:val="16"/>
              </w:rPr>
            </w:pPr>
          </w:p>
        </w:tc>
      </w:tr>
      <w:tr w:rsidR="00A30492" w:rsidRPr="00A35387" w14:paraId="40A3F7D5" w14:textId="77777777" w:rsidTr="00487D62">
        <w:trPr>
          <w:trHeight w:val="476"/>
        </w:trPr>
        <w:tc>
          <w:tcPr>
            <w:tcW w:w="2610" w:type="dxa"/>
          </w:tcPr>
          <w:p w14:paraId="0BF8A5E8" w14:textId="77777777" w:rsidR="00A30492" w:rsidRPr="00A35387" w:rsidRDefault="00A30492" w:rsidP="00487D62">
            <w:pPr>
              <w:rPr>
                <w:rFonts w:ascii="Times New Roman" w:hAnsi="Times New Roman"/>
                <w:b/>
                <w:sz w:val="16"/>
                <w:szCs w:val="16"/>
              </w:rPr>
            </w:pPr>
            <w:r w:rsidRPr="00A35387">
              <w:rPr>
                <w:rFonts w:ascii="Times New Roman" w:hAnsi="Times New Roman"/>
                <w:b/>
                <w:sz w:val="32"/>
                <w:szCs w:val="32"/>
              </w:rPr>
              <w:t>Score 0</w:t>
            </w:r>
            <w:r w:rsidRPr="00A35387">
              <w:rPr>
                <w:rFonts w:ascii="Times New Roman" w:hAnsi="Times New Roman"/>
                <w:b/>
              </w:rPr>
              <w:t xml:space="preserve">          </w:t>
            </w:r>
          </w:p>
          <w:p w14:paraId="5D0174BE" w14:textId="77777777" w:rsidR="00A30492" w:rsidRPr="00A35387" w:rsidRDefault="00A30492" w:rsidP="00487D62">
            <w:pPr>
              <w:rPr>
                <w:rFonts w:ascii="Times New Roman" w:hAnsi="Times New Roman"/>
                <w:i/>
              </w:rPr>
            </w:pPr>
            <w:r w:rsidRPr="004C3E4E">
              <w:rPr>
                <w:rFonts w:ascii="Times New Roman" w:hAnsi="Times New Roman"/>
              </w:rPr>
              <w:t>No success even with help</w:t>
            </w:r>
          </w:p>
        </w:tc>
        <w:tc>
          <w:tcPr>
            <w:tcW w:w="7650" w:type="dxa"/>
          </w:tcPr>
          <w:p w14:paraId="1BE89775" w14:textId="77777777" w:rsidR="00A30492" w:rsidRPr="00A35387" w:rsidRDefault="00A30492" w:rsidP="00487D62">
            <w:pPr>
              <w:rPr>
                <w:rFonts w:ascii="Times New Roman" w:hAnsi="Times New Roman"/>
              </w:rPr>
            </w:pPr>
          </w:p>
          <w:p w14:paraId="450735B3" w14:textId="77777777" w:rsidR="00A30492" w:rsidRPr="00A35387" w:rsidRDefault="00A30492" w:rsidP="00487D62">
            <w:pPr>
              <w:rPr>
                <w:rFonts w:ascii="Times New Roman" w:hAnsi="Times New Roman"/>
                <w:b/>
              </w:rPr>
            </w:pPr>
            <w:r w:rsidRPr="00A35387">
              <w:rPr>
                <w:rFonts w:ascii="Times New Roman" w:hAnsi="Times New Roman"/>
                <w:b/>
              </w:rPr>
              <w:t>Even with help, no success</w:t>
            </w:r>
          </w:p>
        </w:tc>
      </w:tr>
    </w:tbl>
    <w:p w14:paraId="6D677E1E" w14:textId="77777777" w:rsidR="00DC0522" w:rsidRDefault="00DC0522" w:rsidP="00A6207F"/>
    <w:sectPr w:rsidR="00DC0522" w:rsidSect="00585D1D">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017E0" w14:textId="77777777" w:rsidR="00633317" w:rsidRDefault="00BC355C">
      <w:r>
        <w:separator/>
      </w:r>
    </w:p>
  </w:endnote>
  <w:endnote w:type="continuationSeparator" w:id="0">
    <w:p w14:paraId="331495F7" w14:textId="77777777" w:rsidR="00633317" w:rsidRDefault="00BC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Ｐゴシック">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39A3" w14:textId="77777777" w:rsidR="00633317" w:rsidRDefault="00BC355C">
      <w:r>
        <w:separator/>
      </w:r>
    </w:p>
  </w:footnote>
  <w:footnote w:type="continuationSeparator" w:id="0">
    <w:p w14:paraId="473376C2" w14:textId="77777777" w:rsidR="00633317" w:rsidRDefault="00BC35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62C8E" w14:textId="77777777" w:rsidR="00A35387" w:rsidRDefault="00A30492" w:rsidP="001F085B">
    <w:pPr>
      <w:pStyle w:val="Header"/>
      <w:jc w:val="center"/>
    </w:pPr>
    <w:r>
      <w:t>Learning Goals and Scales</w:t>
    </w:r>
  </w:p>
  <w:p w14:paraId="0B28193C" w14:textId="77777777" w:rsidR="00A35387" w:rsidRDefault="00A30492" w:rsidP="001F085B">
    <w:pPr>
      <w:pStyle w:val="Header"/>
      <w:jc w:val="center"/>
    </w:pPr>
    <w:r>
      <w:t>2014-2015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B51"/>
    <w:multiLevelType w:val="hybridMultilevel"/>
    <w:tmpl w:val="4BFE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92"/>
    <w:rsid w:val="000542B8"/>
    <w:rsid w:val="00095451"/>
    <w:rsid w:val="002E14A6"/>
    <w:rsid w:val="0038674A"/>
    <w:rsid w:val="003F7F0A"/>
    <w:rsid w:val="0050665B"/>
    <w:rsid w:val="005C0EA5"/>
    <w:rsid w:val="00633317"/>
    <w:rsid w:val="00A30492"/>
    <w:rsid w:val="00A6207F"/>
    <w:rsid w:val="00B3164B"/>
    <w:rsid w:val="00BC355C"/>
    <w:rsid w:val="00D86ED8"/>
    <w:rsid w:val="00DC0522"/>
    <w:rsid w:val="00DD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DC13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492"/>
    <w:pPr>
      <w:ind w:left="720"/>
      <w:contextualSpacing/>
    </w:pPr>
  </w:style>
  <w:style w:type="paragraph" w:styleId="Header">
    <w:name w:val="header"/>
    <w:basedOn w:val="Normal"/>
    <w:link w:val="HeaderChar"/>
    <w:uiPriority w:val="99"/>
    <w:unhideWhenUsed/>
    <w:rsid w:val="00A30492"/>
    <w:pPr>
      <w:tabs>
        <w:tab w:val="center" w:pos="4320"/>
        <w:tab w:val="right" w:pos="8640"/>
      </w:tabs>
    </w:pPr>
  </w:style>
  <w:style w:type="character" w:customStyle="1" w:styleId="HeaderChar">
    <w:name w:val="Header Char"/>
    <w:basedOn w:val="DefaultParagraphFont"/>
    <w:link w:val="Header"/>
    <w:uiPriority w:val="99"/>
    <w:rsid w:val="00A304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4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0492"/>
    <w:pPr>
      <w:ind w:left="720"/>
      <w:contextualSpacing/>
    </w:pPr>
  </w:style>
  <w:style w:type="paragraph" w:styleId="Header">
    <w:name w:val="header"/>
    <w:basedOn w:val="Normal"/>
    <w:link w:val="HeaderChar"/>
    <w:uiPriority w:val="99"/>
    <w:unhideWhenUsed/>
    <w:rsid w:val="00A30492"/>
    <w:pPr>
      <w:tabs>
        <w:tab w:val="center" w:pos="4320"/>
        <w:tab w:val="right" w:pos="8640"/>
      </w:tabs>
    </w:pPr>
  </w:style>
  <w:style w:type="character" w:customStyle="1" w:styleId="HeaderChar">
    <w:name w:val="Header Char"/>
    <w:basedOn w:val="DefaultParagraphFont"/>
    <w:link w:val="Header"/>
    <w:uiPriority w:val="99"/>
    <w:rsid w:val="00A30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2321</Characters>
  <Application>Microsoft Macintosh Word</Application>
  <DocSecurity>0</DocSecurity>
  <Lines>19</Lines>
  <Paragraphs>5</Paragraphs>
  <ScaleCrop>false</ScaleCrop>
  <Company>Eastern Camden County Regional School District</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Technology Department</cp:lastModifiedBy>
  <cp:revision>4</cp:revision>
  <dcterms:created xsi:type="dcterms:W3CDTF">2015-07-07T14:00:00Z</dcterms:created>
  <dcterms:modified xsi:type="dcterms:W3CDTF">2015-07-07T14:02:00Z</dcterms:modified>
</cp:coreProperties>
</file>