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3E205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8A2BA66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1A023022" w14:textId="77777777" w:rsidTr="00487D62">
        <w:trPr>
          <w:trHeight w:val="413"/>
        </w:trPr>
        <w:tc>
          <w:tcPr>
            <w:tcW w:w="2610" w:type="dxa"/>
          </w:tcPr>
          <w:p w14:paraId="45D5BA1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334FDDF1" w14:textId="5E3D0D81" w:rsidR="00A30492" w:rsidRPr="00100EC3" w:rsidRDefault="006C36F9" w:rsidP="00236E9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Latin </w:t>
            </w:r>
            <w:r w:rsidR="008D26A9">
              <w:rPr>
                <w:rFonts w:ascii="Times New Roman" w:hAnsi="Times New Roman"/>
                <w:b/>
                <w:sz w:val="32"/>
                <w:szCs w:val="32"/>
              </w:rPr>
              <w:t xml:space="preserve">I – Unit </w:t>
            </w:r>
            <w:r w:rsidR="00236E95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="00695AA7">
              <w:rPr>
                <w:rFonts w:ascii="Times New Roman" w:hAnsi="Times New Roman"/>
                <w:b/>
                <w:sz w:val="32"/>
                <w:szCs w:val="32"/>
              </w:rPr>
              <w:t>– LNM Level I</w:t>
            </w:r>
            <w:r w:rsidR="00E17EB6">
              <w:rPr>
                <w:rFonts w:ascii="Times New Roman" w:hAnsi="Times New Roman"/>
                <w:b/>
                <w:sz w:val="32"/>
                <w:szCs w:val="32"/>
              </w:rPr>
              <w:t xml:space="preserve"> – Chapters </w:t>
            </w:r>
            <w:r w:rsidR="00236E95">
              <w:rPr>
                <w:rFonts w:ascii="Times New Roman" w:hAnsi="Times New Roman"/>
                <w:b/>
                <w:sz w:val="32"/>
                <w:szCs w:val="32"/>
              </w:rPr>
              <w:t>4-6</w:t>
            </w:r>
          </w:p>
        </w:tc>
      </w:tr>
      <w:tr w:rsidR="00A30492" w:rsidRPr="00A35387" w14:paraId="7956CCF4" w14:textId="77777777" w:rsidTr="00487D62">
        <w:tc>
          <w:tcPr>
            <w:tcW w:w="2610" w:type="dxa"/>
          </w:tcPr>
          <w:p w14:paraId="60FD4A1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00F2D1D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142A18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43C8D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2072AC1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001A62" w14:textId="77777777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Chapter passages with little or no assistance, incorporating the grammatical concepts in the Unit Chapters to produce idiomatic and finessed translations.</w:t>
            </w:r>
          </w:p>
          <w:p w14:paraId="47010D80" w14:textId="77777777" w:rsidR="000A6E46" w:rsidRPr="00A35387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critically examine readings and explain how they fit into the overall picture of Latin literature through deduction, with little or no leading.</w:t>
            </w:r>
          </w:p>
          <w:p w14:paraId="6DD5153E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9CEDAD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6AFBAF70" w14:textId="77777777" w:rsidTr="00487D62">
        <w:tc>
          <w:tcPr>
            <w:tcW w:w="2610" w:type="dxa"/>
          </w:tcPr>
          <w:p w14:paraId="120194F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1BBB565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2AC75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792E6B22" w14:textId="30A5C030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 xml:space="preserve">TARGET LEARNING GOAL: The student </w:t>
            </w:r>
            <w:bookmarkStart w:id="0" w:name="_GoBack"/>
            <w:bookmarkEnd w:id="0"/>
            <w:r w:rsidR="000A6E46">
              <w:rPr>
                <w:rFonts w:ascii="Times New Roman" w:hAnsi="Times New Roman"/>
                <w:b/>
              </w:rPr>
              <w:t xml:space="preserve">be able to </w:t>
            </w:r>
            <w:r w:rsidR="00695AA7">
              <w:rPr>
                <w:rFonts w:ascii="Times New Roman" w:hAnsi="Times New Roman"/>
                <w:b/>
              </w:rPr>
              <w:t xml:space="preserve">recognize, translate </w:t>
            </w:r>
            <w:r w:rsidR="008D26A9">
              <w:rPr>
                <w:rFonts w:ascii="Times New Roman" w:hAnsi="Times New Roman"/>
                <w:b/>
              </w:rPr>
              <w:t>and</w:t>
            </w:r>
            <w:r w:rsidR="00813AB6">
              <w:rPr>
                <w:rFonts w:ascii="Times New Roman" w:hAnsi="Times New Roman"/>
                <w:b/>
              </w:rPr>
              <w:t xml:space="preserve"> form </w:t>
            </w:r>
            <w:r w:rsidR="006C36F9">
              <w:rPr>
                <w:rFonts w:ascii="Times New Roman" w:hAnsi="Times New Roman"/>
                <w:b/>
              </w:rPr>
              <w:t>1</w:t>
            </w:r>
            <w:r w:rsidR="006C36F9" w:rsidRPr="006C36F9">
              <w:rPr>
                <w:rFonts w:ascii="Times New Roman" w:hAnsi="Times New Roman"/>
                <w:b/>
                <w:vertAlign w:val="superscript"/>
              </w:rPr>
              <w:t>st</w:t>
            </w:r>
            <w:r w:rsidR="006C36F9">
              <w:rPr>
                <w:rFonts w:ascii="Times New Roman" w:hAnsi="Times New Roman"/>
                <w:b/>
              </w:rPr>
              <w:t xml:space="preserve"> and 2</w:t>
            </w:r>
            <w:r w:rsidR="006C36F9" w:rsidRPr="006C36F9">
              <w:rPr>
                <w:rFonts w:ascii="Times New Roman" w:hAnsi="Times New Roman"/>
                <w:b/>
                <w:vertAlign w:val="superscript"/>
              </w:rPr>
              <w:t>nd</w:t>
            </w:r>
            <w:r w:rsidR="006C36F9">
              <w:rPr>
                <w:rFonts w:ascii="Times New Roman" w:hAnsi="Times New Roman"/>
                <w:b/>
              </w:rPr>
              <w:t xml:space="preserve"> D</w:t>
            </w:r>
            <w:r w:rsidR="00236E95">
              <w:rPr>
                <w:rFonts w:ascii="Times New Roman" w:hAnsi="Times New Roman"/>
                <w:b/>
              </w:rPr>
              <w:t>eclension adjectives</w:t>
            </w:r>
            <w:r w:rsidR="006C36F9">
              <w:rPr>
                <w:rFonts w:ascii="Times New Roman" w:hAnsi="Times New Roman"/>
                <w:b/>
              </w:rPr>
              <w:t xml:space="preserve"> in all 5 </w:t>
            </w:r>
            <w:r w:rsidR="00236E95">
              <w:rPr>
                <w:rFonts w:ascii="Times New Roman" w:hAnsi="Times New Roman"/>
                <w:b/>
              </w:rPr>
              <w:t>cases and verbs in the present passive</w:t>
            </w:r>
            <w:r w:rsidR="006C36F9">
              <w:rPr>
                <w:rFonts w:ascii="Times New Roman" w:hAnsi="Times New Roman"/>
                <w:b/>
              </w:rPr>
              <w:t xml:space="preserve"> of the first and second conjugations</w:t>
            </w:r>
            <w:r w:rsidR="00236E95">
              <w:rPr>
                <w:rFonts w:ascii="Times New Roman" w:hAnsi="Times New Roman"/>
                <w:b/>
              </w:rPr>
              <w:t>, as well as the irregular verbs Sum and Possum</w:t>
            </w:r>
          </w:p>
          <w:p w14:paraId="04D0F46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3D19C3" w14:textId="3544C9CF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complex sentences using the grammatical concepts covered in the unit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 xml:space="preserve"> with little or no assistance.</w:t>
            </w:r>
          </w:p>
          <w:p w14:paraId="461241D4" w14:textId="6EC0D77F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tudent will be able </w:t>
            </w:r>
            <w:r w:rsidR="002B6B76">
              <w:rPr>
                <w:rFonts w:ascii="Times New Roman" w:hAnsi="Times New Roman"/>
                <w:b/>
                <w:sz w:val="20"/>
                <w:szCs w:val="20"/>
              </w:rPr>
              <w:t xml:space="preserve">to identify, translate and form </w:t>
            </w:r>
            <w:r w:rsidR="00236E95">
              <w:rPr>
                <w:rFonts w:ascii="Times New Roman" w:hAnsi="Times New Roman"/>
                <w:b/>
                <w:sz w:val="20"/>
                <w:szCs w:val="20"/>
              </w:rPr>
              <w:t>the Present Passive</w:t>
            </w:r>
          </w:p>
          <w:p w14:paraId="30A79A52" w14:textId="721C68DA" w:rsidR="006E0E86" w:rsidRDefault="006E0E8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student will be able to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form, recognize, and translate complex sentences utilizing </w:t>
            </w:r>
            <w:r w:rsidR="00236E95">
              <w:rPr>
                <w:rFonts w:ascii="Times New Roman" w:hAnsi="Times New Roman"/>
                <w:b/>
                <w:sz w:val="20"/>
                <w:szCs w:val="20"/>
              </w:rPr>
              <w:t>noun-adjective agreement</w:t>
            </w:r>
          </w:p>
          <w:p w14:paraId="457442BF" w14:textId="701593A5" w:rsidR="00A30492" w:rsidRP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The student will be able to translate fundamental readings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on </w:t>
            </w:r>
            <w:r w:rsidR="00236E95">
              <w:rPr>
                <w:rFonts w:ascii="Times New Roman" w:hAnsi="Times New Roman"/>
                <w:b/>
                <w:sz w:val="20"/>
                <w:szCs w:val="20"/>
              </w:rPr>
              <w:t xml:space="preserve">Roman history 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>within the context of Latin’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>s overall development with little assistance.</w:t>
            </w:r>
          </w:p>
          <w:p w14:paraId="3EFB48C4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235188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14E1E82" w14:textId="77777777" w:rsidTr="00487D62">
        <w:tc>
          <w:tcPr>
            <w:tcW w:w="2610" w:type="dxa"/>
          </w:tcPr>
          <w:p w14:paraId="54863E2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D0ADEF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19900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0B79A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EA8B2C1" w14:textId="0733C183" w:rsidR="00A30492" w:rsidRPr="00072561" w:rsidRDefault="006E0E8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Forms of the </w:t>
            </w:r>
            <w:r w:rsidR="00236E95">
              <w:rPr>
                <w:rFonts w:ascii="Times New Roman" w:hAnsi="Times New Roman"/>
                <w:b/>
                <w:sz w:val="20"/>
                <w:szCs w:val="20"/>
              </w:rPr>
              <w:t>Present Passive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 system</w:t>
            </w:r>
            <w:r w:rsidR="0069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in the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C36F9" w:rsidRPr="006C36F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st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 and 2</w:t>
            </w:r>
            <w:r w:rsidR="006C36F9" w:rsidRPr="006C36F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nd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 Conjugations</w:t>
            </w:r>
          </w:p>
          <w:p w14:paraId="256DF79D" w14:textId="6793725D" w:rsidR="008D26A9" w:rsidRPr="00072561" w:rsidRDefault="00695AA7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Forms of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nouns of the 1</w:t>
            </w:r>
            <w:r w:rsidR="006C36F9" w:rsidRPr="006C36F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st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 and 2</w:t>
            </w:r>
            <w:r w:rsidR="006C36F9" w:rsidRPr="006C36F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nd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 Declension</w:t>
            </w:r>
            <w:r w:rsidR="00236E95">
              <w:rPr>
                <w:rFonts w:ascii="Times New Roman" w:hAnsi="Times New Roman"/>
                <w:b/>
                <w:sz w:val="20"/>
                <w:szCs w:val="20"/>
              </w:rPr>
              <w:t xml:space="preserve"> Adjectives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 in all 5 cases</w:t>
            </w:r>
          </w:p>
          <w:p w14:paraId="2C9850C9" w14:textId="77777777" w:rsidR="00236E95" w:rsidRDefault="00813A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Identificaiton of </w:t>
            </w:r>
            <w:r w:rsidR="00236E95">
              <w:rPr>
                <w:rFonts w:ascii="Times New Roman" w:hAnsi="Times New Roman"/>
                <w:b/>
                <w:sz w:val="20"/>
                <w:szCs w:val="20"/>
              </w:rPr>
              <w:t>noun-adjective agreement in pairings</w:t>
            </w:r>
          </w:p>
          <w:p w14:paraId="35635F92" w14:textId="7FBCA30D" w:rsidR="008D26A9" w:rsidRPr="00072561" w:rsidRDefault="00236E95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Identificaiton of the forms of Sum and Possum in the Present tense</w:t>
            </w:r>
            <w:r w:rsidR="005C6B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68DE63F6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DCA0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42B68F2" w14:textId="02C8165F" w:rsidR="000A6E46" w:rsidRDefault="00E17E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Conjugate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verbs of the 1</w:t>
            </w:r>
            <w:r w:rsidR="006C36F9" w:rsidRPr="006C36F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st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 and 2</w:t>
            </w:r>
            <w:r w:rsidR="006C36F9" w:rsidRPr="006C36F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nd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 conjugation</w:t>
            </w:r>
            <w:r w:rsidR="00236E95">
              <w:rPr>
                <w:rFonts w:ascii="Times New Roman" w:hAnsi="Times New Roman"/>
                <w:b/>
                <w:sz w:val="20"/>
                <w:szCs w:val="20"/>
              </w:rPr>
              <w:t>s in the Passive voice</w:t>
            </w:r>
          </w:p>
          <w:p w14:paraId="744E5F46" w14:textId="6EED5B17" w:rsidR="00813AB6" w:rsidRDefault="00236E95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Decline noun-adjective pairs</w:t>
            </w:r>
          </w:p>
          <w:p w14:paraId="5065EAEC" w14:textId="3FC9D52F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Translate relevant sentences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 xml:space="preserve"> and passages</w:t>
            </w: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 xml:space="preserve"> that 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>utilize grammatical concepts from the chapters aforementioned with some assistance.</w:t>
            </w:r>
          </w:p>
          <w:p w14:paraId="70F245DC" w14:textId="22CC6995" w:rsidR="00813AB6" w:rsidRPr="00F60C4F" w:rsidRDefault="00813AB6" w:rsidP="00813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Translate passages from the chapters with some assistance and</w:t>
            </w:r>
            <w:r w:rsidR="006C7E74">
              <w:rPr>
                <w:rFonts w:ascii="Times New Roman" w:hAnsi="Times New Roman"/>
                <w:b/>
                <w:sz w:val="20"/>
                <w:szCs w:val="20"/>
              </w:rPr>
              <w:t xml:space="preserve"> contextualize them in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the growth</w:t>
            </w:r>
            <w:r w:rsidR="00236E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of Latin literature.</w:t>
            </w:r>
          </w:p>
          <w:p w14:paraId="196EF8DE" w14:textId="0E04A756" w:rsidR="00A30492" w:rsidRPr="00F60C4F" w:rsidRDefault="003807AF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818D103" w14:textId="77777777" w:rsidTr="00487D62">
        <w:tc>
          <w:tcPr>
            <w:tcW w:w="2610" w:type="dxa"/>
          </w:tcPr>
          <w:p w14:paraId="3CF55477" w14:textId="6A5FFEBE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CE8B32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58EA90A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39BCB92D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76007EAB" w14:textId="77777777" w:rsidTr="00487D62">
        <w:trPr>
          <w:trHeight w:val="476"/>
        </w:trPr>
        <w:tc>
          <w:tcPr>
            <w:tcW w:w="2610" w:type="dxa"/>
          </w:tcPr>
          <w:p w14:paraId="0B171584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FA12FF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5BAB7E1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72D0AB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376A456C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094DB" w14:textId="77777777" w:rsidR="00E667FE" w:rsidRDefault="00762884">
      <w:r>
        <w:separator/>
      </w:r>
    </w:p>
  </w:endnote>
  <w:endnote w:type="continuationSeparator" w:id="0">
    <w:p w14:paraId="456E6CA3" w14:textId="77777777" w:rsidR="00E667FE" w:rsidRDefault="0076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6174E" w14:textId="77777777" w:rsidR="00E667FE" w:rsidRDefault="00762884">
      <w:r>
        <w:separator/>
      </w:r>
    </w:p>
  </w:footnote>
  <w:footnote w:type="continuationSeparator" w:id="0">
    <w:p w14:paraId="3D4EBED7" w14:textId="77777777" w:rsidR="00E667FE" w:rsidRDefault="007628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3822" w14:textId="77777777" w:rsidR="00A35387" w:rsidRDefault="00A30492" w:rsidP="001F085B">
    <w:pPr>
      <w:pStyle w:val="Header"/>
      <w:jc w:val="center"/>
    </w:pPr>
    <w:r>
      <w:t>Learning Goals and Scales</w:t>
    </w:r>
  </w:p>
  <w:p w14:paraId="12F339C9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51D24"/>
    <w:rsid w:val="000649FD"/>
    <w:rsid w:val="00072561"/>
    <w:rsid w:val="000A6E46"/>
    <w:rsid w:val="00104003"/>
    <w:rsid w:val="00236E95"/>
    <w:rsid w:val="00254BFE"/>
    <w:rsid w:val="002B6B76"/>
    <w:rsid w:val="002C0D0C"/>
    <w:rsid w:val="002E14A6"/>
    <w:rsid w:val="003807AF"/>
    <w:rsid w:val="003B5B74"/>
    <w:rsid w:val="003D37EF"/>
    <w:rsid w:val="004223A3"/>
    <w:rsid w:val="0045452C"/>
    <w:rsid w:val="004A7757"/>
    <w:rsid w:val="0050665B"/>
    <w:rsid w:val="005C6BBC"/>
    <w:rsid w:val="00695AA7"/>
    <w:rsid w:val="006A20FD"/>
    <w:rsid w:val="006C36F9"/>
    <w:rsid w:val="006C7E74"/>
    <w:rsid w:val="006E0E86"/>
    <w:rsid w:val="00736BBB"/>
    <w:rsid w:val="00762884"/>
    <w:rsid w:val="00813AB6"/>
    <w:rsid w:val="008D26A9"/>
    <w:rsid w:val="00A30492"/>
    <w:rsid w:val="00B72ECD"/>
    <w:rsid w:val="00BC355C"/>
    <w:rsid w:val="00BF7845"/>
    <w:rsid w:val="00C22FA8"/>
    <w:rsid w:val="00D62455"/>
    <w:rsid w:val="00DC0522"/>
    <w:rsid w:val="00E17EB6"/>
    <w:rsid w:val="00E667FE"/>
    <w:rsid w:val="00EF6137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D559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2307</Characters>
  <Application>Microsoft Macintosh Word</Application>
  <DocSecurity>0</DocSecurity>
  <Lines>19</Lines>
  <Paragraphs>5</Paragraphs>
  <ScaleCrop>false</ScaleCrop>
  <Company>Eastern Camden County Regional School District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4</cp:revision>
  <dcterms:created xsi:type="dcterms:W3CDTF">2015-07-08T11:19:00Z</dcterms:created>
  <dcterms:modified xsi:type="dcterms:W3CDTF">2015-07-08T11:26:00Z</dcterms:modified>
</cp:coreProperties>
</file>