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9CA" w14:textId="77777777" w:rsidR="000E500C" w:rsidRPr="004E0219" w:rsidRDefault="000E500C" w:rsidP="000E50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89D57C9" w14:textId="77777777" w:rsidR="000E500C" w:rsidRPr="00A35387" w:rsidRDefault="000E500C" w:rsidP="000E500C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0E500C" w:rsidRPr="00A35387" w14:paraId="3B0BB70E" w14:textId="77777777" w:rsidTr="00B974A3">
        <w:trPr>
          <w:trHeight w:val="413"/>
        </w:trPr>
        <w:tc>
          <w:tcPr>
            <w:tcW w:w="2790" w:type="dxa"/>
          </w:tcPr>
          <w:p w14:paraId="373D85D9" w14:textId="77777777" w:rsidR="000E500C" w:rsidRPr="00E413C2" w:rsidRDefault="000E500C" w:rsidP="00B974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French II</w:t>
            </w: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4E44A8C7" w14:textId="4015E043" w:rsidR="000E500C" w:rsidRPr="00100EC3" w:rsidRDefault="00197476" w:rsidP="00B974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Grammar – passé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composé</w:t>
            </w:r>
            <w:proofErr w:type="spellEnd"/>
            <w:r w:rsidR="00087C81">
              <w:rPr>
                <w:rFonts w:ascii="Times New Roman" w:hAnsi="Times New Roman"/>
                <w:b/>
                <w:sz w:val="32"/>
                <w:szCs w:val="32"/>
              </w:rPr>
              <w:t xml:space="preserve"> (Novice-high)</w:t>
            </w:r>
          </w:p>
        </w:tc>
      </w:tr>
      <w:tr w:rsidR="000E500C" w:rsidRPr="00A35387" w14:paraId="645CBFEC" w14:textId="77777777" w:rsidTr="00B974A3">
        <w:tc>
          <w:tcPr>
            <w:tcW w:w="2790" w:type="dxa"/>
          </w:tcPr>
          <w:p w14:paraId="4B7A68FB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21A374E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C8882C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21CDBD8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2AE1D5" w14:textId="64EFC70F" w:rsidR="000E500C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Use </w:t>
            </w:r>
            <w:r w:rsidR="00197476">
              <w:rPr>
                <w:rFonts w:ascii="Times New Roman" w:hAnsi="Times New Roman"/>
                <w:sz w:val="20"/>
                <w:szCs w:val="20"/>
              </w:rPr>
              <w:t xml:space="preserve">the passé </w:t>
            </w:r>
            <w:proofErr w:type="spellStart"/>
            <w:r w:rsidR="00197476">
              <w:rPr>
                <w:rFonts w:ascii="Times New Roman" w:hAnsi="Times New Roman"/>
                <w:sz w:val="20"/>
                <w:szCs w:val="20"/>
              </w:rPr>
              <w:t>composé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to create some compound and complex sentences</w:t>
            </w:r>
          </w:p>
          <w:p w14:paraId="18A2FF56" w14:textId="79F16907" w:rsid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Use </w:t>
            </w:r>
            <w:r w:rsidR="00197476">
              <w:rPr>
                <w:rFonts w:ascii="Times New Roman" w:hAnsi="Times New Roman"/>
                <w:sz w:val="20"/>
                <w:szCs w:val="20"/>
              </w:rPr>
              <w:t xml:space="preserve">the passé </w:t>
            </w:r>
            <w:proofErr w:type="spellStart"/>
            <w:r w:rsidR="00197476">
              <w:rPr>
                <w:rFonts w:ascii="Times New Roman" w:hAnsi="Times New Roman"/>
                <w:sz w:val="20"/>
                <w:szCs w:val="20"/>
              </w:rPr>
              <w:t>composé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new or unfamiliar contexts / situations</w:t>
            </w:r>
          </w:p>
          <w:p w14:paraId="221FC2F2" w14:textId="7D708942" w:rsidR="0046156B" w:rsidRP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Recombine </w:t>
            </w:r>
            <w:r w:rsidR="00197476">
              <w:rPr>
                <w:rFonts w:ascii="Times New Roman" w:hAnsi="Times New Roman"/>
                <w:sz w:val="20"/>
                <w:szCs w:val="20"/>
              </w:rPr>
              <w:t xml:space="preserve">and use the passé </w:t>
            </w:r>
            <w:proofErr w:type="spellStart"/>
            <w:r w:rsidR="00197476">
              <w:rPr>
                <w:rFonts w:ascii="Times New Roman" w:hAnsi="Times New Roman"/>
                <w:sz w:val="20"/>
                <w:szCs w:val="20"/>
              </w:rPr>
              <w:t>composé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accurately with previous vocabulary and grammar / verbs learned</w:t>
            </w:r>
          </w:p>
          <w:p w14:paraId="60268597" w14:textId="77777777" w:rsidR="000E500C" w:rsidRPr="00A35387" w:rsidRDefault="000E500C" w:rsidP="00B974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FCA32" w14:textId="77777777" w:rsidR="000E500C" w:rsidRPr="00F60C4F" w:rsidRDefault="000E500C" w:rsidP="00B974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E500C" w:rsidRPr="00A35387" w14:paraId="4EDB1BA1" w14:textId="77777777" w:rsidTr="00B974A3">
        <w:tc>
          <w:tcPr>
            <w:tcW w:w="2790" w:type="dxa"/>
          </w:tcPr>
          <w:p w14:paraId="553B9FD1" w14:textId="37867EA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F0205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AD65A4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106BD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50C6968" w14:textId="3BAE8DC9" w:rsidR="000E500C" w:rsidRDefault="000E500C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accurately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use </w:t>
            </w:r>
            <w:r w:rsidR="00197476">
              <w:rPr>
                <w:rFonts w:ascii="Times New Roman" w:hAnsi="Times New Roman"/>
                <w:sz w:val="20"/>
                <w:szCs w:val="20"/>
              </w:rPr>
              <w:t xml:space="preserve">the correct form of the passé </w:t>
            </w:r>
            <w:proofErr w:type="spellStart"/>
            <w:r w:rsidR="00197476">
              <w:rPr>
                <w:rFonts w:ascii="Times New Roman" w:hAnsi="Times New Roman"/>
                <w:sz w:val="20"/>
                <w:szCs w:val="20"/>
              </w:rPr>
              <w:t>composé</w:t>
            </w:r>
            <w:proofErr w:type="spellEnd"/>
            <w:r w:rsidR="00366A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0A6C9527" w14:textId="0481FA1D" w:rsidR="0046156B" w:rsidRDefault="0046156B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="00197476">
              <w:rPr>
                <w:rFonts w:ascii="Times New Roman" w:hAnsi="Times New Roman"/>
                <w:sz w:val="20"/>
                <w:szCs w:val="20"/>
              </w:rPr>
              <w:t xml:space="preserve"> the negative with the passé </w:t>
            </w:r>
            <w:proofErr w:type="spellStart"/>
            <w:r w:rsidR="00197476">
              <w:rPr>
                <w:rFonts w:ascii="Times New Roman" w:hAnsi="Times New Roman"/>
                <w:sz w:val="20"/>
                <w:szCs w:val="20"/>
              </w:rPr>
              <w:t>composé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correctly</w:t>
            </w:r>
          </w:p>
          <w:p w14:paraId="02A2A3E2" w14:textId="1D19E7B7" w:rsidR="0046156B" w:rsidRDefault="0046156B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create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simple </w:t>
            </w:r>
            <w:r w:rsidR="00197476">
              <w:rPr>
                <w:rFonts w:ascii="Times New Roman" w:hAnsi="Times New Roman"/>
                <w:sz w:val="20"/>
                <w:szCs w:val="20"/>
              </w:rPr>
              <w:t xml:space="preserve">sentences using the passé </w:t>
            </w:r>
            <w:proofErr w:type="spellStart"/>
            <w:r w:rsidR="00197476">
              <w:rPr>
                <w:rFonts w:ascii="Times New Roman" w:hAnsi="Times New Roman"/>
                <w:sz w:val="20"/>
                <w:szCs w:val="20"/>
              </w:rPr>
              <w:t>composé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for the given context</w:t>
            </w:r>
          </w:p>
          <w:p w14:paraId="61930671" w14:textId="5F765814" w:rsidR="0046156B" w:rsidRDefault="0046156B" w:rsidP="0046156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accurately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respond to memorized ques</w:t>
            </w:r>
            <w:r w:rsidR="00197476">
              <w:rPr>
                <w:rFonts w:ascii="Times New Roman" w:hAnsi="Times New Roman"/>
                <w:sz w:val="20"/>
                <w:szCs w:val="20"/>
              </w:rPr>
              <w:t xml:space="preserve">tions using the passé </w:t>
            </w:r>
            <w:proofErr w:type="spellStart"/>
            <w:r w:rsidR="00197476">
              <w:rPr>
                <w:rFonts w:ascii="Times New Roman" w:hAnsi="Times New Roman"/>
                <w:sz w:val="20"/>
                <w:szCs w:val="20"/>
              </w:rPr>
              <w:t>composé</w:t>
            </w:r>
            <w:proofErr w:type="spellEnd"/>
          </w:p>
          <w:p w14:paraId="1C19B408" w14:textId="043FE382" w:rsidR="00AE28DF" w:rsidRPr="0046156B" w:rsidRDefault="00AE28DF" w:rsidP="0046156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</w:t>
            </w:r>
            <w:r w:rsidR="00197476">
              <w:rPr>
                <w:rFonts w:ascii="Times New Roman" w:hAnsi="Times New Roman"/>
                <w:sz w:val="20"/>
                <w:szCs w:val="20"/>
              </w:rPr>
              <w:t>ognize</w:t>
            </w:r>
            <w:proofErr w:type="gramEnd"/>
            <w:r w:rsidR="00197476">
              <w:rPr>
                <w:rFonts w:ascii="Times New Roman" w:hAnsi="Times New Roman"/>
                <w:sz w:val="20"/>
                <w:szCs w:val="20"/>
              </w:rPr>
              <w:t xml:space="preserve"> when to use the passé </w:t>
            </w:r>
            <w:proofErr w:type="spellStart"/>
            <w:r w:rsidR="00197476">
              <w:rPr>
                <w:rFonts w:ascii="Times New Roman" w:hAnsi="Times New Roman"/>
                <w:sz w:val="20"/>
                <w:szCs w:val="20"/>
              </w:rPr>
              <w:t>composé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distinguish it from</w:t>
            </w:r>
            <w:r w:rsidR="00197476">
              <w:rPr>
                <w:rFonts w:ascii="Times New Roman" w:hAnsi="Times New Roman"/>
                <w:sz w:val="20"/>
                <w:szCs w:val="20"/>
              </w:rPr>
              <w:t xml:space="preserve"> the present tense</w:t>
            </w:r>
          </w:p>
          <w:p w14:paraId="2834B870" w14:textId="77777777" w:rsidR="000E500C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9946B9F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DF15874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E500C" w:rsidRPr="00A35387" w14:paraId="6B0227B9" w14:textId="77777777" w:rsidTr="00B974A3">
        <w:tc>
          <w:tcPr>
            <w:tcW w:w="2790" w:type="dxa"/>
          </w:tcPr>
          <w:p w14:paraId="46BFBFE3" w14:textId="606B05B9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313D7C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10859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4DE250B1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7E3E77C7" w14:textId="345BB556" w:rsidR="000E500C" w:rsidRDefault="000E500C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conjugate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verb(s)</w:t>
            </w:r>
            <w:r w:rsidR="0046156B">
              <w:rPr>
                <w:rFonts w:ascii="Times New Roman" w:hAnsi="Times New Roman"/>
                <w:sz w:val="20"/>
                <w:szCs w:val="20"/>
              </w:rPr>
              <w:t xml:space="preserve"> correctly</w:t>
            </w:r>
            <w:r w:rsidR="00AE28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476">
              <w:rPr>
                <w:rFonts w:ascii="Times New Roman" w:hAnsi="Times New Roman"/>
                <w:sz w:val="20"/>
                <w:szCs w:val="20"/>
              </w:rPr>
              <w:t xml:space="preserve">in the passé </w:t>
            </w:r>
            <w:proofErr w:type="spellStart"/>
            <w:r w:rsidR="00197476">
              <w:rPr>
                <w:rFonts w:ascii="Times New Roman" w:hAnsi="Times New Roman"/>
                <w:sz w:val="20"/>
                <w:szCs w:val="20"/>
              </w:rPr>
              <w:t>composé</w:t>
            </w:r>
            <w:proofErr w:type="spellEnd"/>
            <w:r w:rsidR="001974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28DF">
              <w:rPr>
                <w:rFonts w:ascii="Times New Roman" w:hAnsi="Times New Roman"/>
                <w:sz w:val="20"/>
                <w:szCs w:val="20"/>
              </w:rPr>
              <w:t>for the subject and given context</w:t>
            </w:r>
          </w:p>
          <w:p w14:paraId="3D86198F" w14:textId="0F2F4960" w:rsidR="000E500C" w:rsidRDefault="0046156B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="000E500C">
              <w:rPr>
                <w:rFonts w:ascii="Times New Roman" w:hAnsi="Times New Roman"/>
                <w:sz w:val="20"/>
                <w:szCs w:val="20"/>
              </w:rPr>
              <w:t xml:space="preserve">translate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0E500C">
              <w:rPr>
                <w:rFonts w:ascii="Times New Roman" w:hAnsi="Times New Roman"/>
                <w:sz w:val="20"/>
                <w:szCs w:val="20"/>
              </w:rPr>
              <w:t xml:space="preserve">meaning of verbs </w:t>
            </w:r>
            <w:r w:rsidR="00197476">
              <w:rPr>
                <w:rFonts w:ascii="Times New Roman" w:hAnsi="Times New Roman"/>
                <w:sz w:val="20"/>
                <w:szCs w:val="20"/>
              </w:rPr>
              <w:t xml:space="preserve">in the passé </w:t>
            </w:r>
            <w:proofErr w:type="spellStart"/>
            <w:r w:rsidR="00197476">
              <w:rPr>
                <w:rFonts w:ascii="Times New Roman" w:hAnsi="Times New Roman"/>
                <w:sz w:val="20"/>
                <w:szCs w:val="20"/>
              </w:rPr>
              <w:t>composé</w:t>
            </w:r>
            <w:proofErr w:type="spellEnd"/>
            <w:r w:rsidR="001974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00C">
              <w:rPr>
                <w:rFonts w:ascii="Times New Roman" w:hAnsi="Times New Roman"/>
                <w:sz w:val="20"/>
                <w:szCs w:val="20"/>
              </w:rPr>
              <w:t>from French to English</w:t>
            </w:r>
            <w:bookmarkStart w:id="0" w:name="_GoBack"/>
            <w:bookmarkEnd w:id="0"/>
          </w:p>
          <w:p w14:paraId="5C8F5DFC" w14:textId="77777777" w:rsidR="000E500C" w:rsidRPr="00137AB3" w:rsidRDefault="000E500C" w:rsidP="00B974A3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31580FD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E500C" w:rsidRPr="00A35387" w14:paraId="6629DA19" w14:textId="77777777" w:rsidTr="00B974A3">
        <w:tc>
          <w:tcPr>
            <w:tcW w:w="2790" w:type="dxa"/>
          </w:tcPr>
          <w:p w14:paraId="4CBADEC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01E298" w14:textId="77777777" w:rsidR="000E500C" w:rsidRPr="00A35387" w:rsidRDefault="000E500C" w:rsidP="00B974A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B5EBAAF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3C2CA0C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7206D33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0A09E1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500C" w:rsidRPr="00A35387" w14:paraId="630A94C5" w14:textId="77777777" w:rsidTr="00B974A3">
        <w:trPr>
          <w:trHeight w:val="476"/>
        </w:trPr>
        <w:tc>
          <w:tcPr>
            <w:tcW w:w="2790" w:type="dxa"/>
          </w:tcPr>
          <w:p w14:paraId="6EA0D75B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B72BBF1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BA0C60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1D993DF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7FA43B4" w14:textId="77777777" w:rsidR="000E500C" w:rsidRDefault="000E500C" w:rsidP="000E500C"/>
    <w:sectPr w:rsidR="000E500C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CC76" w14:textId="77777777" w:rsidR="003D0A41" w:rsidRDefault="00127B7E">
      <w:r>
        <w:separator/>
      </w:r>
    </w:p>
  </w:endnote>
  <w:endnote w:type="continuationSeparator" w:id="0">
    <w:p w14:paraId="2D031CE5" w14:textId="77777777" w:rsidR="003D0A41" w:rsidRDefault="001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06B7" w14:textId="77777777" w:rsidR="003D0A41" w:rsidRDefault="00127B7E">
      <w:r>
        <w:separator/>
      </w:r>
    </w:p>
  </w:footnote>
  <w:footnote w:type="continuationSeparator" w:id="0">
    <w:p w14:paraId="25EC3407" w14:textId="77777777" w:rsidR="003D0A41" w:rsidRDefault="00127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4B1" w14:textId="77777777" w:rsidR="00A35387" w:rsidRDefault="00A30492" w:rsidP="001F085B">
    <w:pPr>
      <w:pStyle w:val="Header"/>
      <w:jc w:val="center"/>
    </w:pPr>
    <w:r>
      <w:t>Learning Goals and Scales</w:t>
    </w:r>
  </w:p>
  <w:p w14:paraId="0599139D" w14:textId="34B1FAE0" w:rsidR="00A35387" w:rsidRDefault="00087C81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97BBC"/>
    <w:multiLevelType w:val="hybridMultilevel"/>
    <w:tmpl w:val="55D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7C81"/>
    <w:rsid w:val="000E500C"/>
    <w:rsid w:val="00127B7E"/>
    <w:rsid w:val="00197476"/>
    <w:rsid w:val="002E14A6"/>
    <w:rsid w:val="00366A2E"/>
    <w:rsid w:val="003D0A41"/>
    <w:rsid w:val="0046156B"/>
    <w:rsid w:val="0050665B"/>
    <w:rsid w:val="008923E4"/>
    <w:rsid w:val="00A30492"/>
    <w:rsid w:val="00AE28DF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1BC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1429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Nicole Youse</cp:lastModifiedBy>
  <cp:revision>3</cp:revision>
  <cp:lastPrinted>2015-09-14T17:17:00Z</cp:lastPrinted>
  <dcterms:created xsi:type="dcterms:W3CDTF">2015-09-14T18:13:00Z</dcterms:created>
  <dcterms:modified xsi:type="dcterms:W3CDTF">2015-09-14T18:17:00Z</dcterms:modified>
</cp:coreProperties>
</file>