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Instructional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Content Area(s)/Course/Grade: </w:t>
            </w:r>
            <w:r w:rsidDel="00000000" w:rsidR="00000000" w:rsidRPr="00000000">
              <w:rPr>
                <w:rtl w:val="0"/>
              </w:rPr>
              <w:t xml:space="preserve">4th Grade Language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  <w:t xml:space="preserve">Illustrator Study- Floyd Cooper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Lesson Topic: Segregation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Approx. Date/s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: February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Diversity Integration Topic: Black History Month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NJSL Standard/s: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NJSLSA.R1.  NJSLSA.R2.  NJSLSA.R9  RL.4.1.</w:t>
            </w:r>
          </w:p>
        </w:tc>
      </w:tr>
      <w:tr>
        <w:trPr>
          <w:cantSplit w:val="0"/>
          <w:trHeight w:val="983.90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Textbook, Materials, Resources: </w:t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Picture book:Ruth and the Green Book and  These Hands by Floyd Cooper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SMART TV, reading notebooks, additional Floyd Cooper texts for higher level learners.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Students will be able to examine the conditions that African Americans were faced with during segregation. Students will be able to i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dentify how individuals and groups responded to the violation of fundamental rights and how supporting the community can help with these situations.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Instructional Delivery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Culturally Responsive Teaching strategy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Class Discussion, Review, Actively process information, Visual aides such as books, technology integration including a video about Floyd Cooper himself and his experiences to draw a real life connection. Interactive Read aloud to include “These Hands”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Procedures: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Discuss segregation.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Share answers to questions / Journal Entry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Highly Capable students will be participating in an independent book study with additional books from Floyd Cooper.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2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Assessment/Evaluation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Formative/Summative: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Journal entry that involves describing the emotions in both books as well as how they make you feel. Think back to other books we’ve read / you’ve read that have similar themes.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Closure: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end with a class discussion based on segregation that was highlighted in both books read for this unit.  </w:t>
            </w:r>
          </w:p>
          <w:p w:rsidR="00000000" w:rsidDel="00000000" w:rsidP="00000000" w:rsidRDefault="00000000" w:rsidRPr="00000000" w14:paraId="00000027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f3f3f3"/>
          <w:sz w:val="8"/>
          <w:szCs w:val="8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f3f3f3"/>
            <w:sz w:val="8"/>
            <w:szCs w:val="8"/>
            <w:u w:val="single"/>
            <w:rtl w:val="0"/>
          </w:rPr>
          <w:t xml:space="preserve">weekly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Name submitting plan: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Marissa Boylston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Jill Maiorano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Samantha Church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Lauren Dessel</w:t>
        </w:r>
      </w:hyperlink>
      <w:r w:rsidDel="00000000" w:rsidR="00000000" w:rsidRPr="00000000">
        <w:rPr>
          <w:b w:val="1"/>
          <w:rtl w:val="0"/>
        </w:rPr>
        <w:t xml:space="preserve"> Samantha Rolfs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submitted: 12/12/22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ldessel@milltownps.org" TargetMode="External"/><Relationship Id="rId10" Type="http://schemas.openxmlformats.org/officeDocument/2006/relationships/hyperlink" Target="mailto:schurch@milltownps.org" TargetMode="External"/><Relationship Id="rId9" Type="http://schemas.openxmlformats.org/officeDocument/2006/relationships/hyperlink" Target="mailto:jmaiorano@milltownp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techspot.com/lesson-plan-template-google-docs/" TargetMode="External"/><Relationship Id="rId8" Type="http://schemas.openxmlformats.org/officeDocument/2006/relationships/hyperlink" Target="mailto:mboylston@milltow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9O6kKCydMTOwrhQ/0jxGYKFIg==">AMUW2mWRlV/u6EyvPJIZYatjkn6p0L5CaPzrRRFkxkOVy9CtgfunlL12npsDaBI5DAb2JFmTrI3IViv/NTnH/qnZ5wmiomAuU7QTY0aAczXEHzFnHenxOx8=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2005-08-16T17:27:00Z</dcterms:created>
  <dc:creator>Rusty Mumford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</Properties>
</file>