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7AA" w:rsidRPr="00B727AA" w:rsidRDefault="00B727AA" w:rsidP="00B727AA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 w:rsidRPr="00B727AA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 xml:space="preserve">Kindergarten Physical Education Scope &amp; Sequence </w:t>
      </w:r>
      <w:bookmarkStart w:id="0" w:name="_GoBack"/>
      <w:bookmarkEnd w:id="0"/>
    </w:p>
    <w:p w:rsidR="00B727AA" w:rsidRPr="00B727AA" w:rsidRDefault="00B727AA" w:rsidP="00B727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This scope and sequence </w:t>
      </w:r>
      <w:proofErr w:type="gramStart"/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>is</w:t>
      </w:r>
      <w:proofErr w:type="gramEnd"/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aligned with the </w:t>
      </w:r>
      <w:r w:rsidRPr="00B727A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New Jersey Student Learning Standards - Comprehensive Health and Physical Education (NJSLS-CHPE)</w:t>
      </w: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specifically focusing on the developmentally appropriate standards for Kindergarten. The standards for K-2 emphasize </w:t>
      </w:r>
      <w:r w:rsidRPr="00B727A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Movement Skills and Concepts (MSC)</w:t>
      </w: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r w:rsidRPr="00B727A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Physical Fitness (PF)</w:t>
      </w: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and </w:t>
      </w:r>
      <w:r w:rsidRPr="00B727A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Lifelong Fitness (LF)</w:t>
      </w: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B727AA" w:rsidRPr="00B727AA" w:rsidRDefault="00B727AA" w:rsidP="00B727AA">
      <w:pPr>
        <w:spacing w:after="98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B727AA" w:rsidRPr="00B727AA" w:rsidRDefault="00B727AA" w:rsidP="00B727AA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B727AA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</w:rPr>
        <w:t>Year-Long Themes &amp; Core Standards</w:t>
      </w:r>
    </w:p>
    <w:p w:rsidR="00B727AA" w:rsidRPr="00B727AA" w:rsidRDefault="00B727AA" w:rsidP="00B727AA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>Kindergarten PE focuses heavily on exploring movement, personal and general space, cooperation, and the joy of physical activity.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1930"/>
        <w:gridCol w:w="3692"/>
        <w:gridCol w:w="2260"/>
      </w:tblGrid>
      <w:tr w:rsidR="00B727AA" w:rsidRPr="00B727AA" w:rsidTr="00B727A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Major Unit Theme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Key Concepts &amp; Activities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Relevant NJSLS-CHPE (K-2 Performance Expectations)</w:t>
            </w:r>
          </w:p>
        </w:tc>
      </w:tr>
      <w:tr w:rsidR="00B727AA" w:rsidRPr="00B727AA" w:rsidTr="00B727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Sept/Oct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Self &amp; General Space: Locomotor Skills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Personal &amp; General Space: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Moving without bumping into others.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Locomotor Skills: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Walking, running, jumping, and hopping.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Rules/Etiquette: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Following directions and taking turns safely.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2.2.2.MSC.1: Perform sequences of locomotor movements (walking, hopping, running). 2.2.2.MSC.6: Execute appropriate behaviors and etiquette for a safe environment.</w:t>
            </w:r>
          </w:p>
        </w:tc>
      </w:tr>
      <w:tr w:rsidR="00B727AA" w:rsidRPr="00B727AA" w:rsidTr="00B727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Oct/Nov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Body Control &amp; Non-Locomotor Skills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Body Awareness: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and controlling different body parts.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Non-Locomotor Skills: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Bending, stretching, twisting, curling, and balancing.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Rhythmic Movement: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Moving to the rhythm of music (simple beat).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2.2.2.MSC.2: Differentiate non-locomotor and locomotor movements (stretching, bending, twisting). 2.2.2.LF.2: Perform movement skills involving posture and balance.</w:t>
            </w:r>
          </w:p>
        </w:tc>
      </w:tr>
      <w:tr w:rsidR="00B727AA" w:rsidRPr="00B727AA" w:rsidTr="00B727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Nov/Dec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Manipulative Skills: Object Control (Hands)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Overhand/Underhand Throwing: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Introduction to throwing mechanics.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Catching: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Catching a self-tossed or partner-tossed soft object.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Tapping/Bouncing: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Gently tapping a balloon or bouncing a light ball.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2.2.2.MSC.3: Demonstrate manipulative movements (throwing, catching, dribbling). 2.2.2.MSC.4: Differentiate manipulative movements.</w:t>
            </w:r>
          </w:p>
        </w:tc>
      </w:tr>
      <w:tr w:rsidR="00B727AA" w:rsidRPr="00B727AA" w:rsidTr="00B727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Jan/Feb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Manipulative Skills: Object Control (Feet &amp; General Space)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Kicking: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Kicking a stationary ball softly for distance or accuracy.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Dribbling (Feet):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Pushing a ball gently with the feet while walking.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Directional Awareness: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Moving in different pathways (straight, zig-zag) and directions (forward, backward).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2.2.2.MSC.3: Demonstrate manipulative movements while moving in personal and general space, time, directions, pathways.</w:t>
            </w:r>
          </w:p>
        </w:tc>
      </w:tr>
      <w:tr w:rsidR="00B727AA" w:rsidRPr="00B727AA" w:rsidTr="00B727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Mar/Apr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Movement Concepts &amp; Physical Fitness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Levels, Directions, Pathways: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Moving low, medium, and high; changing direction on command.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Benefits of Activity: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that activity helps the body stay healthy (e.g., healthy heart, strong bones).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Moderate/Vigorous Activity: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Engaging in activities that make the heart beat faster.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2.2.</w:t>
            </w:r>
            <w:proofErr w:type="gramStart"/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2.PF.</w:t>
            </w:r>
            <w:proofErr w:type="gramEnd"/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1: Explain the benefits of regular physical activity. 2.2.</w:t>
            </w:r>
            <w:proofErr w:type="gramStart"/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2.PF.</w:t>
            </w:r>
            <w:proofErr w:type="gramEnd"/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3: Engage in moderate to vigorous age-appropriate physical movement.</w:t>
            </w:r>
          </w:p>
        </w:tc>
      </w:tr>
      <w:tr w:rsidR="00B727AA" w:rsidRPr="00B727AA" w:rsidTr="00B727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Apr/May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Cooperation &amp; Movement Games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Cooperation/Teamwork: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Learning to play simple partner or small group games (e.g., tag variations).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Sharing/Kindness: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Demonstrating kindness and sharing equipment.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Strategies: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Simple offense/defense concepts in non-competitive games.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2.2.2.MSC.7: Demonstrate kindness towards self and others. 2.2.</w:t>
            </w:r>
            <w:proofErr w:type="gramStart"/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2.PF.</w:t>
            </w:r>
            <w:proofErr w:type="gramEnd"/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4: Demonstrate 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strategies and skills that enable group members to achieve goals.</w:t>
            </w:r>
          </w:p>
        </w:tc>
      </w:tr>
      <w:tr w:rsidR="00B727AA" w:rsidRPr="00B727AA" w:rsidTr="00B727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May/June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Lifelong Activity &amp; Review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Review: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Practicing all locomotor and manipulative skills learned throughout the year.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Community Activity: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physical activities available outside of school (e.g., playgrounds, parks). </w:t>
            </w:r>
            <w:r w:rsidRPr="00B727A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Self-Care/Hygiene:</w:t>
            </w: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Developing an awareness of healthy habits (e.g., hand washing, self-control).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727AA" w:rsidRPr="00B727AA" w:rsidRDefault="00B727AA" w:rsidP="00B7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727A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2.2.2.LF.4: Identify physical activities available outside of school. 2.1.2.PGD.2: Develop an awareness of healthy habits.</w:t>
            </w:r>
          </w:p>
        </w:tc>
      </w:tr>
    </w:tbl>
    <w:p w:rsidR="00B727AA" w:rsidRPr="00B727AA" w:rsidRDefault="00B727AA" w:rsidP="00B727AA">
      <w:pPr>
        <w:spacing w:after="98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B727AA" w:rsidRPr="00B727AA" w:rsidRDefault="00B727AA" w:rsidP="00B727AA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B727AA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</w:rPr>
        <w:t>Focus on Key Kindergarten Standards</w:t>
      </w:r>
    </w:p>
    <w:p w:rsidR="00B727AA" w:rsidRPr="00B727AA" w:rsidRDefault="00B727AA" w:rsidP="00B727AA">
      <w:pPr>
        <w:spacing w:before="100" w:beforeAutospacing="1" w:after="6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>The instruction should be integrated with other areas of wellness, including social and emotional health.</w:t>
      </w:r>
    </w:p>
    <w:p w:rsidR="00B727AA" w:rsidRPr="00B727AA" w:rsidRDefault="00B727AA" w:rsidP="00B727A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727A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Locomotor Skills:</w:t>
      </w: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should be able to perform simple combinations of locomotor movements (e.g., skip, hop, gallop).</w:t>
      </w:r>
    </w:p>
    <w:p w:rsidR="00B727AA" w:rsidRPr="00B727AA" w:rsidRDefault="00B727AA" w:rsidP="00B727A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727A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Manipulative Skills:</w:t>
      </w: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demonstrate control when performing manipulative movements (e.g., throwing, catching).</w:t>
      </w:r>
    </w:p>
    <w:p w:rsidR="00B727AA" w:rsidRPr="00B727AA" w:rsidRDefault="00B727AA" w:rsidP="00B727A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727A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Social/Emotional Development:</w:t>
      </w:r>
      <w:r w:rsidRPr="00B727AA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should demonstrate strategies for managing their own emotions and exhibit self-control in different settings.</w:t>
      </w:r>
    </w:p>
    <w:p w:rsidR="005B0963" w:rsidRDefault="005B0963"/>
    <w:sectPr w:rsidR="005B0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25A"/>
    <w:multiLevelType w:val="multilevel"/>
    <w:tmpl w:val="3F42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AA"/>
    <w:rsid w:val="005B0963"/>
    <w:rsid w:val="00B7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D1D6"/>
  <w15:chartTrackingRefBased/>
  <w15:docId w15:val="{2AA4E1C3-648B-4586-B16A-AA0AD0AF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27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727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27A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727A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7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2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9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2025-12-01T19:34:00Z</dcterms:created>
  <dcterms:modified xsi:type="dcterms:W3CDTF">2025-12-01T19:36:00Z</dcterms:modified>
</cp:coreProperties>
</file>