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FE" w:rsidRPr="000635FE" w:rsidRDefault="000635FE" w:rsidP="000635F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F1F1F"/>
          <w:sz w:val="44"/>
          <w:szCs w:val="44"/>
        </w:rPr>
      </w:pPr>
      <w:r w:rsidRPr="000635FE">
        <w:rPr>
          <w:rFonts w:ascii="Times New Roman" w:eastAsia="Times New Roman" w:hAnsi="Times New Roman" w:cs="Times New Roman"/>
          <w:b/>
          <w:color w:val="1F1F1F"/>
          <w:sz w:val="44"/>
          <w:szCs w:val="44"/>
        </w:rPr>
        <w:t xml:space="preserve">Scope and Sequence for </w:t>
      </w:r>
      <w:r w:rsidRPr="000635FE"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  <w:bdr w:val="none" w:sz="0" w:space="0" w:color="auto" w:frame="1"/>
        </w:rPr>
        <w:t>NJSLS-Career Readiness, Life Literacies, and Key Skills (NJSLS-CLKS)</w:t>
      </w:r>
      <w:r w:rsidRPr="000635FE">
        <w:rPr>
          <w:rFonts w:ascii="Times New Roman" w:eastAsia="Times New Roman" w:hAnsi="Times New Roman" w:cs="Times New Roman"/>
          <w:b/>
          <w:color w:val="1F1F1F"/>
          <w:sz w:val="44"/>
          <w:szCs w:val="44"/>
        </w:rPr>
        <w:t xml:space="preserve">, specifically Standard </w:t>
      </w:r>
      <w:r w:rsidRPr="000635FE"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  <w:bdr w:val="none" w:sz="0" w:space="0" w:color="auto" w:frame="1"/>
        </w:rPr>
        <w:t>9.1 Personal Financial Literacy</w:t>
      </w:r>
      <w:r w:rsidRPr="000635FE">
        <w:rPr>
          <w:rFonts w:ascii="Times New Roman" w:eastAsia="Times New Roman" w:hAnsi="Times New Roman" w:cs="Times New Roman"/>
          <w:b/>
          <w:color w:val="1F1F1F"/>
          <w:sz w:val="44"/>
          <w:szCs w:val="44"/>
        </w:rPr>
        <w:t xml:space="preserve"> for grades 6-8.</w:t>
      </w:r>
      <w:bookmarkStart w:id="0" w:name="_GoBack"/>
      <w:bookmarkEnd w:id="0"/>
    </w:p>
    <w:p w:rsidR="000635FE" w:rsidRPr="000635FE" w:rsidRDefault="000635FE" w:rsidP="000635FE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0635FE" w:rsidRPr="000635FE" w:rsidRDefault="000635FE" w:rsidP="000635F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0635FE">
        <w:rPr>
          <w:rFonts w:ascii="Segoe UI Emoji" w:eastAsia="Times New Roman" w:hAnsi="Segoe UI Emoji" w:cs="Segoe UI Emoji"/>
          <w:b/>
          <w:bCs/>
          <w:color w:val="1F1F1F"/>
          <w:sz w:val="36"/>
          <w:szCs w:val="36"/>
        </w:rPr>
        <w:t>📅</w:t>
      </w:r>
      <w:r w:rsidRPr="000635FE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 xml:space="preserve"> Grades </w:t>
      </w:r>
      <w:r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>6</w:t>
      </w:r>
      <w:r w:rsidRPr="000635FE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>-8 Financial Literacy Scope &amp; Sequence (September - June)</w:t>
      </w:r>
    </w:p>
    <w:p w:rsidR="000635FE" w:rsidRPr="000635FE" w:rsidRDefault="000635FE" w:rsidP="000635FE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>This sequence progresses from foundational financial psychology to complex topics like credit and investing.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883"/>
        <w:gridCol w:w="3931"/>
        <w:gridCol w:w="2068"/>
      </w:tblGrid>
      <w:tr w:rsidR="000635FE" w:rsidRPr="000635FE" w:rsidTr="000635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Major Unit Theme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Key Topics/Concepts (Grades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6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-8 Progression)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Relevant NJSLS 9.1 Areas</w:t>
            </w:r>
          </w:p>
        </w:tc>
      </w:tr>
      <w:tr w:rsidR="000635FE" w:rsidRPr="000635FE" w:rsidTr="000635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Sept/Oct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Financial Psychology &amp; Values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Needs vs. Wants: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Differentiating essential from non-essential spending.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Financial Traits: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Analyzing how personal values, emotions, and peer pressure influence spending and saving decisions.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Delayed Gratification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and impulse buying.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Financial Psychology</w:t>
            </w:r>
          </w:p>
        </w:tc>
      </w:tr>
      <w:tr w:rsidR="000635FE" w:rsidRPr="000635FE" w:rsidTr="000635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Oct/Nov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Earning Income &amp; Careers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Sources of Income: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Wages, salaries, entrepreneurship, and allowances.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Taxes: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Understanding basic taxes (personal income, sales) and their impact on income.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Career Paths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and aligning them with financial goals.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Financial Landscape, Financial Health</w:t>
            </w:r>
          </w:p>
        </w:tc>
      </w:tr>
      <w:tr w:rsidR="000635FE" w:rsidRPr="000635FE" w:rsidTr="000635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Nov/Dec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Planning &amp; Budgeting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Creating a Budget: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Tracking income, expenses, and charitable contributions.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Savings Strategies: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Differentiating between short-term and long-term financial goals (e.g., college, emergencies).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Digital Budgeting Tools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Planning and Budgeting</w:t>
            </w:r>
          </w:p>
        </w:tc>
      </w:tr>
      <w:tr w:rsidR="000635FE" w:rsidRPr="000635FE" w:rsidTr="000635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Jan/Feb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Financial Institutions &amp; Services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Types of Institutions: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Comparing banks, credit unions, and online services.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Financial Products: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Understanding checking accounts, savings accounts, debit cards, and online/mobile banking.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Interest Rates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and fees associated with accounts.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Financial Landscape, Money Management</w:t>
            </w:r>
          </w:p>
        </w:tc>
      </w:tr>
      <w:tr w:rsidR="000635FE" w:rsidRPr="000635FE" w:rsidTr="000635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Mar/Apr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Credit &amp; Debt 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What is Credit?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Understanding loans and how credit works.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Credit Profile: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the purpose of a credit score and credit record.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Types of Debt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(good vs. bad debt) and the costs of borrowing money.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Money Management, Credit and Debt Management</w:t>
            </w:r>
          </w:p>
        </w:tc>
      </w:tr>
      <w:tr w:rsidR="000635FE" w:rsidRPr="000635FE" w:rsidTr="000635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Apr/May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Risk Management &amp; Insurance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Risk Assessment: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and managing financial risks.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Types of Insurance: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Overview of health, auto, homeowner's/renter's, and life insurance, and the concept of premiums/deductibles.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Consumer Protection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laws and agencies.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Money Management, Financial Landscape</w:t>
            </w:r>
          </w:p>
        </w:tc>
      </w:tr>
      <w:tr w:rsidR="000635FE" w:rsidRPr="000635FE" w:rsidTr="000635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May/June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Investing &amp; Economic Influence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Introduction to Investing: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Basic concepts of stocks, bonds, and mutual funds.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Diversification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(not putting all your eggs in one basket). </w:t>
            </w: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Economic Concepts:</w:t>
            </w:r>
            <w:r w:rsidRPr="000635F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How inflation, unemployment, and government policies (e.g., currency rates) affect personal finances.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35FE" w:rsidRPr="000635FE" w:rsidRDefault="000635FE" w:rsidP="0006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635F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Money Management, Financial Landscape</w:t>
            </w:r>
          </w:p>
        </w:tc>
      </w:tr>
    </w:tbl>
    <w:p w:rsidR="000635FE" w:rsidRPr="000635FE" w:rsidRDefault="000635FE" w:rsidP="000635FE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0635FE" w:rsidRPr="000635FE" w:rsidRDefault="000635FE" w:rsidP="000635F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635F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Grade 6:</w:t>
      </w: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Focuses</w:t>
      </w: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 </w:t>
      </w:r>
      <w:r w:rsidRPr="000635F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personal application</w:t>
      </w: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>, such as creating a simple personal budget and understanding the features of basic financial accounts (savings/checking).</w:t>
      </w:r>
    </w:p>
    <w:p w:rsidR="000635FE" w:rsidRPr="000635FE" w:rsidRDefault="000635FE" w:rsidP="000635F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635F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Grade 7:</w:t>
      </w: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Focuses on </w:t>
      </w:r>
      <w:r w:rsidRPr="000635F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decision-making</w:t>
      </w: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>, including evaluating different financial institutions, understanding the consequences of spending choices, and examining the impact of personal values on finances.</w:t>
      </w:r>
    </w:p>
    <w:p w:rsidR="000635FE" w:rsidRPr="000635FE" w:rsidRDefault="000635FE" w:rsidP="000635F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635F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Grade 8:</w:t>
      </w: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Emphasizes </w:t>
      </w:r>
      <w:r w:rsidRPr="000635F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complex responsibility</w:t>
      </w:r>
      <w:r w:rsidRPr="000635F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future planning, such as analyzing credit scores and debt, exploring different investment types, and predicting future expenses for long-term budget planning.</w:t>
      </w:r>
    </w:p>
    <w:sectPr w:rsidR="000635FE" w:rsidRPr="0006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A7BC1"/>
    <w:multiLevelType w:val="multilevel"/>
    <w:tmpl w:val="BD6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FE"/>
    <w:rsid w:val="000635FE"/>
    <w:rsid w:val="005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A90C"/>
  <w15:chartTrackingRefBased/>
  <w15:docId w15:val="{45C26B54-5A25-4350-B11D-FB04C4D3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3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3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35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35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3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2025-12-01T19:20:00Z</dcterms:created>
  <dcterms:modified xsi:type="dcterms:W3CDTF">2025-12-01T19:24:00Z</dcterms:modified>
</cp:coreProperties>
</file>