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15"/>
        <w:tblW w:w="12955" w:type="dxa"/>
        <w:tblLayout w:type="fixed"/>
        <w:tblLook w:val="04A0" w:firstRow="1" w:lastRow="0" w:firstColumn="1" w:lastColumn="0" w:noHBand="0" w:noVBand="1"/>
      </w:tblPr>
      <w:tblGrid>
        <w:gridCol w:w="1908"/>
        <w:gridCol w:w="5197"/>
        <w:gridCol w:w="2700"/>
        <w:gridCol w:w="3150"/>
      </w:tblGrid>
      <w:tr w:rsidR="00203D39" w:rsidRPr="001C5209" w:rsidTr="00E76DB5">
        <w:tc>
          <w:tcPr>
            <w:tcW w:w="1908" w:type="dxa"/>
          </w:tcPr>
          <w:p w:rsidR="00203D39" w:rsidRPr="00E76DB5" w:rsidRDefault="00203D39" w:rsidP="00E76DB5">
            <w:pPr>
              <w:pStyle w:val="NoSpacing"/>
              <w:rPr>
                <w:b/>
              </w:rPr>
            </w:pPr>
            <w:bookmarkStart w:id="0" w:name="_GoBack"/>
            <w:bookmarkEnd w:id="0"/>
            <w:r w:rsidRPr="00E76DB5">
              <w:rPr>
                <w:b/>
              </w:rPr>
              <w:t xml:space="preserve">Unit </w:t>
            </w:r>
          </w:p>
        </w:tc>
        <w:tc>
          <w:tcPr>
            <w:tcW w:w="5197" w:type="dxa"/>
          </w:tcPr>
          <w:p w:rsidR="00D33382" w:rsidRPr="00E76DB5" w:rsidRDefault="00203D39" w:rsidP="00E76DB5">
            <w:pPr>
              <w:pStyle w:val="NoSpacing"/>
              <w:rPr>
                <w:b/>
              </w:rPr>
            </w:pPr>
            <w:r w:rsidRPr="00E76DB5">
              <w:rPr>
                <w:b/>
              </w:rPr>
              <w:t>Concepts</w:t>
            </w:r>
          </w:p>
          <w:p w:rsidR="00D33382" w:rsidRPr="00E76DB5" w:rsidRDefault="00D33382" w:rsidP="00E76DB5">
            <w:pPr>
              <w:pStyle w:val="NoSpacing"/>
              <w:rPr>
                <w:b/>
                <w:i/>
              </w:rPr>
            </w:pPr>
            <w:r w:rsidRPr="00E76DB5">
              <w:rPr>
                <w:b/>
                <w:i/>
              </w:rPr>
              <w:t>(1 sessions = 45 minutes)</w:t>
            </w:r>
          </w:p>
        </w:tc>
        <w:tc>
          <w:tcPr>
            <w:tcW w:w="2700" w:type="dxa"/>
          </w:tcPr>
          <w:p w:rsidR="00203D39" w:rsidRPr="00E76DB5" w:rsidRDefault="00BD7BBE" w:rsidP="00E76DB5">
            <w:pPr>
              <w:pStyle w:val="NoSpacing"/>
              <w:rPr>
                <w:b/>
              </w:rPr>
            </w:pPr>
            <w:r w:rsidRPr="00E76DB5">
              <w:rPr>
                <w:b/>
              </w:rPr>
              <w:t>APPROXIMATE</w:t>
            </w:r>
            <w:r w:rsidR="00203D39" w:rsidRPr="00E76DB5">
              <w:rPr>
                <w:b/>
              </w:rPr>
              <w:t xml:space="preserve"> Duration</w:t>
            </w:r>
          </w:p>
        </w:tc>
        <w:tc>
          <w:tcPr>
            <w:tcW w:w="3150" w:type="dxa"/>
          </w:tcPr>
          <w:p w:rsidR="00203D39" w:rsidRPr="00E76DB5" w:rsidRDefault="00203D39" w:rsidP="00E76DB5">
            <w:pPr>
              <w:pStyle w:val="NoSpacing"/>
              <w:rPr>
                <w:b/>
              </w:rPr>
            </w:pPr>
            <w:r w:rsidRPr="00E76DB5">
              <w:rPr>
                <w:b/>
              </w:rPr>
              <w:t xml:space="preserve">  Special Projects</w:t>
            </w:r>
            <w:r w:rsidR="00E76DB5" w:rsidRPr="00E76DB5">
              <w:rPr>
                <w:b/>
              </w:rPr>
              <w:t>/Trips</w:t>
            </w:r>
          </w:p>
        </w:tc>
      </w:tr>
      <w:tr w:rsidR="001C5209" w:rsidRPr="001C5209" w:rsidTr="00E76DB5">
        <w:trPr>
          <w:trHeight w:val="456"/>
        </w:trPr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color w:val="00B050"/>
                <w:szCs w:val="24"/>
              </w:rPr>
            </w:pPr>
            <w:r w:rsidRPr="00E76DB5">
              <w:rPr>
                <w:b/>
                <w:color w:val="00B050"/>
                <w:szCs w:val="24"/>
              </w:rPr>
              <w:t>Ecosystems</w:t>
            </w:r>
          </w:p>
        </w:tc>
        <w:tc>
          <w:tcPr>
            <w:tcW w:w="5197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Energy in Ecosystems </w:t>
            </w:r>
            <w:r w:rsidRPr="00E76DB5">
              <w:rPr>
                <w:i/>
                <w:szCs w:val="24"/>
              </w:rPr>
              <w:t>(11 sessions)</w:t>
            </w:r>
          </w:p>
        </w:tc>
        <w:tc>
          <w:tcPr>
            <w:tcW w:w="2700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Sept. 2 weeks</w:t>
            </w:r>
          </w:p>
        </w:tc>
        <w:tc>
          <w:tcPr>
            <w:tcW w:w="315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Trout in the Classroom </w:t>
            </w:r>
          </w:p>
          <w:p w:rsidR="00E76DB5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(ongoing until May)</w:t>
            </w:r>
          </w:p>
        </w:tc>
      </w:tr>
      <w:tr w:rsidR="001C5209" w:rsidRPr="001C5209" w:rsidTr="00E76DB5"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color w:val="00B050"/>
                <w:szCs w:val="24"/>
              </w:rPr>
            </w:pPr>
            <w:r w:rsidRPr="00E76DB5">
              <w:rPr>
                <w:b/>
                <w:color w:val="00B050"/>
                <w:szCs w:val="24"/>
              </w:rPr>
              <w:t xml:space="preserve">Ecosystems </w:t>
            </w:r>
          </w:p>
        </w:tc>
        <w:tc>
          <w:tcPr>
            <w:tcW w:w="5197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-Biotic and Abiotic   </w:t>
            </w:r>
          </w:p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 Factors </w:t>
            </w:r>
            <w:r w:rsidRPr="00E76DB5">
              <w:rPr>
                <w:i/>
                <w:szCs w:val="24"/>
              </w:rPr>
              <w:t>(11 sessions)</w:t>
            </w:r>
          </w:p>
        </w:tc>
        <w:tc>
          <w:tcPr>
            <w:tcW w:w="2700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Sept. 2 weeks</w:t>
            </w:r>
          </w:p>
        </w:tc>
        <w:tc>
          <w:tcPr>
            <w:tcW w:w="315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-Favorite organism Abio/Bio factors Project</w:t>
            </w:r>
          </w:p>
        </w:tc>
      </w:tr>
      <w:tr w:rsidR="001C5209" w:rsidRPr="001C5209" w:rsidTr="00E76DB5"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color w:val="00B050"/>
                <w:szCs w:val="24"/>
              </w:rPr>
            </w:pPr>
            <w:r w:rsidRPr="00E76DB5">
              <w:rPr>
                <w:b/>
                <w:color w:val="00B050"/>
                <w:szCs w:val="24"/>
              </w:rPr>
              <w:t>Population and Communities</w:t>
            </w:r>
          </w:p>
        </w:tc>
        <w:tc>
          <w:tcPr>
            <w:tcW w:w="5197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-Relationships among   </w:t>
            </w:r>
          </w:p>
          <w:p w:rsidR="001C5209" w:rsidRPr="00E76DB5" w:rsidRDefault="001C5209" w:rsidP="00203D39">
            <w:pPr>
              <w:pStyle w:val="NoSpacing"/>
              <w:rPr>
                <w:i/>
                <w:szCs w:val="24"/>
              </w:rPr>
            </w:pPr>
            <w:r w:rsidRPr="00E76DB5">
              <w:rPr>
                <w:szCs w:val="24"/>
              </w:rPr>
              <w:t xml:space="preserve"> Organisms </w:t>
            </w:r>
            <w:r w:rsidRPr="00E76DB5">
              <w:rPr>
                <w:i/>
                <w:szCs w:val="24"/>
              </w:rPr>
              <w:t>(12 sessions)</w:t>
            </w:r>
          </w:p>
        </w:tc>
        <w:tc>
          <w:tcPr>
            <w:tcW w:w="2700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Oct. 2 weeks</w:t>
            </w:r>
          </w:p>
        </w:tc>
        <w:tc>
          <w:tcPr>
            <w:tcW w:w="3150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</w:p>
        </w:tc>
      </w:tr>
      <w:tr w:rsidR="001C5209" w:rsidRPr="001C5209" w:rsidTr="00E76DB5"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color w:val="00B050"/>
                <w:szCs w:val="24"/>
              </w:rPr>
            </w:pPr>
            <w:r w:rsidRPr="00E76DB5">
              <w:rPr>
                <w:b/>
                <w:color w:val="00B050"/>
                <w:szCs w:val="24"/>
              </w:rPr>
              <w:t>Population and Communities</w:t>
            </w:r>
          </w:p>
        </w:tc>
        <w:tc>
          <w:tcPr>
            <w:tcW w:w="5197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-Populations </w:t>
            </w:r>
            <w:r w:rsidRPr="00E76DB5">
              <w:rPr>
                <w:i/>
                <w:szCs w:val="24"/>
              </w:rPr>
              <w:t>(8 sessions)</w:t>
            </w:r>
          </w:p>
        </w:tc>
        <w:tc>
          <w:tcPr>
            <w:tcW w:w="2700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Oct. 2 weeks</w:t>
            </w:r>
          </w:p>
        </w:tc>
        <w:tc>
          <w:tcPr>
            <w:tcW w:w="315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-Foxes and Rabbits Populations game and graph (S.T.E.M.)</w:t>
            </w:r>
          </w:p>
        </w:tc>
      </w:tr>
      <w:tr w:rsidR="001C5209" w:rsidRPr="001C5209" w:rsidTr="00E76DB5"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color w:val="0070C0"/>
                <w:szCs w:val="24"/>
              </w:rPr>
            </w:pPr>
            <w:r w:rsidRPr="00E76DB5">
              <w:rPr>
                <w:b/>
                <w:color w:val="0070C0"/>
                <w:szCs w:val="24"/>
              </w:rPr>
              <w:t>Our Solar System and Beyond</w:t>
            </w:r>
          </w:p>
        </w:tc>
        <w:tc>
          <w:tcPr>
            <w:tcW w:w="5197" w:type="dxa"/>
          </w:tcPr>
          <w:p w:rsidR="001C5209" w:rsidRPr="00E76DB5" w:rsidRDefault="001C5209" w:rsidP="001C520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-Formation of our Solar   </w:t>
            </w:r>
          </w:p>
          <w:p w:rsidR="001C5209" w:rsidRPr="00E76DB5" w:rsidRDefault="001C5209" w:rsidP="001C520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 System </w:t>
            </w:r>
            <w:r w:rsidRPr="00E76DB5">
              <w:rPr>
                <w:i/>
                <w:szCs w:val="24"/>
              </w:rPr>
              <w:t>(8 sessions)</w:t>
            </w:r>
          </w:p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</w:p>
        </w:tc>
        <w:tc>
          <w:tcPr>
            <w:tcW w:w="2700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Nov. 3 weeks</w:t>
            </w:r>
          </w:p>
        </w:tc>
        <w:tc>
          <w:tcPr>
            <w:tcW w:w="315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-Planet Presentation Project</w:t>
            </w:r>
          </w:p>
        </w:tc>
      </w:tr>
      <w:tr w:rsidR="001C5209" w:rsidRPr="001C5209" w:rsidTr="00E76DB5">
        <w:trPr>
          <w:trHeight w:val="708"/>
        </w:trPr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color w:val="0070C0"/>
                <w:szCs w:val="24"/>
              </w:rPr>
            </w:pPr>
            <w:r w:rsidRPr="00E76DB5">
              <w:rPr>
                <w:b/>
                <w:color w:val="0070C0"/>
                <w:szCs w:val="24"/>
              </w:rPr>
              <w:t>Our Solar System and Beyond</w:t>
            </w:r>
          </w:p>
        </w:tc>
        <w:tc>
          <w:tcPr>
            <w:tcW w:w="5197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-The Sun as the origin of </w:t>
            </w:r>
          </w:p>
          <w:p w:rsidR="001C5209" w:rsidRPr="00E76DB5" w:rsidRDefault="001C5209" w:rsidP="001C520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 other forms of energy </w:t>
            </w:r>
            <w:r w:rsidRPr="00E76DB5">
              <w:rPr>
                <w:i/>
                <w:szCs w:val="24"/>
              </w:rPr>
              <w:t>(15 sessions)</w:t>
            </w:r>
          </w:p>
        </w:tc>
        <w:tc>
          <w:tcPr>
            <w:tcW w:w="2700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Dec. 3 weeks</w:t>
            </w:r>
          </w:p>
        </w:tc>
        <w:tc>
          <w:tcPr>
            <w:tcW w:w="315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-Rube Goldberg Energy Transformation mini project.  </w:t>
            </w:r>
          </w:p>
        </w:tc>
      </w:tr>
      <w:tr w:rsidR="001C5209" w:rsidRPr="001C5209" w:rsidTr="00E76DB5"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color w:val="0070C0"/>
                <w:szCs w:val="24"/>
              </w:rPr>
            </w:pPr>
            <w:r w:rsidRPr="00E76DB5">
              <w:rPr>
                <w:b/>
                <w:color w:val="0070C0"/>
                <w:szCs w:val="24"/>
              </w:rPr>
              <w:t>Our Solar System and Beyond</w:t>
            </w:r>
          </w:p>
        </w:tc>
        <w:tc>
          <w:tcPr>
            <w:tcW w:w="5197" w:type="dxa"/>
          </w:tcPr>
          <w:p w:rsidR="001C5209" w:rsidRPr="00E76DB5" w:rsidRDefault="001C5209" w:rsidP="001C520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-Types of Galaxies </w:t>
            </w:r>
            <w:r w:rsidRPr="00E76DB5">
              <w:rPr>
                <w:i/>
                <w:szCs w:val="24"/>
              </w:rPr>
              <w:t>(8 sessions)</w:t>
            </w:r>
          </w:p>
        </w:tc>
        <w:tc>
          <w:tcPr>
            <w:tcW w:w="2700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Jan. 3 weeks</w:t>
            </w:r>
          </w:p>
        </w:tc>
        <w:tc>
          <w:tcPr>
            <w:tcW w:w="315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-Galaxy Identification Poster Project</w:t>
            </w:r>
          </w:p>
        </w:tc>
      </w:tr>
      <w:tr w:rsidR="0026126B" w:rsidRPr="001C5209" w:rsidTr="00E76DB5">
        <w:tc>
          <w:tcPr>
            <w:tcW w:w="1908" w:type="dxa"/>
            <w:vMerge w:val="restart"/>
          </w:tcPr>
          <w:p w:rsidR="0026126B" w:rsidRPr="00E76DB5" w:rsidRDefault="0026126B" w:rsidP="00203D39">
            <w:pPr>
              <w:pStyle w:val="NoSpacing"/>
              <w:rPr>
                <w:b/>
                <w:color w:val="0070C0"/>
                <w:szCs w:val="24"/>
              </w:rPr>
            </w:pPr>
            <w:r w:rsidRPr="00E76DB5">
              <w:rPr>
                <w:b/>
                <w:color w:val="0070C0"/>
                <w:szCs w:val="24"/>
              </w:rPr>
              <w:t>The Earth, Sun, and Moon System</w:t>
            </w:r>
          </w:p>
        </w:tc>
        <w:tc>
          <w:tcPr>
            <w:tcW w:w="5197" w:type="dxa"/>
          </w:tcPr>
          <w:p w:rsidR="0026126B" w:rsidRPr="00E76DB5" w:rsidRDefault="0026126B" w:rsidP="0026126B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-Tides</w:t>
            </w:r>
          </w:p>
        </w:tc>
        <w:tc>
          <w:tcPr>
            <w:tcW w:w="2700" w:type="dxa"/>
          </w:tcPr>
          <w:p w:rsidR="0026126B" w:rsidRPr="00E76DB5" w:rsidRDefault="0026126B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Feb. 1.5 week</w:t>
            </w:r>
          </w:p>
        </w:tc>
        <w:tc>
          <w:tcPr>
            <w:tcW w:w="3150" w:type="dxa"/>
          </w:tcPr>
          <w:p w:rsidR="0026126B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-Analysis of Local Tide Tables Project and graph (S.T.E.M.)</w:t>
            </w:r>
          </w:p>
        </w:tc>
      </w:tr>
      <w:tr w:rsidR="0026126B" w:rsidRPr="001C5209" w:rsidTr="00E76DB5">
        <w:tc>
          <w:tcPr>
            <w:tcW w:w="1908" w:type="dxa"/>
            <w:vMerge/>
          </w:tcPr>
          <w:p w:rsidR="0026126B" w:rsidRPr="00E76DB5" w:rsidRDefault="0026126B" w:rsidP="00203D3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5197" w:type="dxa"/>
          </w:tcPr>
          <w:p w:rsidR="0026126B" w:rsidRPr="00E76DB5" w:rsidRDefault="0026126B" w:rsidP="0026126B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-Phases </w:t>
            </w:r>
            <w:r w:rsidRPr="00E76DB5">
              <w:rPr>
                <w:i/>
                <w:szCs w:val="24"/>
              </w:rPr>
              <w:t>(7 sessions)</w:t>
            </w:r>
            <w:r w:rsidRPr="00E76DB5">
              <w:rPr>
                <w:szCs w:val="24"/>
              </w:rPr>
              <w:t xml:space="preserve"> </w:t>
            </w:r>
          </w:p>
          <w:p w:rsidR="0026126B" w:rsidRPr="00E76DB5" w:rsidRDefault="0026126B" w:rsidP="0026126B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-Eclipses</w:t>
            </w:r>
          </w:p>
        </w:tc>
        <w:tc>
          <w:tcPr>
            <w:tcW w:w="2700" w:type="dxa"/>
          </w:tcPr>
          <w:p w:rsidR="0026126B" w:rsidRPr="00E76DB5" w:rsidRDefault="0026126B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Feb. 2 weeks</w:t>
            </w:r>
          </w:p>
        </w:tc>
        <w:tc>
          <w:tcPr>
            <w:tcW w:w="3150" w:type="dxa"/>
          </w:tcPr>
          <w:p w:rsidR="0026126B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-Modeling Moon Phases and Eclipses</w:t>
            </w:r>
          </w:p>
        </w:tc>
      </w:tr>
      <w:tr w:rsidR="0026126B" w:rsidRPr="001C5209" w:rsidTr="00E76DB5">
        <w:tc>
          <w:tcPr>
            <w:tcW w:w="1908" w:type="dxa"/>
            <w:vMerge/>
          </w:tcPr>
          <w:p w:rsidR="0026126B" w:rsidRPr="00E76DB5" w:rsidRDefault="0026126B" w:rsidP="00203D3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5197" w:type="dxa"/>
          </w:tcPr>
          <w:p w:rsidR="0026126B" w:rsidRPr="00E76DB5" w:rsidRDefault="0026126B" w:rsidP="0026126B">
            <w:pPr>
              <w:pStyle w:val="NoSpacing"/>
              <w:rPr>
                <w:szCs w:val="24"/>
              </w:rPr>
            </w:pPr>
            <w:r w:rsidRPr="00E76DB5">
              <w:rPr>
                <w:i/>
                <w:szCs w:val="24"/>
              </w:rPr>
              <w:t>-</w:t>
            </w:r>
            <w:r w:rsidRPr="00E76DB5">
              <w:rPr>
                <w:szCs w:val="24"/>
              </w:rPr>
              <w:t xml:space="preserve">Rotation orbits and the Seasons </w:t>
            </w:r>
            <w:r w:rsidRPr="00E76DB5">
              <w:rPr>
                <w:i/>
                <w:szCs w:val="24"/>
              </w:rPr>
              <w:t>(8 sessions)</w:t>
            </w:r>
          </w:p>
        </w:tc>
        <w:tc>
          <w:tcPr>
            <w:tcW w:w="2700" w:type="dxa"/>
          </w:tcPr>
          <w:p w:rsidR="0026126B" w:rsidRPr="00E76DB5" w:rsidRDefault="0026126B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Feb/March 1.5</w:t>
            </w:r>
          </w:p>
        </w:tc>
        <w:tc>
          <w:tcPr>
            <w:tcW w:w="3150" w:type="dxa"/>
          </w:tcPr>
          <w:p w:rsidR="0026126B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-Modeling seasons</w:t>
            </w:r>
          </w:p>
        </w:tc>
      </w:tr>
    </w:tbl>
    <w:p w:rsidR="00E76DB5" w:rsidRDefault="00E76DB5"/>
    <w:p w:rsidR="00E76DB5" w:rsidRDefault="00E76DB5" w:rsidP="00E76DB5">
      <w:pPr>
        <w:jc w:val="right"/>
      </w:pPr>
      <w:r>
        <w:t>Pg 1.</w:t>
      </w:r>
    </w:p>
    <w:tbl>
      <w:tblPr>
        <w:tblStyle w:val="TableGrid"/>
        <w:tblpPr w:leftFromText="180" w:rightFromText="180" w:vertAnchor="page" w:horzAnchor="margin" w:tblpY="1915"/>
        <w:tblW w:w="12955" w:type="dxa"/>
        <w:tblLayout w:type="fixed"/>
        <w:tblLook w:val="04A0" w:firstRow="1" w:lastRow="0" w:firstColumn="1" w:lastColumn="0" w:noHBand="0" w:noVBand="1"/>
      </w:tblPr>
      <w:tblGrid>
        <w:gridCol w:w="1908"/>
        <w:gridCol w:w="5197"/>
        <w:gridCol w:w="2700"/>
        <w:gridCol w:w="3150"/>
      </w:tblGrid>
      <w:tr w:rsidR="00E76DB5" w:rsidRPr="001C5209" w:rsidTr="00E76DB5">
        <w:tc>
          <w:tcPr>
            <w:tcW w:w="1908" w:type="dxa"/>
            <w:vMerge w:val="restart"/>
          </w:tcPr>
          <w:p w:rsidR="00E76DB5" w:rsidRPr="00E76DB5" w:rsidRDefault="00E76DB5" w:rsidP="00203D39">
            <w:pPr>
              <w:pStyle w:val="NoSpacing"/>
              <w:rPr>
                <w:b/>
                <w:color w:val="984806" w:themeColor="accent6" w:themeShade="80"/>
                <w:szCs w:val="24"/>
              </w:rPr>
            </w:pPr>
            <w:r w:rsidRPr="00E76DB5">
              <w:rPr>
                <w:b/>
                <w:color w:val="984806" w:themeColor="accent6" w:themeShade="80"/>
                <w:szCs w:val="24"/>
              </w:rPr>
              <w:t xml:space="preserve">Earth’s </w:t>
            </w:r>
            <w:r w:rsidRPr="00E76DB5">
              <w:rPr>
                <w:b/>
                <w:color w:val="984806" w:themeColor="accent6" w:themeShade="80"/>
                <w:szCs w:val="24"/>
              </w:rPr>
              <w:lastRenderedPageBreak/>
              <w:t>Structure</w:t>
            </w:r>
          </w:p>
        </w:tc>
        <w:tc>
          <w:tcPr>
            <w:tcW w:w="5197" w:type="dxa"/>
          </w:tcPr>
          <w:p w:rsidR="00E76DB5" w:rsidRPr="00E76DB5" w:rsidRDefault="00E76DB5" w:rsidP="00E76DB5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lastRenderedPageBreak/>
              <w:t xml:space="preserve">-Development of plate  </w:t>
            </w:r>
          </w:p>
          <w:p w:rsidR="00E76DB5" w:rsidRPr="00E76DB5" w:rsidRDefault="00E76DB5" w:rsidP="00E76DB5">
            <w:pPr>
              <w:pStyle w:val="NoSpacing"/>
              <w:rPr>
                <w:i/>
                <w:szCs w:val="24"/>
              </w:rPr>
            </w:pPr>
            <w:r w:rsidRPr="00E76DB5">
              <w:rPr>
                <w:szCs w:val="24"/>
              </w:rPr>
              <w:lastRenderedPageBreak/>
              <w:t xml:space="preserve"> tectonic theory </w:t>
            </w:r>
            <w:r w:rsidRPr="00E76DB5">
              <w:rPr>
                <w:i/>
                <w:szCs w:val="24"/>
              </w:rPr>
              <w:t>(9 sessions)</w:t>
            </w:r>
          </w:p>
          <w:p w:rsidR="00E76DB5" w:rsidRPr="00E76DB5" w:rsidRDefault="00E76DB5" w:rsidP="0026126B">
            <w:pPr>
              <w:pStyle w:val="NoSpacing"/>
              <w:rPr>
                <w:szCs w:val="24"/>
              </w:rPr>
            </w:pPr>
          </w:p>
        </w:tc>
        <w:tc>
          <w:tcPr>
            <w:tcW w:w="2700" w:type="dxa"/>
          </w:tcPr>
          <w:p w:rsidR="00E76DB5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lastRenderedPageBreak/>
              <w:t>March 2 weeks</w:t>
            </w:r>
          </w:p>
        </w:tc>
        <w:tc>
          <w:tcPr>
            <w:tcW w:w="3150" w:type="dxa"/>
          </w:tcPr>
          <w:p w:rsidR="00E76DB5" w:rsidRPr="00E76DB5" w:rsidRDefault="00E76DB5" w:rsidP="00203D39">
            <w:pPr>
              <w:pStyle w:val="NoSpacing"/>
              <w:rPr>
                <w:szCs w:val="24"/>
              </w:rPr>
            </w:pPr>
          </w:p>
        </w:tc>
      </w:tr>
      <w:tr w:rsidR="00E76DB5" w:rsidRPr="001C5209" w:rsidTr="00E76DB5">
        <w:tc>
          <w:tcPr>
            <w:tcW w:w="1908" w:type="dxa"/>
            <w:vMerge/>
          </w:tcPr>
          <w:p w:rsidR="00E76DB5" w:rsidRPr="00E76DB5" w:rsidRDefault="00E76DB5" w:rsidP="00203D39">
            <w:pPr>
              <w:pStyle w:val="NoSpacing"/>
              <w:rPr>
                <w:b/>
                <w:color w:val="984806" w:themeColor="accent6" w:themeShade="80"/>
                <w:szCs w:val="24"/>
              </w:rPr>
            </w:pPr>
          </w:p>
        </w:tc>
        <w:tc>
          <w:tcPr>
            <w:tcW w:w="5197" w:type="dxa"/>
          </w:tcPr>
          <w:p w:rsidR="00E76DB5" w:rsidRPr="00E76DB5" w:rsidRDefault="00E76DB5" w:rsidP="0026126B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 xml:space="preserve">-Plate tectonics </w:t>
            </w:r>
            <w:r w:rsidRPr="00E76DB5">
              <w:rPr>
                <w:i/>
                <w:szCs w:val="24"/>
              </w:rPr>
              <w:t>(11 sessions)</w:t>
            </w:r>
          </w:p>
        </w:tc>
        <w:tc>
          <w:tcPr>
            <w:tcW w:w="2700" w:type="dxa"/>
          </w:tcPr>
          <w:p w:rsidR="00E76DB5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March 2 weeks</w:t>
            </w:r>
          </w:p>
        </w:tc>
        <w:tc>
          <w:tcPr>
            <w:tcW w:w="3150" w:type="dxa"/>
          </w:tcPr>
          <w:p w:rsidR="00E76DB5" w:rsidRPr="00E76DB5" w:rsidRDefault="00E76DB5" w:rsidP="00203D39">
            <w:pPr>
              <w:pStyle w:val="NoSpacing"/>
              <w:rPr>
                <w:szCs w:val="24"/>
              </w:rPr>
            </w:pPr>
          </w:p>
        </w:tc>
      </w:tr>
      <w:tr w:rsidR="00E76DB5" w:rsidRPr="001C5209" w:rsidTr="00E76DB5">
        <w:trPr>
          <w:trHeight w:val="609"/>
        </w:trPr>
        <w:tc>
          <w:tcPr>
            <w:tcW w:w="1908" w:type="dxa"/>
            <w:vMerge/>
          </w:tcPr>
          <w:p w:rsidR="00E76DB5" w:rsidRPr="00E76DB5" w:rsidRDefault="00E76DB5" w:rsidP="00203D39">
            <w:pPr>
              <w:pStyle w:val="NoSpacing"/>
              <w:rPr>
                <w:b/>
                <w:color w:val="984806" w:themeColor="accent6" w:themeShade="80"/>
                <w:szCs w:val="24"/>
              </w:rPr>
            </w:pPr>
          </w:p>
        </w:tc>
        <w:tc>
          <w:tcPr>
            <w:tcW w:w="5197" w:type="dxa"/>
          </w:tcPr>
          <w:p w:rsidR="00E76DB5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-Rock Cycle</w:t>
            </w:r>
          </w:p>
        </w:tc>
        <w:tc>
          <w:tcPr>
            <w:tcW w:w="2700" w:type="dxa"/>
          </w:tcPr>
          <w:p w:rsidR="00E76DB5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April 2 weeks</w:t>
            </w:r>
          </w:p>
        </w:tc>
        <w:tc>
          <w:tcPr>
            <w:tcW w:w="3150" w:type="dxa"/>
          </w:tcPr>
          <w:p w:rsidR="00E76DB5" w:rsidRPr="00E76DB5" w:rsidRDefault="00E76DB5" w:rsidP="00D90B24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-Rock Cycle Poster/Google Slides</w:t>
            </w:r>
          </w:p>
          <w:p w:rsidR="00E76DB5" w:rsidRPr="00E76DB5" w:rsidRDefault="00E76DB5" w:rsidP="00D90B24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-Rock Identification Lab</w:t>
            </w:r>
          </w:p>
        </w:tc>
      </w:tr>
      <w:tr w:rsidR="001C5209" w:rsidRPr="001C5209" w:rsidTr="00E76DB5">
        <w:trPr>
          <w:trHeight w:val="402"/>
        </w:trPr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color w:val="984806" w:themeColor="accent6" w:themeShade="80"/>
                <w:szCs w:val="24"/>
              </w:rPr>
            </w:pPr>
            <w:r w:rsidRPr="00E76DB5">
              <w:rPr>
                <w:b/>
                <w:color w:val="984806" w:themeColor="accent6" w:themeShade="80"/>
                <w:szCs w:val="24"/>
              </w:rPr>
              <w:t>Earth’s Systems</w:t>
            </w:r>
          </w:p>
        </w:tc>
        <w:tc>
          <w:tcPr>
            <w:tcW w:w="5197" w:type="dxa"/>
          </w:tcPr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-Energy Transfer and Water Cycle</w:t>
            </w:r>
          </w:p>
          <w:p w:rsidR="001C5209" w:rsidRPr="00E76DB5" w:rsidRDefault="001C5209" w:rsidP="00E76DB5">
            <w:pPr>
              <w:pStyle w:val="NoSpacing"/>
              <w:rPr>
                <w:szCs w:val="24"/>
              </w:rPr>
            </w:pPr>
          </w:p>
        </w:tc>
        <w:tc>
          <w:tcPr>
            <w:tcW w:w="270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May 2 weeks</w:t>
            </w:r>
          </w:p>
        </w:tc>
        <w:tc>
          <w:tcPr>
            <w:tcW w:w="3150" w:type="dxa"/>
          </w:tcPr>
          <w:p w:rsidR="000A2E7A" w:rsidRPr="000A2E7A" w:rsidRDefault="000A2E7A" w:rsidP="002F29A3">
            <w:pPr>
              <w:pStyle w:val="NoSpacing"/>
              <w:rPr>
                <w:color w:val="FF0000"/>
                <w:szCs w:val="24"/>
              </w:rPr>
            </w:pPr>
            <w:r w:rsidRPr="000A2E7A">
              <w:rPr>
                <w:color w:val="FF0000"/>
                <w:szCs w:val="24"/>
              </w:rPr>
              <w:t>-Trout Stocking Trip</w:t>
            </w:r>
          </w:p>
          <w:p w:rsidR="001C5209" w:rsidRPr="00E76DB5" w:rsidRDefault="00E76DB5" w:rsidP="002F29A3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-Model Water Cycle Project (S.T.E.M.)</w:t>
            </w:r>
          </w:p>
        </w:tc>
      </w:tr>
      <w:tr w:rsidR="001C5209" w:rsidRPr="001C5209" w:rsidTr="00E76DB5">
        <w:trPr>
          <w:trHeight w:val="528"/>
        </w:trPr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5197" w:type="dxa"/>
          </w:tcPr>
          <w:p w:rsidR="00E76DB5" w:rsidRPr="00E76DB5" w:rsidRDefault="00E76DB5" w:rsidP="00E76DB5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-Meteorology</w:t>
            </w:r>
          </w:p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</w:p>
        </w:tc>
        <w:tc>
          <w:tcPr>
            <w:tcW w:w="270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May 2 weeks</w:t>
            </w:r>
          </w:p>
        </w:tc>
        <w:tc>
          <w:tcPr>
            <w:tcW w:w="3150" w:type="dxa"/>
          </w:tcPr>
          <w:p w:rsidR="001C5209" w:rsidRPr="00E76DB5" w:rsidRDefault="00E76DB5" w:rsidP="002F29A3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-Predicting the Weather Project</w:t>
            </w:r>
          </w:p>
          <w:p w:rsidR="00E76DB5" w:rsidRPr="00E76DB5" w:rsidRDefault="00E76DB5" w:rsidP="002F29A3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-Playing the role of a Meteorologist (S.T.E.M.)</w:t>
            </w:r>
          </w:p>
        </w:tc>
      </w:tr>
      <w:tr w:rsidR="001C5209" w:rsidRPr="001C5209" w:rsidTr="00E76DB5">
        <w:trPr>
          <w:trHeight w:val="528"/>
        </w:trPr>
        <w:tc>
          <w:tcPr>
            <w:tcW w:w="1908" w:type="dxa"/>
          </w:tcPr>
          <w:p w:rsidR="001C5209" w:rsidRPr="00E76DB5" w:rsidRDefault="001C5209" w:rsidP="00203D3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5197" w:type="dxa"/>
          </w:tcPr>
          <w:p w:rsidR="00E76DB5" w:rsidRPr="00E76DB5" w:rsidRDefault="00E76DB5" w:rsidP="00E76DB5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-Extreme weather</w:t>
            </w:r>
          </w:p>
          <w:p w:rsidR="001C5209" w:rsidRPr="00E76DB5" w:rsidRDefault="001C5209" w:rsidP="00203D39">
            <w:pPr>
              <w:pStyle w:val="NoSpacing"/>
              <w:rPr>
                <w:szCs w:val="24"/>
              </w:rPr>
            </w:pPr>
          </w:p>
        </w:tc>
        <w:tc>
          <w:tcPr>
            <w:tcW w:w="2700" w:type="dxa"/>
          </w:tcPr>
          <w:p w:rsidR="001C5209" w:rsidRPr="00E76DB5" w:rsidRDefault="00E76DB5" w:rsidP="00203D39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June 2 weeks</w:t>
            </w:r>
          </w:p>
        </w:tc>
        <w:tc>
          <w:tcPr>
            <w:tcW w:w="3150" w:type="dxa"/>
          </w:tcPr>
          <w:p w:rsidR="000A2E7A" w:rsidRPr="000A2E7A" w:rsidRDefault="000A2E7A" w:rsidP="002F29A3">
            <w:pPr>
              <w:pStyle w:val="NoSpacing"/>
              <w:rPr>
                <w:color w:val="FF0000"/>
                <w:szCs w:val="24"/>
              </w:rPr>
            </w:pPr>
            <w:r w:rsidRPr="000A2E7A">
              <w:rPr>
                <w:color w:val="FF0000"/>
                <w:szCs w:val="24"/>
              </w:rPr>
              <w:t>-Camp Bernie Field Trip</w:t>
            </w:r>
          </w:p>
          <w:p w:rsidR="001C5209" w:rsidRPr="00E76DB5" w:rsidRDefault="00E76DB5" w:rsidP="002F29A3">
            <w:pPr>
              <w:pStyle w:val="NoSpacing"/>
              <w:rPr>
                <w:szCs w:val="24"/>
              </w:rPr>
            </w:pPr>
            <w:r w:rsidRPr="00E76DB5">
              <w:rPr>
                <w:szCs w:val="24"/>
              </w:rPr>
              <w:t>-Playing the role of a Meteorologist (S.T.E.M.)</w:t>
            </w:r>
          </w:p>
        </w:tc>
      </w:tr>
    </w:tbl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Pr="00E76DB5" w:rsidRDefault="00E76DB5" w:rsidP="00E76DB5">
      <w:pPr>
        <w:pStyle w:val="NoSpacing"/>
        <w:ind w:right="-1170"/>
        <w:rPr>
          <w:b/>
          <w:sz w:val="28"/>
          <w:szCs w:val="28"/>
        </w:rPr>
      </w:pPr>
    </w:p>
    <w:p w:rsidR="00E76DB5" w:rsidRPr="00E76DB5" w:rsidRDefault="00E76DB5" w:rsidP="00E76DB5">
      <w:pPr>
        <w:pStyle w:val="NoSpacing"/>
        <w:ind w:left="11520" w:firstLine="720"/>
      </w:pPr>
      <w:r w:rsidRPr="00E76DB5">
        <w:t>Pg.2</w:t>
      </w: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Default="00E76DB5" w:rsidP="00E76DB5">
      <w:pPr>
        <w:pStyle w:val="NoSpacing"/>
        <w:ind w:right="-1170"/>
        <w:rPr>
          <w:b/>
          <w:sz w:val="20"/>
          <w:szCs w:val="20"/>
        </w:rPr>
      </w:pPr>
    </w:p>
    <w:p w:rsidR="00E76DB5" w:rsidRPr="001C5209" w:rsidRDefault="00E76DB5" w:rsidP="00E76DB5">
      <w:pPr>
        <w:pStyle w:val="NoSpacing"/>
        <w:ind w:right="-1170"/>
        <w:rPr>
          <w:b/>
          <w:sz w:val="20"/>
          <w:szCs w:val="20"/>
        </w:rPr>
      </w:pPr>
    </w:p>
    <w:sectPr w:rsidR="00E76DB5" w:rsidRPr="001C5209" w:rsidSect="00E76DB5">
      <w:headerReference w:type="default" r:id="rId7"/>
      <w:pgSz w:w="15840" w:h="12240" w:orient="landscape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06" w:rsidRDefault="00553506" w:rsidP="00271E7D">
      <w:pPr>
        <w:spacing w:line="240" w:lineRule="auto"/>
      </w:pPr>
      <w:r>
        <w:separator/>
      </w:r>
    </w:p>
  </w:endnote>
  <w:endnote w:type="continuationSeparator" w:id="0">
    <w:p w:rsidR="00553506" w:rsidRDefault="00553506" w:rsidP="0027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06" w:rsidRDefault="00553506" w:rsidP="00271E7D">
      <w:pPr>
        <w:spacing w:line="240" w:lineRule="auto"/>
      </w:pPr>
      <w:r>
        <w:separator/>
      </w:r>
    </w:p>
  </w:footnote>
  <w:footnote w:type="continuationSeparator" w:id="0">
    <w:p w:rsidR="00553506" w:rsidRDefault="00553506" w:rsidP="0027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7D" w:rsidRDefault="00271E7D">
    <w:pPr>
      <w:pStyle w:val="Header"/>
    </w:pPr>
  </w:p>
  <w:p w:rsidR="00271E7D" w:rsidRPr="00E76DB5" w:rsidRDefault="00E76DB5" w:rsidP="00E76DB5">
    <w:pPr>
      <w:pStyle w:val="NoSpacing"/>
      <w:ind w:right="-1170"/>
      <w:jc w:val="center"/>
      <w:rPr>
        <w:b/>
        <w:sz w:val="32"/>
        <w:szCs w:val="32"/>
      </w:rPr>
    </w:pPr>
    <w:r w:rsidRPr="00E76DB5">
      <w:rPr>
        <w:b/>
        <w:sz w:val="32"/>
        <w:szCs w:val="32"/>
      </w:rPr>
      <w:t>6</w:t>
    </w:r>
    <w:r w:rsidRPr="00E76DB5">
      <w:rPr>
        <w:b/>
        <w:sz w:val="32"/>
        <w:szCs w:val="32"/>
        <w:vertAlign w:val="superscript"/>
      </w:rPr>
      <w:t>th</w:t>
    </w:r>
    <w:r>
      <w:rPr>
        <w:b/>
        <w:sz w:val="32"/>
        <w:szCs w:val="32"/>
      </w:rPr>
      <w:t xml:space="preserve"> Grade Discovery Techbook Science Curriculum Units and Concepts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39"/>
    <w:rsid w:val="00075C93"/>
    <w:rsid w:val="00096566"/>
    <w:rsid w:val="000A2E7A"/>
    <w:rsid w:val="00102E52"/>
    <w:rsid w:val="001C5209"/>
    <w:rsid w:val="001F2FC2"/>
    <w:rsid w:val="00203D39"/>
    <w:rsid w:val="00222F7E"/>
    <w:rsid w:val="0026126B"/>
    <w:rsid w:val="00271E7D"/>
    <w:rsid w:val="002C2054"/>
    <w:rsid w:val="002F29A3"/>
    <w:rsid w:val="003B725E"/>
    <w:rsid w:val="004701A9"/>
    <w:rsid w:val="004F591F"/>
    <w:rsid w:val="00553506"/>
    <w:rsid w:val="00674B03"/>
    <w:rsid w:val="00683E36"/>
    <w:rsid w:val="007340ED"/>
    <w:rsid w:val="007C2C27"/>
    <w:rsid w:val="007F20D2"/>
    <w:rsid w:val="008E6BAD"/>
    <w:rsid w:val="0091246D"/>
    <w:rsid w:val="0094401D"/>
    <w:rsid w:val="0094483D"/>
    <w:rsid w:val="009C30B2"/>
    <w:rsid w:val="00A675A0"/>
    <w:rsid w:val="00B22FD5"/>
    <w:rsid w:val="00BD7BBE"/>
    <w:rsid w:val="00C24B68"/>
    <w:rsid w:val="00D33382"/>
    <w:rsid w:val="00D71B17"/>
    <w:rsid w:val="00D90B24"/>
    <w:rsid w:val="00E14512"/>
    <w:rsid w:val="00E76DB5"/>
    <w:rsid w:val="00F234F7"/>
    <w:rsid w:val="00F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36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3D39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71E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71E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4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36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3D39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71E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71E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Pat Pillon</cp:lastModifiedBy>
  <cp:revision>2</cp:revision>
  <cp:lastPrinted>2019-02-11T16:16:00Z</cp:lastPrinted>
  <dcterms:created xsi:type="dcterms:W3CDTF">2019-05-23T19:28:00Z</dcterms:created>
  <dcterms:modified xsi:type="dcterms:W3CDTF">2019-05-23T19:28:00Z</dcterms:modified>
</cp:coreProperties>
</file>