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6EA" w:rsidRPr="00DC76EA" w:rsidRDefault="00DC76EA" w:rsidP="00DC76EA">
      <w:pPr>
        <w:spacing w:before="100" w:beforeAutospacing="1" w:after="100" w:afterAutospacing="1" w:line="240" w:lineRule="auto"/>
        <w:outlineLvl w:val="1"/>
        <w:rPr>
          <w:rFonts w:ascii="Times New Roman" w:eastAsia="Times New Roman" w:hAnsi="Times New Roman" w:cs="Times New Roman"/>
          <w:b/>
          <w:bCs/>
          <w:sz w:val="36"/>
          <w:szCs w:val="36"/>
        </w:rPr>
      </w:pPr>
      <w:r w:rsidRPr="00DC76EA">
        <w:rPr>
          <w:rFonts w:ascii="Times New Roman" w:eastAsia="Times New Roman" w:hAnsi="Times New Roman" w:cs="Times New Roman"/>
          <w:b/>
          <w:bCs/>
          <w:sz w:val="36"/>
          <w:szCs w:val="36"/>
        </w:rPr>
        <w:t>4th Grade Art Scope and Sequence: September to June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
        <w:gridCol w:w="1659"/>
        <w:gridCol w:w="2441"/>
        <w:gridCol w:w="3172"/>
      </w:tblGrid>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b/>
                <w:bCs/>
                <w:sz w:val="24"/>
                <w:szCs w:val="24"/>
              </w:rPr>
            </w:pPr>
            <w:r w:rsidRPr="00DC76EA">
              <w:rPr>
                <w:rFonts w:ascii="Times New Roman" w:eastAsia="Times New Roman" w:hAnsi="Times New Roman" w:cs="Times New Roman"/>
                <w:b/>
                <w:bCs/>
                <w:sz w:val="24"/>
                <w:szCs w:val="24"/>
              </w:rPr>
              <w:t>Month(s)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b/>
                <w:bCs/>
                <w:sz w:val="24"/>
                <w:szCs w:val="24"/>
              </w:rPr>
            </w:pPr>
            <w:r w:rsidRPr="00DC76EA">
              <w:rPr>
                <w:rFonts w:ascii="Times New Roman" w:eastAsia="Times New Roman" w:hAnsi="Times New Roman" w:cs="Times New Roman"/>
                <w:b/>
                <w:bCs/>
                <w:sz w:val="24"/>
                <w:szCs w:val="24"/>
              </w:rPr>
              <w:t>Unit Title / Time Period</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b/>
                <w:bCs/>
                <w:sz w:val="24"/>
                <w:szCs w:val="24"/>
              </w:rPr>
            </w:pPr>
            <w:r w:rsidRPr="00DC76EA">
              <w:rPr>
                <w:rFonts w:ascii="Times New Roman" w:eastAsia="Times New Roman" w:hAnsi="Times New Roman" w:cs="Times New Roman"/>
                <w:b/>
                <w:bCs/>
                <w:sz w:val="24"/>
                <w:szCs w:val="24"/>
              </w:rPr>
              <w:t>Unit Overview &amp; Key Concepts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b/>
                <w:bCs/>
                <w:sz w:val="24"/>
                <w:szCs w:val="24"/>
              </w:rPr>
            </w:pPr>
            <w:r w:rsidRPr="00DC76EA">
              <w:rPr>
                <w:rFonts w:ascii="Times New Roman" w:eastAsia="Times New Roman" w:hAnsi="Times New Roman" w:cs="Times New Roman"/>
                <w:b/>
                <w:bCs/>
                <w:sz w:val="24"/>
                <w:szCs w:val="24"/>
              </w:rPr>
              <w:t>NJSLS Standards (Visual Arts &amp; Related)</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September/October</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Asian Artform Nature Painting</w:t>
            </w:r>
            <w:r w:rsidRPr="00DC76EA">
              <w:rPr>
                <w:rFonts w:ascii="Times New Roman" w:eastAsia="Times New Roman" w:hAnsi="Times New Roman" w:cs="Times New Roman"/>
                <w:sz w:val="24"/>
                <w:szCs w:val="24"/>
              </w:rPr>
              <w:t xml:space="preserve"> (4–6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Students study trees and utilize watercolors and ink to create nature pictures in the Asian artform style. Key activities include experimenting with watercolor and ink techniques, using contrast and color to create mood, creating balance in a landscape, and using black ink for tree silhouettes. Students also examine cultural influences in artists' work, particularly nature paintings from a partner school in Beijing.</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VA.3-5.1.5.5.Cr</w:t>
            </w:r>
            <w:r w:rsidRPr="00DC76EA">
              <w:rPr>
                <w:rFonts w:ascii="Times New Roman" w:eastAsia="Times New Roman" w:hAnsi="Times New Roman" w:cs="Times New Roman"/>
                <w:sz w:val="24"/>
                <w:szCs w:val="24"/>
              </w:rPr>
              <w:t xml:space="preserve"> (Creating), </w:t>
            </w:r>
            <w:r w:rsidRPr="00DC76EA">
              <w:rPr>
                <w:rFonts w:ascii="Times New Roman" w:eastAsia="Times New Roman" w:hAnsi="Times New Roman" w:cs="Times New Roman"/>
                <w:b/>
                <w:bCs/>
                <w:sz w:val="24"/>
                <w:szCs w:val="24"/>
              </w:rPr>
              <w:t>VA.3-5.1.5.5.Cr1a</w:t>
            </w:r>
            <w:r w:rsidRPr="00DC76EA">
              <w:rPr>
                <w:rFonts w:ascii="Times New Roman" w:eastAsia="Times New Roman" w:hAnsi="Times New Roman" w:cs="Times New Roman"/>
                <w:sz w:val="24"/>
                <w:szCs w:val="24"/>
              </w:rPr>
              <w:t xml:space="preserve"> (Brainstorm ideas), </w:t>
            </w:r>
            <w:r w:rsidRPr="00DC76EA">
              <w:rPr>
                <w:rFonts w:ascii="Times New Roman" w:eastAsia="Times New Roman" w:hAnsi="Times New Roman" w:cs="Times New Roman"/>
                <w:b/>
                <w:bCs/>
                <w:sz w:val="24"/>
                <w:szCs w:val="24"/>
              </w:rPr>
              <w:t>VA.3-5.1.5.5.Cr1b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VA.3-5.1.5.5.Cr2b</w:t>
            </w:r>
            <w:r w:rsidRPr="00DC76EA">
              <w:rPr>
                <w:rFonts w:ascii="Times New Roman" w:eastAsia="Times New Roman" w:hAnsi="Times New Roman" w:cs="Times New Roman"/>
                <w:sz w:val="24"/>
                <w:szCs w:val="24"/>
              </w:rPr>
              <w:t xml:space="preserve"> (Demonstrate craftsmanship), </w:t>
            </w:r>
            <w:r w:rsidRPr="00DC76EA">
              <w:rPr>
                <w:rFonts w:ascii="Times New Roman" w:eastAsia="Times New Roman" w:hAnsi="Times New Roman" w:cs="Times New Roman"/>
                <w:b/>
                <w:bCs/>
                <w:sz w:val="24"/>
                <w:szCs w:val="24"/>
              </w:rPr>
              <w:t>VA.3-5.1.5.5.Cr3</w:t>
            </w:r>
            <w:r w:rsidRPr="00DC76EA">
              <w:rPr>
                <w:rFonts w:ascii="Times New Roman" w:eastAsia="Times New Roman" w:hAnsi="Times New Roman" w:cs="Times New Roman"/>
                <w:sz w:val="24"/>
                <w:szCs w:val="24"/>
              </w:rPr>
              <w:t xml:space="preserve"> (Refining and completing products), </w:t>
            </w:r>
            <w:r w:rsidRPr="00DC76EA">
              <w:rPr>
                <w:rFonts w:ascii="Times New Roman" w:eastAsia="Times New Roman" w:hAnsi="Times New Roman" w:cs="Times New Roman"/>
                <w:b/>
                <w:bCs/>
                <w:sz w:val="24"/>
                <w:szCs w:val="24"/>
              </w:rPr>
              <w:t>VA.3-5.1.5.5.Pr6</w:t>
            </w:r>
            <w:r w:rsidRPr="00DC76EA">
              <w:rPr>
                <w:rFonts w:ascii="Times New Roman" w:eastAsia="Times New Roman" w:hAnsi="Times New Roman" w:cs="Times New Roman"/>
                <w:sz w:val="24"/>
                <w:szCs w:val="24"/>
              </w:rPr>
              <w:t xml:space="preserve"> (Conveying meaning), </w:t>
            </w:r>
            <w:r w:rsidRPr="00DC76EA">
              <w:rPr>
                <w:rFonts w:ascii="Times New Roman" w:eastAsia="Times New Roman" w:hAnsi="Times New Roman" w:cs="Times New Roman"/>
                <w:b/>
                <w:bCs/>
                <w:sz w:val="24"/>
                <w:szCs w:val="24"/>
              </w:rPr>
              <w:t>VA.3-5.1.5.5.Re</w:t>
            </w:r>
            <w:r w:rsidRPr="00DC76EA">
              <w:rPr>
                <w:rFonts w:ascii="Times New Roman" w:eastAsia="Times New Roman" w:hAnsi="Times New Roman" w:cs="Times New Roman"/>
                <w:sz w:val="24"/>
                <w:szCs w:val="24"/>
              </w:rPr>
              <w:t xml:space="preserve"> (Responding), </w:t>
            </w:r>
            <w:r w:rsidRPr="00DC76EA">
              <w:rPr>
                <w:rFonts w:ascii="Times New Roman" w:eastAsia="Times New Roman" w:hAnsi="Times New Roman" w:cs="Times New Roman"/>
                <w:b/>
                <w:bCs/>
                <w:sz w:val="24"/>
                <w:szCs w:val="24"/>
              </w:rPr>
              <w:t>VA.3-5.1.5.5.Cn10a</w:t>
            </w:r>
            <w:r w:rsidRPr="00DC76EA">
              <w:rPr>
                <w:rFonts w:ascii="Times New Roman" w:eastAsia="Times New Roman" w:hAnsi="Times New Roman" w:cs="Times New Roman"/>
                <w:sz w:val="24"/>
                <w:szCs w:val="24"/>
              </w:rPr>
              <w:t xml:space="preserve"> (Create works reflecting cultural traditions).</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November</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Abstract Figure Drawing: Sculpture</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 xml:space="preserve">This unit explores abstract art through figure drawing. Students will practice forming human body proportions and discuss the work of Alberto </w:t>
            </w:r>
            <w:proofErr w:type="spellStart"/>
            <w:r w:rsidRPr="00DC76EA">
              <w:rPr>
                <w:rFonts w:ascii="Times New Roman" w:eastAsia="Times New Roman" w:hAnsi="Times New Roman" w:cs="Times New Roman"/>
                <w:sz w:val="24"/>
                <w:szCs w:val="24"/>
              </w:rPr>
              <w:t>Giacommeti</w:t>
            </w:r>
            <w:proofErr w:type="spellEnd"/>
            <w:r w:rsidRPr="00DC76EA">
              <w:rPr>
                <w:rFonts w:ascii="Times New Roman" w:eastAsia="Times New Roman" w:hAnsi="Times New Roman" w:cs="Times New Roman"/>
                <w:sz w:val="24"/>
                <w:szCs w:val="24"/>
              </w:rPr>
              <w:t xml:space="preserve"> and his abstract figures. Students create a </w:t>
            </w:r>
            <w:r w:rsidRPr="00DC76EA">
              <w:rPr>
                <w:rFonts w:ascii="Times New Roman" w:eastAsia="Times New Roman" w:hAnsi="Times New Roman" w:cs="Times New Roman"/>
                <w:b/>
                <w:bCs/>
                <w:sz w:val="24"/>
                <w:szCs w:val="24"/>
              </w:rPr>
              <w:t>wire armature</w:t>
            </w:r>
            <w:r w:rsidRPr="00DC76EA">
              <w:rPr>
                <w:rFonts w:ascii="Times New Roman" w:eastAsia="Times New Roman" w:hAnsi="Times New Roman" w:cs="Times New Roman"/>
                <w:sz w:val="24"/>
                <w:szCs w:val="24"/>
              </w:rPr>
              <w:t xml:space="preserve"> of a human figure in an exaggerated pose to express mood or gesture, which is then covered with self-hardening clay and painted with metallic paints.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b/>
                <w:bCs/>
                <w:sz w:val="24"/>
                <w:szCs w:val="24"/>
              </w:rPr>
              <w:t>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VA.3-5.1.5.5.Cr2a</w:t>
            </w:r>
            <w:r w:rsidRPr="00DC76EA">
              <w:rPr>
                <w:rFonts w:ascii="Times New Roman" w:eastAsia="Times New Roman" w:hAnsi="Times New Roman" w:cs="Times New Roman"/>
                <w:sz w:val="24"/>
                <w:szCs w:val="24"/>
              </w:rPr>
              <w:t xml:space="preserve"> (Experiment/develop skills), </w:t>
            </w:r>
            <w:r w:rsidRPr="00DC76EA">
              <w:rPr>
                <w:rFonts w:ascii="Times New Roman" w:eastAsia="Times New Roman" w:hAnsi="Times New Roman" w:cs="Times New Roman"/>
                <w:b/>
                <w:bCs/>
                <w:sz w:val="24"/>
                <w:szCs w:val="24"/>
              </w:rPr>
              <w:t>VA.3-5.1.5.5.Cr2c</w:t>
            </w:r>
            <w:r w:rsidRPr="00DC76EA">
              <w:rPr>
                <w:rFonts w:ascii="Times New Roman" w:eastAsia="Times New Roman" w:hAnsi="Times New Roman" w:cs="Times New Roman"/>
                <w:sz w:val="24"/>
                <w:szCs w:val="24"/>
              </w:rPr>
              <w:t xml:space="preserve"> (Collaboratively represent environments/objects), </w:t>
            </w:r>
            <w:r w:rsidRPr="00DC76EA">
              <w:rPr>
                <w:rFonts w:ascii="Times New Roman" w:eastAsia="Times New Roman" w:hAnsi="Times New Roman" w:cs="Times New Roman"/>
                <w:b/>
                <w:bCs/>
                <w:sz w:val="24"/>
                <w:szCs w:val="24"/>
              </w:rPr>
              <w:t>VA.3-5.1.5.5.Pr4</w:t>
            </w:r>
            <w:r w:rsidRPr="00DC76EA">
              <w:rPr>
                <w:rFonts w:ascii="Times New Roman" w:eastAsia="Times New Roman" w:hAnsi="Times New Roman" w:cs="Times New Roman"/>
                <w:sz w:val="24"/>
                <w:szCs w:val="24"/>
              </w:rPr>
              <w:t xml:space="preserve"> (Selecting, analyzing work), </w:t>
            </w:r>
            <w:r w:rsidRPr="00DC76EA">
              <w:rPr>
                <w:rFonts w:ascii="Times New Roman" w:eastAsia="Times New Roman" w:hAnsi="Times New Roman" w:cs="Times New Roman"/>
                <w:b/>
                <w:bCs/>
                <w:sz w:val="24"/>
                <w:szCs w:val="24"/>
              </w:rPr>
              <w:t>VA.3-5.1.5.5.Re7a</w:t>
            </w:r>
            <w:r w:rsidRPr="00DC76EA">
              <w:rPr>
                <w:rFonts w:ascii="Times New Roman" w:eastAsia="Times New Roman" w:hAnsi="Times New Roman" w:cs="Times New Roman"/>
                <w:sz w:val="24"/>
                <w:szCs w:val="24"/>
              </w:rPr>
              <w:t xml:space="preserve"> (Speculate about artistic processes).</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December</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Creating Depth: Pop-Out Art</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 xml:space="preserve">Students explore creating the illusion of </w:t>
            </w:r>
            <w:r w:rsidRPr="00DC76EA">
              <w:rPr>
                <w:rFonts w:ascii="Times New Roman" w:eastAsia="Times New Roman" w:hAnsi="Times New Roman" w:cs="Times New Roman"/>
                <w:b/>
                <w:bCs/>
                <w:sz w:val="24"/>
                <w:szCs w:val="24"/>
              </w:rPr>
              <w:t>depth</w:t>
            </w:r>
            <w:r w:rsidRPr="00DC76EA">
              <w:rPr>
                <w:rFonts w:ascii="Times New Roman" w:eastAsia="Times New Roman" w:hAnsi="Times New Roman" w:cs="Times New Roman"/>
                <w:sz w:val="24"/>
                <w:szCs w:val="24"/>
              </w:rPr>
              <w:t xml:space="preserve"> in artwork through </w:t>
            </w:r>
            <w:r w:rsidRPr="00DC76EA">
              <w:rPr>
                <w:rFonts w:ascii="Times New Roman" w:eastAsia="Times New Roman" w:hAnsi="Times New Roman" w:cs="Times New Roman"/>
                <w:b/>
                <w:bCs/>
                <w:sz w:val="24"/>
                <w:szCs w:val="24"/>
              </w:rPr>
              <w:t xml:space="preserve">pop-out art </w:t>
            </w:r>
            <w:r w:rsidRPr="00DC76EA">
              <w:rPr>
                <w:rFonts w:ascii="Times New Roman" w:eastAsia="Times New Roman" w:hAnsi="Times New Roman" w:cs="Times New Roman"/>
                <w:b/>
                <w:bCs/>
                <w:sz w:val="24"/>
                <w:szCs w:val="24"/>
              </w:rPr>
              <w:lastRenderedPageBreak/>
              <w:t>creation</w:t>
            </w:r>
            <w:r w:rsidRPr="00DC76EA">
              <w:rPr>
                <w:rFonts w:ascii="Times New Roman" w:eastAsia="Times New Roman" w:hAnsi="Times New Roman" w:cs="Times New Roman"/>
                <w:sz w:val="24"/>
                <w:szCs w:val="24"/>
              </w:rPr>
              <w:t>. Objectives include making compositional decisions considering foreground, middle ground, and background. Activities involve creating pop-out holiday cards, using paper engineering techniques, and engineering lines of symmetry in folds.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lastRenderedPageBreak/>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b/>
                <w:bCs/>
                <w:sz w:val="24"/>
                <w:szCs w:val="24"/>
              </w:rPr>
              <w:t>1a</w:t>
            </w:r>
            <w:r w:rsidRPr="00DC76EA">
              <w:rPr>
                <w:rFonts w:ascii="Times New Roman" w:eastAsia="Times New Roman" w:hAnsi="Times New Roman" w:cs="Times New Roman"/>
                <w:sz w:val="24"/>
                <w:szCs w:val="24"/>
              </w:rPr>
              <w:t xml:space="preserve"> (Brainstorm and problem solve), </w:t>
            </w:r>
            <w:r w:rsidRPr="00DC76EA">
              <w:rPr>
                <w:rFonts w:ascii="Times New Roman" w:eastAsia="Times New Roman" w:hAnsi="Times New Roman" w:cs="Times New Roman"/>
                <w:b/>
                <w:bCs/>
                <w:sz w:val="24"/>
                <w:szCs w:val="24"/>
              </w:rPr>
              <w:t>VA.3-5.1.5.5.Cr1b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w:t>
            </w:r>
            <w:r w:rsidRPr="00DC76EA">
              <w:rPr>
                <w:rFonts w:ascii="Times New Roman" w:eastAsia="Times New Roman" w:hAnsi="Times New Roman" w:cs="Times New Roman"/>
                <w:b/>
                <w:bCs/>
                <w:sz w:val="24"/>
                <w:szCs w:val="24"/>
              </w:rPr>
              <w:lastRenderedPageBreak/>
              <w:t>5.1.5.5.Cr2b</w:t>
            </w:r>
            <w:r w:rsidRPr="00DC76EA">
              <w:rPr>
                <w:rFonts w:ascii="Times New Roman" w:eastAsia="Times New Roman" w:hAnsi="Times New Roman" w:cs="Times New Roman"/>
                <w:sz w:val="24"/>
                <w:szCs w:val="24"/>
              </w:rPr>
              <w:t xml:space="preserve"> (Demonstrate craftsmanship), </w:t>
            </w:r>
            <w:r w:rsidRPr="00DC76EA">
              <w:rPr>
                <w:rFonts w:ascii="Times New Roman" w:eastAsia="Times New Roman" w:hAnsi="Times New Roman" w:cs="Times New Roman"/>
                <w:b/>
                <w:bCs/>
                <w:sz w:val="24"/>
                <w:szCs w:val="24"/>
              </w:rPr>
              <w:t>VA.3-5.1.5.5.Cr3a</w:t>
            </w:r>
            <w:r w:rsidRPr="00DC76EA">
              <w:rPr>
                <w:rFonts w:ascii="Times New Roman" w:eastAsia="Times New Roman" w:hAnsi="Times New Roman" w:cs="Times New Roman"/>
                <w:sz w:val="24"/>
                <w:szCs w:val="24"/>
              </w:rPr>
              <w:t xml:space="preserve"> (Reflect, refine, and revise work), </w:t>
            </w:r>
            <w:r w:rsidRPr="00DC76EA">
              <w:rPr>
                <w:rFonts w:ascii="Times New Roman" w:eastAsia="Times New Roman" w:hAnsi="Times New Roman" w:cs="Times New Roman"/>
                <w:b/>
                <w:bCs/>
                <w:sz w:val="24"/>
                <w:szCs w:val="24"/>
              </w:rPr>
              <w:t>VA.3-5.1.5.5.Pr5</w:t>
            </w:r>
            <w:r w:rsidRPr="00DC76EA">
              <w:rPr>
                <w:rFonts w:ascii="Times New Roman" w:eastAsia="Times New Roman" w:hAnsi="Times New Roman" w:cs="Times New Roman"/>
                <w:sz w:val="24"/>
                <w:szCs w:val="24"/>
              </w:rPr>
              <w:t xml:space="preserve"> (Developing and refining techniques).</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lastRenderedPageBreak/>
              <w:t>January</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Figure Drawing: Realistic Interpretation</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Students explore figure drawing, recognizing that basic understandings and techniques help create figure drawings. Students examine and draw body proportions from a human model, simplify the body into basic shapes, and add volume with lighting. The final product is a figure drawing on large paper using charcoal.</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sz w:val="24"/>
                <w:szCs w:val="24"/>
              </w:rPr>
              <w:t xml:space="preserve"> (Creating), </w:t>
            </w:r>
            <w:r w:rsidRPr="00DC76EA">
              <w:rPr>
                <w:rFonts w:ascii="Times New Roman" w:eastAsia="Times New Roman" w:hAnsi="Times New Roman" w:cs="Times New Roman"/>
                <w:b/>
                <w:bCs/>
                <w:sz w:val="24"/>
                <w:szCs w:val="24"/>
              </w:rPr>
              <w:t>VA.3-5.1.5.5.Cr1a</w:t>
            </w:r>
            <w:r w:rsidRPr="00DC76EA">
              <w:rPr>
                <w:rFonts w:ascii="Times New Roman" w:eastAsia="Times New Roman" w:hAnsi="Times New Roman" w:cs="Times New Roman"/>
                <w:sz w:val="24"/>
                <w:szCs w:val="24"/>
              </w:rPr>
              <w:t xml:space="preserve"> (Brainstorm ideas), </w:t>
            </w:r>
            <w:r w:rsidRPr="00DC76EA">
              <w:rPr>
                <w:rFonts w:ascii="Times New Roman" w:eastAsia="Times New Roman" w:hAnsi="Times New Roman" w:cs="Times New Roman"/>
                <w:b/>
                <w:bCs/>
                <w:sz w:val="24"/>
                <w:szCs w:val="24"/>
              </w:rPr>
              <w:t>VA.3-5.1.5.5.Cr2b</w:t>
            </w:r>
            <w:r w:rsidRPr="00DC76EA">
              <w:rPr>
                <w:rFonts w:ascii="Times New Roman" w:eastAsia="Times New Roman" w:hAnsi="Times New Roman" w:cs="Times New Roman"/>
                <w:sz w:val="24"/>
                <w:szCs w:val="24"/>
              </w:rPr>
              <w:t xml:space="preserve"> (Demonstrate craftsmanship), </w:t>
            </w:r>
            <w:r w:rsidRPr="00DC76EA">
              <w:rPr>
                <w:rFonts w:ascii="Times New Roman" w:eastAsia="Times New Roman" w:hAnsi="Times New Roman" w:cs="Times New Roman"/>
                <w:b/>
                <w:bCs/>
                <w:sz w:val="24"/>
                <w:szCs w:val="24"/>
              </w:rPr>
              <w:t>VA.3-5.1.5.5.Cr2c</w:t>
            </w:r>
            <w:r w:rsidRPr="00DC76EA">
              <w:rPr>
                <w:rFonts w:ascii="Times New Roman" w:eastAsia="Times New Roman" w:hAnsi="Times New Roman" w:cs="Times New Roman"/>
                <w:sz w:val="24"/>
                <w:szCs w:val="24"/>
              </w:rPr>
              <w:t xml:space="preserve"> (Represent objects of personal significance), </w:t>
            </w:r>
            <w:r w:rsidRPr="00DC76EA">
              <w:rPr>
                <w:rFonts w:ascii="Times New Roman" w:eastAsia="Times New Roman" w:hAnsi="Times New Roman" w:cs="Times New Roman"/>
                <w:b/>
                <w:bCs/>
                <w:sz w:val="24"/>
                <w:szCs w:val="24"/>
              </w:rPr>
              <w:t>VA.3-5.1.5.5.Pr4a</w:t>
            </w:r>
            <w:r w:rsidRPr="00DC76EA">
              <w:rPr>
                <w:rFonts w:ascii="Times New Roman" w:eastAsia="Times New Roman" w:hAnsi="Times New Roman" w:cs="Times New Roman"/>
                <w:sz w:val="24"/>
                <w:szCs w:val="24"/>
              </w:rPr>
              <w:t xml:space="preserve"> (Define and analyze curator responsibilities), </w:t>
            </w:r>
            <w:r w:rsidRPr="00DC76EA">
              <w:rPr>
                <w:rFonts w:ascii="Times New Roman" w:eastAsia="Times New Roman" w:hAnsi="Times New Roman" w:cs="Times New Roman"/>
                <w:b/>
                <w:bCs/>
                <w:sz w:val="24"/>
                <w:szCs w:val="24"/>
              </w:rPr>
              <w:t>VA.3-5.1.5.5.Re7a</w:t>
            </w:r>
            <w:r w:rsidRPr="00DC76EA">
              <w:rPr>
                <w:rFonts w:ascii="Times New Roman" w:eastAsia="Times New Roman" w:hAnsi="Times New Roman" w:cs="Times New Roman"/>
                <w:sz w:val="24"/>
                <w:szCs w:val="24"/>
              </w:rPr>
              <w:t xml:space="preserve"> (Speculate about artistic processes).</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February</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Still Life Drawing</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Students learn that still life drawing involves observing arranged items that do not move. Key objectives include applying prior knowledge of realistic drawing, recognizing the importance of negative space, and identifying highlights and shadows to portray three-dimensional quality. Students complete a value scale and draw a still life image in correct proportions using pencil.</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b/>
                <w:bCs/>
                <w:sz w:val="24"/>
                <w:szCs w:val="24"/>
              </w:rPr>
              <w:t>1</w:t>
            </w:r>
            <w:r w:rsidRPr="00DC76EA">
              <w:rPr>
                <w:rFonts w:ascii="Times New Roman" w:eastAsia="Times New Roman" w:hAnsi="Times New Roman" w:cs="Times New Roman"/>
                <w:sz w:val="24"/>
                <w:szCs w:val="24"/>
              </w:rPr>
              <w:t xml:space="preserve"> (Generating ideas), </w:t>
            </w:r>
            <w:r w:rsidRPr="00DC76EA">
              <w:rPr>
                <w:rFonts w:ascii="Times New Roman" w:eastAsia="Times New Roman" w:hAnsi="Times New Roman" w:cs="Times New Roman"/>
                <w:b/>
                <w:bCs/>
                <w:sz w:val="24"/>
                <w:szCs w:val="24"/>
              </w:rPr>
              <w:t>VA.3-5.1.5.5.Cr1b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VA.3-5.1.5.5.Cr2a</w:t>
            </w:r>
            <w:r w:rsidRPr="00DC76EA">
              <w:rPr>
                <w:rFonts w:ascii="Times New Roman" w:eastAsia="Times New Roman" w:hAnsi="Times New Roman" w:cs="Times New Roman"/>
                <w:sz w:val="24"/>
                <w:szCs w:val="24"/>
              </w:rPr>
              <w:t xml:space="preserve"> (Experiment/develop skills), </w:t>
            </w:r>
            <w:r w:rsidRPr="00DC76EA">
              <w:rPr>
                <w:rFonts w:ascii="Times New Roman" w:eastAsia="Times New Roman" w:hAnsi="Times New Roman" w:cs="Times New Roman"/>
                <w:b/>
                <w:bCs/>
                <w:sz w:val="24"/>
                <w:szCs w:val="24"/>
              </w:rPr>
              <w:t>VPA.1.1.5.D.1</w:t>
            </w:r>
            <w:r w:rsidRPr="00DC76EA">
              <w:rPr>
                <w:rFonts w:ascii="Times New Roman" w:eastAsia="Times New Roman" w:hAnsi="Times New Roman" w:cs="Times New Roman"/>
                <w:sz w:val="24"/>
                <w:szCs w:val="24"/>
              </w:rPr>
              <w:t xml:space="preserve"> (Identify elements of art/principles of design), </w:t>
            </w:r>
            <w:r w:rsidRPr="00DC76EA">
              <w:rPr>
                <w:rFonts w:ascii="Times New Roman" w:eastAsia="Times New Roman" w:hAnsi="Times New Roman" w:cs="Times New Roman"/>
                <w:b/>
                <w:bCs/>
                <w:sz w:val="24"/>
                <w:szCs w:val="24"/>
              </w:rPr>
              <w:t>VPA.1.3.5.D.CS3</w:t>
            </w:r>
            <w:r w:rsidRPr="00DC76EA">
              <w:rPr>
                <w:rFonts w:ascii="Times New Roman" w:eastAsia="Times New Roman" w:hAnsi="Times New Roman" w:cs="Times New Roman"/>
                <w:sz w:val="24"/>
                <w:szCs w:val="24"/>
              </w:rPr>
              <w:t xml:space="preserve"> (Visual art genres and vocabulary).</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lastRenderedPageBreak/>
              <w:t>March/April</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Pop Culture Sculpture</w:t>
            </w:r>
            <w:r w:rsidRPr="00DC76EA">
              <w:rPr>
                <w:rFonts w:ascii="Times New Roman" w:eastAsia="Times New Roman" w:hAnsi="Times New Roman" w:cs="Times New Roman"/>
                <w:sz w:val="24"/>
                <w:szCs w:val="24"/>
              </w:rPr>
              <w:t xml:space="preserve"> (5–6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 xml:space="preserve">Students use clay to represent today's popular culture through the sculpture of a popular food item, inspired by the Pop culture art form of the 1950s and 60s. Students examine the work of </w:t>
            </w:r>
            <w:proofErr w:type="spellStart"/>
            <w:r w:rsidRPr="00DC76EA">
              <w:rPr>
                <w:rFonts w:ascii="Times New Roman" w:eastAsia="Times New Roman" w:hAnsi="Times New Roman" w:cs="Times New Roman"/>
                <w:sz w:val="24"/>
                <w:szCs w:val="24"/>
              </w:rPr>
              <w:t>Claes</w:t>
            </w:r>
            <w:proofErr w:type="spellEnd"/>
            <w:r w:rsidRPr="00DC76EA">
              <w:rPr>
                <w:rFonts w:ascii="Times New Roman" w:eastAsia="Times New Roman" w:hAnsi="Times New Roman" w:cs="Times New Roman"/>
                <w:sz w:val="24"/>
                <w:szCs w:val="24"/>
              </w:rPr>
              <w:t xml:space="preserve"> Oldenburg, create a cultural web, and use </w:t>
            </w:r>
            <w:proofErr w:type="spellStart"/>
            <w:r w:rsidRPr="00DC76EA">
              <w:rPr>
                <w:rFonts w:ascii="Times New Roman" w:eastAsia="Times New Roman" w:hAnsi="Times New Roman" w:cs="Times New Roman"/>
                <w:sz w:val="24"/>
                <w:szCs w:val="24"/>
              </w:rPr>
              <w:t>handbuilding</w:t>
            </w:r>
            <w:proofErr w:type="spellEnd"/>
            <w:r w:rsidRPr="00DC76EA">
              <w:rPr>
                <w:rFonts w:ascii="Times New Roman" w:eastAsia="Times New Roman" w:hAnsi="Times New Roman" w:cs="Times New Roman"/>
                <w:sz w:val="24"/>
                <w:szCs w:val="24"/>
              </w:rPr>
              <w:t xml:space="preserve"> skills such as slab, pinch, coil, slip, score, and blend.</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b/>
                <w:bCs/>
                <w:sz w:val="24"/>
                <w:szCs w:val="24"/>
              </w:rPr>
              <w:t>1a</w:t>
            </w:r>
            <w:r w:rsidRPr="00DC76EA">
              <w:rPr>
                <w:rFonts w:ascii="Times New Roman" w:eastAsia="Times New Roman" w:hAnsi="Times New Roman" w:cs="Times New Roman"/>
                <w:sz w:val="24"/>
                <w:szCs w:val="24"/>
              </w:rPr>
              <w:t xml:space="preserve"> (Brainstorm and problem solve), </w:t>
            </w:r>
            <w:r w:rsidRPr="00DC76EA">
              <w:rPr>
                <w:rFonts w:ascii="Times New Roman" w:eastAsia="Times New Roman" w:hAnsi="Times New Roman" w:cs="Times New Roman"/>
                <w:b/>
                <w:bCs/>
                <w:sz w:val="24"/>
                <w:szCs w:val="24"/>
              </w:rPr>
              <w:t>VA.3-5.1.5.5.Cr2a</w:t>
            </w:r>
            <w:r w:rsidRPr="00DC76EA">
              <w:rPr>
                <w:rFonts w:ascii="Times New Roman" w:eastAsia="Times New Roman" w:hAnsi="Times New Roman" w:cs="Times New Roman"/>
                <w:sz w:val="24"/>
                <w:szCs w:val="24"/>
              </w:rPr>
              <w:t xml:space="preserve"> (Experiment/develop skills), </w:t>
            </w:r>
            <w:r w:rsidRPr="00DC76EA">
              <w:rPr>
                <w:rFonts w:ascii="Times New Roman" w:eastAsia="Times New Roman" w:hAnsi="Times New Roman" w:cs="Times New Roman"/>
                <w:b/>
                <w:bCs/>
                <w:sz w:val="24"/>
                <w:szCs w:val="24"/>
              </w:rPr>
              <w:t>VA.3-5.1.5.5.Cr2b</w:t>
            </w:r>
            <w:r w:rsidRPr="00DC76EA">
              <w:rPr>
                <w:rFonts w:ascii="Times New Roman" w:eastAsia="Times New Roman" w:hAnsi="Times New Roman" w:cs="Times New Roman"/>
                <w:sz w:val="24"/>
                <w:szCs w:val="24"/>
              </w:rPr>
              <w:t xml:space="preserve"> (Demonstrate craftsmanship), </w:t>
            </w:r>
            <w:r w:rsidRPr="00DC76EA">
              <w:rPr>
                <w:rFonts w:ascii="Times New Roman" w:eastAsia="Times New Roman" w:hAnsi="Times New Roman" w:cs="Times New Roman"/>
                <w:b/>
                <w:bCs/>
                <w:sz w:val="24"/>
                <w:szCs w:val="24"/>
              </w:rPr>
              <w:t>VA.3-5.1.5.5.Cr3a</w:t>
            </w:r>
            <w:r w:rsidRPr="00DC76EA">
              <w:rPr>
                <w:rFonts w:ascii="Times New Roman" w:eastAsia="Times New Roman" w:hAnsi="Times New Roman" w:cs="Times New Roman"/>
                <w:sz w:val="24"/>
                <w:szCs w:val="24"/>
              </w:rPr>
              <w:t xml:space="preserve"> (Reflect, refine, and revise work), </w:t>
            </w:r>
            <w:r w:rsidRPr="00DC76EA">
              <w:rPr>
                <w:rFonts w:ascii="Times New Roman" w:eastAsia="Times New Roman" w:hAnsi="Times New Roman" w:cs="Times New Roman"/>
                <w:b/>
                <w:bCs/>
                <w:sz w:val="24"/>
                <w:szCs w:val="24"/>
              </w:rPr>
              <w:t>VA.3-5.1.5.5.Pr5a</w:t>
            </w:r>
            <w:r w:rsidRPr="00DC76EA">
              <w:rPr>
                <w:rFonts w:ascii="Times New Roman" w:eastAsia="Times New Roman" w:hAnsi="Times New Roman" w:cs="Times New Roman"/>
                <w:sz w:val="24"/>
                <w:szCs w:val="24"/>
              </w:rPr>
              <w:t xml:space="preserve"> (Prepare and present artwork), </w:t>
            </w:r>
            <w:r w:rsidRPr="00DC76EA">
              <w:rPr>
                <w:rFonts w:ascii="Times New Roman" w:eastAsia="Times New Roman" w:hAnsi="Times New Roman" w:cs="Times New Roman"/>
                <w:b/>
                <w:bCs/>
                <w:sz w:val="24"/>
                <w:szCs w:val="24"/>
              </w:rPr>
              <w:t>VA.3-5.1.5.5.Re7b</w:t>
            </w:r>
            <w:r w:rsidRPr="00DC76EA">
              <w:rPr>
                <w:rFonts w:ascii="Times New Roman" w:eastAsia="Times New Roman" w:hAnsi="Times New Roman" w:cs="Times New Roman"/>
                <w:sz w:val="24"/>
                <w:szCs w:val="24"/>
              </w:rPr>
              <w:t xml:space="preserve"> (Analyze visual arts including cultural associations).</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May</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Art Critique and Mini-Master Replicas</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 xml:space="preserve">The unit focuses on the process of </w:t>
            </w:r>
            <w:r w:rsidRPr="00DC76EA">
              <w:rPr>
                <w:rFonts w:ascii="Times New Roman" w:eastAsia="Times New Roman" w:hAnsi="Times New Roman" w:cs="Times New Roman"/>
                <w:b/>
                <w:bCs/>
                <w:sz w:val="24"/>
                <w:szCs w:val="24"/>
              </w:rPr>
              <w:t>art critique</w:t>
            </w:r>
            <w:r w:rsidRPr="00DC76EA">
              <w:rPr>
                <w:rFonts w:ascii="Times New Roman" w:eastAsia="Times New Roman" w:hAnsi="Times New Roman" w:cs="Times New Roman"/>
                <w:sz w:val="24"/>
                <w:szCs w:val="24"/>
              </w:rPr>
              <w:t xml:space="preserve"> and critical thinking to evaluate art's value. Students write an art critique by describing, formally analyzing, interpreting, and judging a master work. They then recreate a famous painting on a </w:t>
            </w:r>
            <w:r w:rsidRPr="00DC76EA">
              <w:rPr>
                <w:rFonts w:ascii="Times New Roman" w:eastAsia="Times New Roman" w:hAnsi="Times New Roman" w:cs="Times New Roman"/>
                <w:b/>
                <w:bCs/>
                <w:sz w:val="24"/>
                <w:szCs w:val="24"/>
              </w:rPr>
              <w:t>Shrinky Dink</w:t>
            </w:r>
            <w:r w:rsidRPr="00DC76EA">
              <w:rPr>
                <w:rFonts w:ascii="Times New Roman" w:eastAsia="Times New Roman" w:hAnsi="Times New Roman" w:cs="Times New Roman"/>
                <w:sz w:val="24"/>
                <w:szCs w:val="24"/>
              </w:rPr>
              <w:t xml:space="preserve"> to be made into a pin, known as "Shrinky Dink mini-masters".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proofErr w:type="gramStart"/>
            <w:r w:rsidRPr="00DC76EA">
              <w:rPr>
                <w:rFonts w:ascii="Times New Roman" w:eastAsia="Times New Roman" w:hAnsi="Times New Roman" w:cs="Times New Roman"/>
                <w:b/>
                <w:bCs/>
                <w:sz w:val="24"/>
                <w:szCs w:val="24"/>
              </w:rPr>
              <w:t>VIS.4.VA:Cr3.1.EU</w:t>
            </w:r>
            <w:proofErr w:type="gramEnd"/>
            <w:r w:rsidRPr="00DC76EA">
              <w:rPr>
                <w:rFonts w:ascii="Times New Roman" w:eastAsia="Times New Roman" w:hAnsi="Times New Roman" w:cs="Times New Roman"/>
                <w:sz w:val="24"/>
                <w:szCs w:val="24"/>
              </w:rPr>
              <w:t xml:space="preserve"> (Develop excellence through critique/refinement), </w:t>
            </w:r>
            <w:r w:rsidRPr="00DC76EA">
              <w:rPr>
                <w:rFonts w:ascii="Times New Roman" w:eastAsia="Times New Roman" w:hAnsi="Times New Roman" w:cs="Times New Roman"/>
                <w:b/>
                <w:bCs/>
                <w:sz w:val="24"/>
                <w:szCs w:val="24"/>
              </w:rPr>
              <w:t>VA.3-5.1.5.5.Cr1b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VA.3-5.1.5.5.Cr2c</w:t>
            </w:r>
            <w:r w:rsidRPr="00DC76EA">
              <w:rPr>
                <w:rFonts w:ascii="Times New Roman" w:eastAsia="Times New Roman" w:hAnsi="Times New Roman" w:cs="Times New Roman"/>
                <w:sz w:val="24"/>
                <w:szCs w:val="24"/>
              </w:rPr>
              <w:t xml:space="preserve"> (Collaboratively represent objects/peer discussion), </w:t>
            </w:r>
            <w:r w:rsidRPr="00DC76EA">
              <w:rPr>
                <w:rFonts w:ascii="Times New Roman" w:eastAsia="Times New Roman" w:hAnsi="Times New Roman" w:cs="Times New Roman"/>
                <w:b/>
                <w:bCs/>
                <w:sz w:val="24"/>
                <w:szCs w:val="24"/>
              </w:rPr>
              <w:t>VA.3-5.1.5.5.Cn10a</w:t>
            </w:r>
            <w:r w:rsidRPr="00DC76EA">
              <w:rPr>
                <w:rFonts w:ascii="Times New Roman" w:eastAsia="Times New Roman" w:hAnsi="Times New Roman" w:cs="Times New Roman"/>
                <w:sz w:val="24"/>
                <w:szCs w:val="24"/>
              </w:rPr>
              <w:t xml:space="preserve"> (Create works reflecting community cultural traditions), </w:t>
            </w:r>
            <w:r w:rsidRPr="00DC76EA">
              <w:rPr>
                <w:rFonts w:ascii="Times New Roman" w:eastAsia="Times New Roman" w:hAnsi="Times New Roman" w:cs="Times New Roman"/>
                <w:b/>
                <w:bCs/>
                <w:sz w:val="24"/>
                <w:szCs w:val="24"/>
              </w:rPr>
              <w:t>VA.3-5.1.5.5.Re8</w:t>
            </w:r>
            <w:r w:rsidRPr="00DC76EA">
              <w:rPr>
                <w:rFonts w:ascii="Times New Roman" w:eastAsia="Times New Roman" w:hAnsi="Times New Roman" w:cs="Times New Roman"/>
                <w:sz w:val="24"/>
                <w:szCs w:val="24"/>
              </w:rPr>
              <w:t xml:space="preserve"> (Interpreting intent and meaning).</w:t>
            </w:r>
          </w:p>
        </w:tc>
      </w:tr>
      <w:tr w:rsidR="00DC76EA" w:rsidRPr="00DC76EA" w:rsidTr="00DC76EA">
        <w:trPr>
          <w:tblCellSpacing w:w="15" w:type="dxa"/>
        </w:trPr>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June</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Realistic Landscape Drawing in Watercolor</w:t>
            </w:r>
            <w:r w:rsidRPr="00DC76EA">
              <w:rPr>
                <w:rFonts w:ascii="Times New Roman" w:eastAsia="Times New Roman" w:hAnsi="Times New Roman" w:cs="Times New Roman"/>
                <w:sz w:val="24"/>
                <w:szCs w:val="24"/>
              </w:rPr>
              <w:t xml:space="preserve"> (4–5 Weeks)</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sz w:val="24"/>
                <w:szCs w:val="24"/>
              </w:rPr>
              <w:t xml:space="preserve">Students learn the process and technique to draw a </w:t>
            </w:r>
            <w:r w:rsidRPr="00DC76EA">
              <w:rPr>
                <w:rFonts w:ascii="Times New Roman" w:eastAsia="Times New Roman" w:hAnsi="Times New Roman" w:cs="Times New Roman"/>
                <w:b/>
                <w:bCs/>
                <w:sz w:val="24"/>
                <w:szCs w:val="24"/>
              </w:rPr>
              <w:t>realistic landscape</w:t>
            </w:r>
            <w:r w:rsidRPr="00DC76EA">
              <w:rPr>
                <w:rFonts w:ascii="Times New Roman" w:eastAsia="Times New Roman" w:hAnsi="Times New Roman" w:cs="Times New Roman"/>
                <w:sz w:val="24"/>
                <w:szCs w:val="24"/>
              </w:rPr>
              <w:t xml:space="preserve">. They identify parts of a landscape—the horizon line, foreground, middle ground, and background—and implement watercolor painting techniques, specifically </w:t>
            </w:r>
            <w:r w:rsidRPr="00DC76EA">
              <w:rPr>
                <w:rFonts w:ascii="Times New Roman" w:eastAsia="Times New Roman" w:hAnsi="Times New Roman" w:cs="Times New Roman"/>
                <w:b/>
                <w:bCs/>
                <w:sz w:val="24"/>
                <w:szCs w:val="24"/>
              </w:rPr>
              <w:t xml:space="preserve">wet on wet and wet </w:t>
            </w:r>
            <w:proofErr w:type="spellStart"/>
            <w:r w:rsidRPr="00DC76EA">
              <w:rPr>
                <w:rFonts w:ascii="Times New Roman" w:eastAsia="Times New Roman" w:hAnsi="Times New Roman" w:cs="Times New Roman"/>
                <w:b/>
                <w:bCs/>
                <w:sz w:val="24"/>
                <w:szCs w:val="24"/>
              </w:rPr>
              <w:t>on</w:t>
            </w:r>
            <w:proofErr w:type="spellEnd"/>
            <w:r w:rsidRPr="00DC76EA">
              <w:rPr>
                <w:rFonts w:ascii="Times New Roman" w:eastAsia="Times New Roman" w:hAnsi="Times New Roman" w:cs="Times New Roman"/>
                <w:b/>
                <w:bCs/>
                <w:sz w:val="24"/>
                <w:szCs w:val="24"/>
              </w:rPr>
              <w:t xml:space="preserve"> dry</w:t>
            </w:r>
            <w:r w:rsidRPr="00DC76EA">
              <w:rPr>
                <w:rFonts w:ascii="Times New Roman" w:eastAsia="Times New Roman" w:hAnsi="Times New Roman" w:cs="Times New Roman"/>
                <w:sz w:val="24"/>
                <w:szCs w:val="24"/>
              </w:rPr>
              <w:t>. Students create watercolor landscapes from observation or photographs, drawing lightly in pencil first.</w:t>
            </w:r>
          </w:p>
        </w:tc>
        <w:tc>
          <w:tcPr>
            <w:tcW w:w="0" w:type="auto"/>
            <w:vAlign w:val="center"/>
            <w:hideMark/>
          </w:tcPr>
          <w:p w:rsidR="00DC76EA" w:rsidRPr="00DC76EA" w:rsidRDefault="00DC76EA" w:rsidP="00DC76EA">
            <w:pPr>
              <w:spacing w:after="0" w:line="240" w:lineRule="auto"/>
              <w:rPr>
                <w:rFonts w:ascii="Times New Roman" w:eastAsia="Times New Roman" w:hAnsi="Times New Roman" w:cs="Times New Roman"/>
                <w:sz w:val="24"/>
                <w:szCs w:val="24"/>
              </w:rPr>
            </w:pPr>
            <w:r w:rsidRPr="00DC76EA">
              <w:rPr>
                <w:rFonts w:ascii="Times New Roman" w:eastAsia="Times New Roman" w:hAnsi="Times New Roman" w:cs="Times New Roman"/>
                <w:b/>
                <w:bCs/>
                <w:sz w:val="24"/>
                <w:szCs w:val="24"/>
              </w:rPr>
              <w:t>VA.3-5.1.5.</w:t>
            </w:r>
            <w:proofErr w:type="gramStart"/>
            <w:r w:rsidRPr="00DC76EA">
              <w:rPr>
                <w:rFonts w:ascii="Times New Roman" w:eastAsia="Times New Roman" w:hAnsi="Times New Roman" w:cs="Times New Roman"/>
                <w:b/>
                <w:bCs/>
                <w:sz w:val="24"/>
                <w:szCs w:val="24"/>
              </w:rPr>
              <w:t>5.Cr</w:t>
            </w:r>
            <w:proofErr w:type="gramEnd"/>
            <w:r w:rsidRPr="00DC76EA">
              <w:rPr>
                <w:rFonts w:ascii="Times New Roman" w:eastAsia="Times New Roman" w:hAnsi="Times New Roman" w:cs="Times New Roman"/>
                <w:b/>
                <w:bCs/>
                <w:sz w:val="24"/>
                <w:szCs w:val="24"/>
              </w:rPr>
              <w:t>1b</w:t>
            </w:r>
            <w:r w:rsidRPr="00DC76EA">
              <w:rPr>
                <w:rFonts w:ascii="Times New Roman" w:eastAsia="Times New Roman" w:hAnsi="Times New Roman" w:cs="Times New Roman"/>
                <w:sz w:val="24"/>
                <w:szCs w:val="24"/>
              </w:rPr>
              <w:t xml:space="preserve"> (Set goals/diverse approaches), </w:t>
            </w:r>
            <w:r w:rsidRPr="00DC76EA">
              <w:rPr>
                <w:rFonts w:ascii="Times New Roman" w:eastAsia="Times New Roman" w:hAnsi="Times New Roman" w:cs="Times New Roman"/>
                <w:b/>
                <w:bCs/>
                <w:sz w:val="24"/>
                <w:szCs w:val="24"/>
              </w:rPr>
              <w:t>VA.3-5.1.5.5.Cr2a</w:t>
            </w:r>
            <w:r w:rsidRPr="00DC76EA">
              <w:rPr>
                <w:rFonts w:ascii="Times New Roman" w:eastAsia="Times New Roman" w:hAnsi="Times New Roman" w:cs="Times New Roman"/>
                <w:sz w:val="24"/>
                <w:szCs w:val="24"/>
              </w:rPr>
              <w:t xml:space="preserve"> (Experiment/develop skills), </w:t>
            </w:r>
            <w:r w:rsidRPr="00DC76EA">
              <w:rPr>
                <w:rFonts w:ascii="Times New Roman" w:eastAsia="Times New Roman" w:hAnsi="Times New Roman" w:cs="Times New Roman"/>
                <w:b/>
                <w:bCs/>
                <w:sz w:val="24"/>
                <w:szCs w:val="24"/>
              </w:rPr>
              <w:t>VA.3-5.1.5.5.Cr2b</w:t>
            </w:r>
            <w:r w:rsidRPr="00DC76EA">
              <w:rPr>
                <w:rFonts w:ascii="Times New Roman" w:eastAsia="Times New Roman" w:hAnsi="Times New Roman" w:cs="Times New Roman"/>
                <w:sz w:val="24"/>
                <w:szCs w:val="24"/>
              </w:rPr>
              <w:t xml:space="preserve"> (Demonstrate craftsmanship), </w:t>
            </w:r>
            <w:r w:rsidRPr="00DC76EA">
              <w:rPr>
                <w:rFonts w:ascii="Times New Roman" w:eastAsia="Times New Roman" w:hAnsi="Times New Roman" w:cs="Times New Roman"/>
                <w:b/>
                <w:bCs/>
                <w:sz w:val="24"/>
                <w:szCs w:val="24"/>
              </w:rPr>
              <w:t>VPA.1.3.5.D.1</w:t>
            </w:r>
            <w:r w:rsidRPr="00DC76EA">
              <w:rPr>
                <w:rFonts w:ascii="Times New Roman" w:eastAsia="Times New Roman" w:hAnsi="Times New Roman" w:cs="Times New Roman"/>
                <w:sz w:val="24"/>
                <w:szCs w:val="24"/>
              </w:rPr>
              <w:t xml:space="preserve"> (Create works employing elements of art/principles of design), </w:t>
            </w:r>
            <w:r w:rsidRPr="00DC76EA">
              <w:rPr>
                <w:rFonts w:ascii="Times New Roman" w:eastAsia="Times New Roman" w:hAnsi="Times New Roman" w:cs="Times New Roman"/>
                <w:b/>
                <w:bCs/>
                <w:sz w:val="24"/>
                <w:szCs w:val="24"/>
              </w:rPr>
              <w:t>VA.3-5.1.5.5.Re7</w:t>
            </w:r>
            <w:r w:rsidRPr="00DC76EA">
              <w:rPr>
                <w:rFonts w:ascii="Times New Roman" w:eastAsia="Times New Roman" w:hAnsi="Times New Roman" w:cs="Times New Roman"/>
                <w:sz w:val="24"/>
                <w:szCs w:val="24"/>
              </w:rPr>
              <w:t xml:space="preserve"> (Perceiving and analyzing products).</w:t>
            </w:r>
          </w:p>
        </w:tc>
      </w:tr>
    </w:tbl>
    <w:p w:rsidR="00CB1FC7" w:rsidRDefault="00CB1FC7" w:rsidP="00DC76EA">
      <w:bookmarkStart w:id="0" w:name="_GoBack"/>
      <w:bookmarkEnd w:id="0"/>
    </w:p>
    <w:sectPr w:rsidR="00CB1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F44" w:rsidRDefault="00C56F44" w:rsidP="00DC76EA">
      <w:pPr>
        <w:spacing w:after="0" w:line="240" w:lineRule="auto"/>
      </w:pPr>
      <w:r>
        <w:separator/>
      </w:r>
    </w:p>
  </w:endnote>
  <w:endnote w:type="continuationSeparator" w:id="0">
    <w:p w:rsidR="00C56F44" w:rsidRDefault="00C56F44" w:rsidP="00DC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F44" w:rsidRDefault="00C56F44" w:rsidP="00DC76EA">
      <w:pPr>
        <w:spacing w:after="0" w:line="240" w:lineRule="auto"/>
      </w:pPr>
      <w:r>
        <w:separator/>
      </w:r>
    </w:p>
  </w:footnote>
  <w:footnote w:type="continuationSeparator" w:id="0">
    <w:p w:rsidR="00C56F44" w:rsidRDefault="00C56F44" w:rsidP="00DC7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EA"/>
    <w:rsid w:val="00C56F44"/>
    <w:rsid w:val="00CB1FC7"/>
    <w:rsid w:val="00DC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C3B0"/>
  <w15:chartTrackingRefBased/>
  <w15:docId w15:val="{DEF7B360-3AD8-4E4C-B496-3ED10F4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76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6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7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6EA"/>
    <w:rPr>
      <w:b/>
      <w:bCs/>
    </w:rPr>
  </w:style>
  <w:style w:type="paragraph" w:styleId="Header">
    <w:name w:val="header"/>
    <w:basedOn w:val="Normal"/>
    <w:link w:val="HeaderChar"/>
    <w:uiPriority w:val="99"/>
    <w:unhideWhenUsed/>
    <w:rsid w:val="00DC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EA"/>
  </w:style>
  <w:style w:type="paragraph" w:styleId="Footer">
    <w:name w:val="footer"/>
    <w:basedOn w:val="Normal"/>
    <w:link w:val="FooterChar"/>
    <w:uiPriority w:val="99"/>
    <w:unhideWhenUsed/>
    <w:rsid w:val="00DC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2025-12-17T17:35:00Z</dcterms:created>
  <dcterms:modified xsi:type="dcterms:W3CDTF">2025-12-17T17:36:00Z</dcterms:modified>
</cp:coreProperties>
</file>