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Appendix E: Computer Science and Design Thinking Standards (Grades 3–5)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Aligned to the New Jersey Student Learning Standards (NJSLS) for Computer Science and Design Thinking, 2020 Edition (Implemented 2022).</w:t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Standard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8.1 Computer Science and Design Thinking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Computing Systems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Grade Level Bands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3–5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Core Idea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Computing devices can be connected to form systems that extend capabilities and perform tasks using hardware and software components.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Indicator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8.1.5.CS.1–3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Performance Expectations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8.1.5.CS.1 Model how computing devices connect to and communicate with other components to form a system.</w:t>
              <w:br w:type="textWrapping"/>
              <w:t xml:space="preserve">8.1.5.CS.2 Explain how software and hardware work together as a system to accomplish tasks.</w:t>
              <w:br w:type="textWrapping"/>
              <w:t xml:space="preserve">8.1.5.CS.3 Identify common troubleshooting strategies for hardware and software problems.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Key Activities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- Use Chromebooks, tablets, and Smartboards to explore device networks and components.</w:t>
              <w:br w:type="textWrapping"/>
              <w:t xml:space="preserve">- Model a local network connection (e.g., devices linked through Wi-Fi or classroom routers).</w:t>
              <w:br w:type="textWrapping"/>
              <w:t xml:space="preserve">- Practice troubleshooting login or connectivity issues using structured guides and peer support.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Standard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8.1 Computer Science and Design Thinking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Networks and the Internet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Grade Level Bands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3–5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Core Idea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Information can be sent and received through physical and wireless networks that require security measures to ensure safe interactions.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Indicator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8.1.5.NI.1–3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Performance Expectations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8.1.5.NI.1 Model how information is transmitted through wired and wireless networks.</w:t>
              <w:br w:type="textWrapping"/>
              <w:t xml:space="preserve">8.1.5.NI.2 Explain physical and digital security measures for protecting personal information.</w:t>
              <w:br w:type="textWrapping"/>
              <w:t xml:space="preserve">8.1.5.NI.3 Describe appropriate and safe online behaviors, distinguishing between public and private information.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Key Activities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- Participate in Common Sense Media lessons on safe digital communication.</w:t>
              <w:br w:type="textWrapping"/>
              <w:t xml:space="preserve">- Use Google Workspace tools to collaborate responsibly online.</w:t>
              <w:br w:type="textWrapping"/>
              <w:t xml:space="preserve">- Model how information moves through digital networks using interactive simulations.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Standard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8.1 Computer Science and Design Thinking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Data &amp; Analysis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Grade Level Bands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3–5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Core Idea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Data can be collected, organized, and displayed to identify patterns, relationships, and trends.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Indicator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8.1.5.DA.1–5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Performance Expectations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8.1.5.DA.1 Collect, organize, and display data to highlight relationships or support claims.</w:t>
              <w:br w:type="textWrapping"/>
              <w:t xml:space="preserve">8.1.5.DA.2 Compare storage requirements for different data types.</w:t>
              <w:br w:type="textWrapping"/>
              <w:t xml:space="preserve">8.1.5.DA.3 Transform data into different visual formats.</w:t>
              <w:br w:type="textWrapping"/>
              <w:t xml:space="preserve">8.1.5.DA.4 Use data to describe and predict real-world phenomena.</w:t>
              <w:br w:type="textWrapping"/>
              <w:t xml:space="preserve">8.1.5.DA.5 Communicate insights and predictions using organized data.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Key Activities</w:t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- Create surveys in Google Forms and analyze results in Google Sheets.</w:t>
              <w:br w:type="textWrapping"/>
              <w:t xml:space="preserve">- Use BrainPOP and Common Sense Media to understand responsible data use.</w:t>
              <w:br w:type="textWrapping"/>
              <w:t xml:space="preserve">- Organize and visualize environmental or classroom data to draw conclusions.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Standard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8.1 Computer Science and Design Thinking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Algorithms &amp; Programming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Grade Level Bands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3–5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Core Idea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Algorithms are sets of steps that can be implemented using programming languages to solve problems and create digital artifacts.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Indicator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8.1.5.AP.1–6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Performance Expectations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8.1.5.AP.1 Compare and refine multiple algorithms for the same task.</w:t>
              <w:br w:type="textWrapping"/>
              <w:t xml:space="preserve">8.1.5.AP.2 Create programs using variables to store and modify data.</w:t>
              <w:br w:type="textWrapping"/>
              <w:t xml:space="preserve">8.1.5.AP.3 Develop programs with sequences, loops, and conditionals.</w:t>
              <w:br w:type="textWrapping"/>
              <w:t xml:space="preserve">8.1.5.AP.4 Decompose problems into smaller parts.</w:t>
              <w:br w:type="textWrapping"/>
              <w:t xml:space="preserve">8.1.5.AP.5 Modify or remix programs to add new functionality.</w:t>
              <w:br w:type="textWrapping"/>
              <w:t xml:space="preserve">8.1.5.AP.6 Use an iterative process to design, test, and debug programs.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Key Activities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- Use Code.org and Scratch to create and refine interactive programs.</w:t>
              <w:br w:type="textWrapping"/>
              <w:t xml:space="preserve">- Engage in debugging challenges to improve code logic.</w:t>
              <w:br w:type="textWrapping"/>
              <w:t xml:space="preserve">- Collaborate on remixing existing code to add creative features.</w:t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Standard</w:t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8.1 Computer Science and Design Thinking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Impacts of Computing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Grade Level Bands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3–5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Core Idea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Computing technology influences how individuals live and work, and accessibility considerations improve usability for all users.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Indicator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8.1.5.IC.1–3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Performance Expectations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8.1.5.IC.1 Describe how computing technologies influence how people live and work.</w:t>
              <w:br w:type="textWrapping"/>
              <w:t xml:space="preserve">8.1.5.IC.2 Identify ways to improve the accessibility and usability of technologies.</w:t>
              <w:br w:type="textWrapping"/>
              <w:t xml:space="preserve">8.1.5.IC.3 Explain how technology impacts society and the environment.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Key Activities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- Analyze assistive technology tools and how they support users with disabilities.</w:t>
              <w:br w:type="textWrapping"/>
              <w:t xml:space="preserve">- Create videos using WeVideo to demonstrate positive technology impacts.</w:t>
              <w:br w:type="textWrapping"/>
              <w:t xml:space="preserve">- Explore technology-related current events using student-friendly news sources.</w:t>
            </w:r>
          </w:p>
        </w:tc>
      </w:tr>
    </w:tbl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Standard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8.2 Design Thinking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Engineering Design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Grade Level Bands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3–5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Core Idea</w:t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Engineering design is a creative process for solving problems through collaboration, prototyping, and testing.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Indicator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8.2.5.ED.1–5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Performance Expectations</w:t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8.2.5.ED.1 Explain the function of a system and its subsystems.</w:t>
              <w:br w:type="textWrapping"/>
              <w:t xml:space="preserve">8.2.5.ED.2 Collaborate to brainstorm and model solutions to a problem.</w:t>
              <w:br w:type="textWrapping"/>
              <w:t xml:space="preserve">8.2.5.ED.3 Follow procedures to assemble or build a product.</w:t>
              <w:br w:type="textWrapping"/>
              <w:t xml:space="preserve">8.2.5.ED.4 Explain how criteria and constraints influence design.</w:t>
              <w:br w:type="textWrapping"/>
              <w:t xml:space="preserve">8.2.5.ED.5 Evaluate and test alternative solutions based on given constraints.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Key Activities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- Use Tinkercad to design and print simple 3D models.</w:t>
              <w:br w:type="textWrapping"/>
              <w:t xml:space="preserve">- Collaborate using Bloxels to create and share interactive games.</w:t>
              <w:br w:type="textWrapping"/>
              <w:t xml:space="preserve">- Use Canva to design product visuals and explain prototype ideas.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Standard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8.2 Design Thinking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Interaction of Technology &amp; Humans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Grade Level Bands</w:t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3–5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Core Idea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Societal needs influence the development of technologies that can have both positive and negative consequences.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Indicator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8.2.5.ITH.1–3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Performance Expectations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8.2.5.ITH.1 Explain how human needs influence technological development.</w:t>
              <w:br w:type="textWrapping"/>
              <w:t xml:space="preserve">8.2.5.ITH.2 Analyze positive and negative effects of technology.</w:t>
              <w:br w:type="textWrapping"/>
              <w:t xml:space="preserve">8.2.5.ITH.3 Describe technologies that have led to new jobs or industries.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Key Activities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- Design and pitch inventions in a 'Shark Tank'-style activity using WeVideo.</w:t>
              <w:br w:type="textWrapping"/>
              <w:t xml:space="preserve">- Use Strawbees or LEGO kits to prototype devices that solve real-world problems.</w:t>
              <w:br w:type="textWrapping"/>
              <w:t xml:space="preserve">- Discuss the impact of new technologies on careers and daily life.</w:t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Standard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8.2 Design Thinking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Nature of Technology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Grade Level Bands</w:t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3–5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Core Idea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Technological innovation results from creativity, problem-solving, and understanding materials and systems.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Indicator</w:t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8.2.5.NT.1–4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Performance Expectations</w:t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8.2.5.NT.1 Troubleshoot a malfunctioning product to identify solutions.</w:t>
              <w:br w:type="textWrapping"/>
              <w:t xml:space="preserve">8.2.5.NT.2 Identify new technologies developed from human needs.</w:t>
              <w:br w:type="textWrapping"/>
              <w:t xml:space="preserve">8.2.5.NT.3 Redesign an existing product for a new purpose.</w:t>
              <w:br w:type="textWrapping"/>
              <w:t xml:space="preserve">8.2.5.NT.4 Explain how material science influences technology improvements.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Key Activities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- Debug digital projects in Code.org or Scratch to identify logic errors.</w:t>
              <w:br w:type="textWrapping"/>
              <w:t xml:space="preserve">- Collaborate to improve classmates’ designs through feedback sessions.</w:t>
              <w:br w:type="textWrapping"/>
              <w:t xml:space="preserve">- Investigate accessibility features on Chromebooks and mobile devices.</w:t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Standard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8.2 Design Thinking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Effects of Technology on the Natural World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Grade Level Bands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3–5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Core Idea</w:t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Technology development affects the environment and must balance efficiency with sustainability.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Indicator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8.2.5.ETW.1–5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Performance Expectations</w:t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8.2.5.ETW.1 Describe how resources are used in products and systems.</w:t>
              <w:br w:type="textWrapping"/>
              <w:t xml:space="preserve">8.2.5.ETW.2 Identify technologies that reduce resource waste.</w:t>
              <w:br w:type="textWrapping"/>
              <w:t xml:space="preserve">8.2.5.ETW.3 Explain the need for monitoring and maintaining human-designed systems.</w:t>
              <w:br w:type="textWrapping"/>
              <w:t xml:space="preserve">8.2.5.ETW.4 Explain the environmental impact of materials and energy used in technology.</w:t>
              <w:br w:type="textWrapping"/>
              <w:t xml:space="preserve">8.2.5.ETW.5 Evaluate a technology’s environmental effects and suggest improvements.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Key Activities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- Use BrainPOP and Mystery Science to study sustainability and renewable energy.</w:t>
              <w:br w:type="textWrapping"/>
              <w:t xml:space="preserve">- Research environmental impacts of common technologies using PebbleGo.</w:t>
              <w:br w:type="textWrapping"/>
              <w:t xml:space="preserve">- Design posters advocating for eco-friendly technology practices.</w:t>
            </w:r>
          </w:p>
        </w:tc>
      </w:tr>
    </w:tbl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Standard</w:t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8.2 Design Thinking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Ethics &amp; Culture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Grade Level Bands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3–5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Core Idea</w:t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Technological access and innovation can influence equity and cultural development.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Indicator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8.2.5.EC.1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Performance Expectations</w:t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8.2.5.EC.1 Analyze how technology contributes to or reduces inequities in communities.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Key Activities</w:t>
            </w:r>
          </w:p>
        </w:tc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- Discuss how unequal technology access affects learning opportunities.</w:t>
              <w:br w:type="textWrapping"/>
              <w:t xml:space="preserve">- Brainstorm ideas for technologies that could improve equity in schools and communities.</w:t>
              <w:br w:type="textWrapping"/>
              <w:t xml:space="preserve">- Create infographics using Canva to represent equitable technology solutions.</w:t>
            </w:r>
          </w:p>
        </w:tc>
      </w:tr>
    </w:tbl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