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Math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9-12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personal digital portfolio which reflects personal and academic interests, achievements, and career aspirations by using a variety of digital tools and resources.</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and edit a multi-page digital document for a commercial or professional audience and present it to peers and/or professionals in that related area for review.</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8.1.12.A.3</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in online courses, learning communities, social networks or virtual worlds to discuss a resolution to a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8.1.12.A.4</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Construct a spreadsheet workbook with multiple worksheets, rename tabs to reflect the data on the worksheet, and use mathematical or logical functions, charts and data from all worksheets to convey the results.</w:t>
            </w:r>
            <w:r w:rsidDel="00000000" w:rsidR="00000000" w:rsidRPr="00000000">
              <w:rPr>
                <w:rtl w:val="0"/>
              </w:rPr>
            </w:r>
          </w:p>
        </w:tc>
      </w:tr>
      <w:tr>
        <w:trPr>
          <w:cantSplit w:val="0"/>
          <w:trHeight w:val="920" w:hRule="atLeast"/>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8.1.12.A.5</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report from a relational database consisting of at least two tables and describe the process, and explain the report results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Smartboard and tools that go along with it</w:t>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ELMO document camera</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Google tools to establish portfolios that reflect student products and address ongoing transition planning</w:t>
            </w:r>
          </w:p>
        </w:tc>
      </w:tr>
    </w:tb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8.1.12.B.2</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8.1.12.C.1</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innovative solution to a real world problem or issue in collaboration with peers and experts, and present ideas for feedback through social media or in an online community.</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8.1.12.D.1</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appropriate application of copyright, fair use and/or Creative Commons to an original work.</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tc>
        <w:tc>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8.1.12.D.2</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consequences of unauthorized electronic access (e.g., hacking) and disclosure, and on dissemination of personal information</w:t>
            </w: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8.1.12.D.3</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policies on filtering and censorship both locally and globally</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8.1.12.D.4</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understand the positive and negative impact of one’s digital footprint.</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8.1.12.D.5</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capabilities and limitations of current and emerging technology resources and assess their potential to address personal, social, lifelong learning, and career needs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D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tc>
      </w:tr>
    </w:tbl>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560" w:hRule="atLeast"/>
          <w:tblHeader w:val="0"/>
        </w:trPr>
        <w:tc>
          <w:tcPr>
            <w:vMerge w:val="restart"/>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8.1.12.E.1</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 position statement about a real world problem by developing a systematic plan of investigation with peers and experts synthesizing information from multiple sources.</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560" w:hRule="atLeast"/>
          <w:tblHeader w:val="0"/>
        </w:trPr>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0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8.1.12.E.2</w:t>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evaluate the impact on society of the unethical use of digital tools and present your research to peers.</w:t>
            </w: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in the math con</w:t>
            </w:r>
            <w:r w:rsidDel="00000000" w:rsidR="00000000" w:rsidRPr="00000000">
              <w:rPr>
                <w:rFonts w:ascii="Calibri" w:cs="Calibri" w:eastAsia="Calibri" w:hAnsi="Calibri"/>
                <w:sz w:val="20"/>
                <w:szCs w:val="20"/>
                <w:rtl w:val="0"/>
              </w:rPr>
              <w:t xml:space="preserve">text</w:t>
            </w:r>
            <w:r w:rsidDel="00000000" w:rsidR="00000000" w:rsidRPr="00000000">
              <w:rPr>
                <w:rtl w:val="0"/>
              </w:rPr>
            </w:r>
          </w:p>
        </w:tc>
      </w:tr>
    </w:tbl>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060" w:hRule="atLeast"/>
          <w:tblHeader w:val="0"/>
        </w:trPr>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8.1.12.F.1</w:t>
            </w:r>
            <w:r w:rsidDel="00000000" w:rsidR="00000000" w:rsidRPr="00000000">
              <w:rPr>
                <w:rtl w:val="0"/>
              </w:rPr>
            </w:r>
          </w:p>
        </w:tc>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strengths and limitations of emerging technologies and their impact on educational, career, personal and or social needs.</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2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p w:rsidR="00000000" w:rsidDel="00000000" w:rsidP="00000000" w:rsidRDefault="00000000" w:rsidRPr="00000000" w14:paraId="0000012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Ongoing use of assistive technology and developing an understanding of which types of accommodations are most effective</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8.2.12.A.1</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Propose an innovation to meet future demands supported by an analysis of the potential full costs, benefits, trade-offs and risks, related to the use of the innovation.</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8.2.12.A.2</w:t>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current technology and the resources used, to identify the trade-offs in terms of availability, cost, desirability and waste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8.2.12.A.3</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present information on an existing technological product that has been</w:t>
            </w: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repurposed for a different function.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Manipulatives in math lessons provide opportunity to design, plan, develop, and use objects for a purpose (understanding abstract math)</w:t>
            </w:r>
          </w:p>
          <w:p w:rsidR="00000000" w:rsidDel="00000000" w:rsidP="00000000" w:rsidRDefault="00000000" w:rsidRPr="00000000" w14:paraId="0000015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math principles</w:t>
            </w:r>
            <w:r w:rsidDel="00000000" w:rsidR="00000000" w:rsidRPr="00000000">
              <w:rPr>
                <w:rFonts w:ascii="Calibri" w:cs="Calibri" w:eastAsia="Calibri" w:hAnsi="Calibri"/>
                <w:sz w:val="20"/>
                <w:szCs w:val="20"/>
                <w:rtl w:val="0"/>
              </w:rPr>
              <w:t xml:space="preserve"> connected to </w:t>
            </w:r>
            <w:r w:rsidDel="00000000" w:rsidR="00000000" w:rsidRPr="00000000">
              <w:rPr>
                <w:rFonts w:ascii="Calibri" w:cs="Calibri" w:eastAsia="Calibri" w:hAnsi="Calibri"/>
                <w:color w:val="000000"/>
                <w:sz w:val="20"/>
                <w:szCs w:val="20"/>
                <w:rtl w:val="0"/>
              </w:rPr>
              <w:t xml:space="preserve">local community and design of key features like parks, roads, etc. </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impact of the design constraints (specifications and limits) for a product or technology driven by a cultural, social, economic or political need and publish for review.</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ethical considerations regarding the sustainability of environmental resources that are used for the design, creation and maintenance of a chosen product</w:t>
            </w: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ethical and unethical practices around intellectual property rights as influenced by human wants and/or needs.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technology used in a given period of history, e.g., stone age, industrial</w:t>
            </w: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revolution or information age, and identify their impact and how they may have</w:t>
            </w: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changed to meet human needs and wants.</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the historical tensions between environmental and economic considerations as</w:t>
            </w: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driven by human needs and wants in the development of a technological product, and</w:t>
            </w: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present the competing viewpoints to peers for review. </w:t>
            </w: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Key Activities:</w:t>
            </w:r>
          </w:p>
          <w:p w:rsidR="00000000" w:rsidDel="00000000" w:rsidP="00000000" w:rsidRDefault="00000000" w:rsidRPr="00000000" w14:paraId="0000019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r w:rsidDel="00000000" w:rsidR="00000000" w:rsidRPr="00000000">
              <w:rPr>
                <w:rtl w:val="0"/>
              </w:rPr>
            </w:r>
          </w:p>
          <w:p w:rsidR="00000000" w:rsidDel="00000000" w:rsidP="00000000" w:rsidRDefault="00000000" w:rsidRPr="00000000" w14:paraId="0000019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Students use Google suite of tools to engage in research and collaborative and independent problem exploration </w:t>
            </w:r>
            <w:r w:rsidDel="00000000" w:rsidR="00000000" w:rsidRPr="00000000">
              <w:rPr>
                <w:rtl w:val="0"/>
              </w:rPr>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open source technologies follow the design process</w:t>
            </w:r>
            <w:r w:rsidDel="00000000" w:rsidR="00000000" w:rsidRPr="00000000">
              <w:rPr>
                <w:rtl w:val="0"/>
              </w:rPr>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and how it has changed or might change over time to meet human needs and wants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or system for factors such as safety, reliability, economic considerations, quality control, environmental concerns, manufacturability, maintenance and repair, and human factors engineering (ergonomics).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and identify interdependent systems and their functions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scaled engineering drawings of products both manually and digitally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 existing product, reverse engineer and redesign it to improve form and</w:t>
            </w: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function.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design process to devise a technological product or system that addresses a global problem, provide research, identify trade-offs and constraints, and document the process through drawings that include data and materials.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E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1E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tc>
      </w:tr>
    </w:tbl>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prototype to solve a real world problem using a design process, identify constraints addressed during the creation of the prototype, identify trade-offs made, and present the solution for peer review</w:t>
            </w: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1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Write a feasibility study of a product to include: economic, market, technical, financial, and management factors, and provide recommendations for implementation.</w:t>
            </w: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w:t>
            </w:r>
            <w:r w:rsidDel="00000000" w:rsidR="00000000" w:rsidRPr="00000000">
              <w:rPr>
                <w:rtl w:val="0"/>
              </w:rPr>
            </w:r>
          </w:p>
        </w:tc>
        <w:tc>
          <w:tcPr/>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Determine and use the appropriate resources (e.g., CNC (Computer Numerical Control) equipment, 3D printers, CAD software) in the design, development and creation of a technological product or system.</w:t>
            </w: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impacts of emerging technologies on developing countries</w:t>
            </w:r>
            <w:r w:rsidDel="00000000" w:rsidR="00000000" w:rsidRPr="00000000">
              <w:rPr>
                <w:rtl w:val="0"/>
              </w:rPr>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2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material processing impacts the quality of engineered and fabricated products</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data, analyze trends and draw conclusions regarding the effect of a</w:t>
            </w: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technology on the individual, society, or the environment and publish conclusions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3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30j0zll" w:id="1"/>
      <w:bookmarkEnd w:id="1"/>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problem-solving capacity of computers in our</w:t>
            </w:r>
            <w:r w:rsidDel="00000000" w:rsidR="00000000" w:rsidRPr="00000000">
              <w:rPr>
                <w:rtl w:val="0"/>
              </w:rPr>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world.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relationships between internal and external computer components.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6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programming language to solve problems or accomplish a task (e.g., robotic functions, website designs, applications, and games).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6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troubleshooting, peripherals, diagnostic software, GUI, abstraction, variables, data types and conditional statements).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7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math processes and building familiarity with equations (algorithms)</w:t>
            </w:r>
          </w:p>
          <w:p w:rsidR="00000000" w:rsidDel="00000000" w:rsidP="00000000" w:rsidRDefault="00000000" w:rsidRPr="00000000" w14:paraId="0000027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Technology-enhanced l</w:t>
            </w:r>
            <w:r w:rsidDel="00000000" w:rsidR="00000000" w:rsidRPr="00000000">
              <w:rPr>
                <w:rFonts w:ascii="Calibri" w:cs="Calibri" w:eastAsia="Calibri" w:hAnsi="Calibri"/>
                <w:color w:val="000000"/>
                <w:sz w:val="20"/>
                <w:szCs w:val="20"/>
                <w:rtl w:val="0"/>
              </w:rPr>
              <w:t xml:space="preserve">essons on vocabulary for technical conversation (e.g., concepts like </w:t>
            </w:r>
            <w:r w:rsidDel="00000000" w:rsidR="00000000" w:rsidRPr="00000000">
              <w:rPr>
                <w:rFonts w:ascii="Calibri" w:cs="Calibri" w:eastAsia="Calibri" w:hAnsi="Calibri"/>
                <w:sz w:val="20"/>
                <w:szCs w:val="20"/>
                <w:rtl w:val="0"/>
              </w:rPr>
              <w:t xml:space="preserve">“vector” illustrated)</w:t>
            </w:r>
            <w:r w:rsidDel="00000000" w:rsidR="00000000" w:rsidRPr="00000000">
              <w:rPr>
                <w:rtl w:val="0"/>
              </w:rPr>
            </w:r>
          </w:p>
          <w:p w:rsidR="00000000" w:rsidDel="00000000" w:rsidP="00000000" w:rsidRDefault="00000000" w:rsidRPr="00000000" w14:paraId="0000027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7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w:t>
            </w:r>
          </w:p>
        </w:tc>
      </w:tr>
    </w:tbl>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