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Business and Technology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