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 Pop Culture Unit 1: Media/Print </w:t>
            </w:r>
          </w:p>
          <w:p w:rsidR="00000000" w:rsidDel="00000000" w:rsidP="00000000" w:rsidRDefault="00000000" w:rsidRPr="00000000" w14:paraId="00000003">
            <w:pPr>
              <w:pageBreakBefore w:val="0"/>
              <w:jc w:val="center"/>
              <w:rPr>
                <w:b w:val="1"/>
                <w:i w:val="1"/>
                <w:color w:val="ffffff"/>
                <w:sz w:val="28"/>
                <w:szCs w:val="28"/>
              </w:rPr>
            </w:pPr>
            <w:r w:rsidDel="00000000" w:rsidR="00000000" w:rsidRPr="00000000">
              <w:rPr>
                <w:b w:val="1"/>
                <w:i w:val="1"/>
                <w:color w:val="ffffff"/>
                <w:sz w:val="28"/>
                <w:szCs w:val="28"/>
                <w:rtl w:val="0"/>
              </w:rPr>
              <w:t xml:space="preserve">Weeks 1-9</w:t>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w:t>
            </w:r>
          </w:p>
          <w:p w:rsidR="00000000" w:rsidDel="00000000" w:rsidP="00000000" w:rsidRDefault="00000000" w:rsidRPr="00000000" w14:paraId="0000000A">
            <w:pPr>
              <w:pageBreakBefore w:val="0"/>
              <w:rPr>
                <w:color w:val="1f497d"/>
              </w:rPr>
            </w:pPr>
            <w:r w:rsidDel="00000000" w:rsidR="00000000" w:rsidRPr="00000000">
              <w:rPr>
                <w:rtl w:val="0"/>
              </w:rPr>
            </w:r>
          </w:p>
          <w:p w:rsidR="00000000" w:rsidDel="00000000" w:rsidP="00000000" w:rsidRDefault="00000000" w:rsidRPr="00000000" w14:paraId="0000000B">
            <w:pPr>
              <w:pageBreakBefore w:val="0"/>
              <w:jc w:val="left"/>
              <w:rPr/>
            </w:pPr>
            <w:r w:rsidDel="00000000" w:rsidR="00000000" w:rsidRPr="00000000">
              <w:rPr>
                <w:rtl w:val="0"/>
              </w:rPr>
              <w:t xml:space="preserve">6.1.12.D.13.d </w:t>
            </w:r>
            <w:r w:rsidDel="00000000" w:rsidR="00000000" w:rsidRPr="00000000">
              <w:rPr>
                <w:rtl w:val="0"/>
              </w:rPr>
              <w:t xml:space="preserve">Determine the extent to which suburban living and television supported conformity and stereotyping during this time period, while new music, art, and literature acted as catalysts for the counterculture movement.</w:t>
            </w:r>
          </w:p>
          <w:p w:rsidR="00000000" w:rsidDel="00000000" w:rsidP="00000000" w:rsidRDefault="00000000" w:rsidRPr="00000000" w14:paraId="0000000C">
            <w:pPr>
              <w:pageBreakBefore w:val="0"/>
              <w:jc w:val="left"/>
              <w:rPr/>
            </w:pPr>
            <w:r w:rsidDel="00000000" w:rsidR="00000000" w:rsidRPr="00000000">
              <w:rPr>
                <w:rtl w:val="0"/>
              </w:rPr>
              <w:t xml:space="preserve">6.1.12.D.13.f  Relate the changing role of women in the labor force to changes in family structure.6.1.12.B.14.b Analyze how regionalization, urbanization, and suburbanization have led to social and economic reform movements in New Jersey and the United States</w:t>
            </w:r>
            <w:r w:rsidDel="00000000" w:rsidR="00000000" w:rsidRPr="00000000">
              <w:rPr>
                <w:sz w:val="24"/>
                <w:szCs w:val="24"/>
                <w:rtl w:val="0"/>
              </w:rPr>
              <w:t xml:space="preserve">.                </w:t>
            </w:r>
            <w:r w:rsidDel="00000000" w:rsidR="00000000" w:rsidRPr="00000000">
              <w:rPr>
                <w:rtl w:val="0"/>
              </w:rPr>
              <w:t xml:space="preserve">6.1.12.D.14.</w:t>
            </w:r>
            <w:r w:rsidDel="00000000" w:rsidR="00000000" w:rsidRPr="00000000">
              <w:rPr>
                <w:sz w:val="24"/>
                <w:szCs w:val="24"/>
                <w:rtl w:val="0"/>
              </w:rPr>
              <w:t xml:space="preserve">e</w:t>
            </w:r>
            <w:r w:rsidDel="00000000" w:rsidR="00000000" w:rsidRPr="00000000">
              <w:rPr>
                <w:rtl w:val="0"/>
              </w:rPr>
              <w:t xml:space="preserve"> Evaluate the role of religion on cultural and social mores, public opinion, and political decisions.</w:t>
            </w:r>
          </w:p>
          <w:p w:rsidR="00000000" w:rsidDel="00000000" w:rsidP="00000000" w:rsidRDefault="00000000" w:rsidRPr="00000000" w14:paraId="0000000D">
            <w:pPr>
              <w:pageBreakBefore w:val="0"/>
              <w:jc w:val="left"/>
              <w:rPr>
                <w:sz w:val="24"/>
                <w:szCs w:val="24"/>
              </w:rPr>
            </w:pPr>
            <w:r w:rsidDel="00000000" w:rsidR="00000000" w:rsidRPr="00000000">
              <w:rPr>
                <w:rtl w:val="0"/>
              </w:rPr>
              <w:t xml:space="preserve">6.1.12.D.14.f  Determine the influence of multicultural beliefs, products (i.e., art, food, music, and literature), and practices in shaping contemporary American culture</w:t>
            </w:r>
            <w:r w:rsidDel="00000000" w:rsidR="00000000" w:rsidRPr="00000000">
              <w:rPr>
                <w:sz w:val="24"/>
                <w:szCs w:val="24"/>
                <w:rtl w:val="0"/>
              </w:rPr>
              <w:t xml:space="preserve">.</w:t>
            </w:r>
          </w:p>
          <w:p w:rsidR="00000000" w:rsidDel="00000000" w:rsidP="00000000" w:rsidRDefault="00000000" w:rsidRPr="00000000" w14:paraId="0000000E">
            <w:pPr>
              <w:pageBreakBefore w:val="0"/>
              <w:rPr/>
            </w:pPr>
            <w:r w:rsidDel="00000000" w:rsidR="00000000" w:rsidRPr="00000000">
              <w:rPr>
                <w:rtl w:val="0"/>
              </w:rPr>
              <w:t xml:space="preserve">6.1.12.C.16.a Evaluate the economic, political, and social impact of new and emerging technologies on individuals and nations</w:t>
            </w:r>
          </w:p>
          <w:p w:rsidR="00000000" w:rsidDel="00000000" w:rsidP="00000000" w:rsidRDefault="00000000" w:rsidRPr="00000000" w14:paraId="0000000F">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5">
            <w:pPr>
              <w:pageBreakBefore w:val="0"/>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r w:rsidDel="00000000" w:rsidR="00000000" w:rsidRPr="00000000">
              <w:rPr>
                <w:rtl w:val="0"/>
              </w:rPr>
            </w:r>
          </w:p>
          <w:p w:rsidR="00000000" w:rsidDel="00000000" w:rsidP="00000000" w:rsidRDefault="00000000" w:rsidRPr="00000000" w14:paraId="00000016">
            <w:pPr>
              <w:pageBreakBefore w:val="0"/>
              <w:rPr>
                <w:sz w:val="20"/>
                <w:szCs w:val="20"/>
              </w:rPr>
            </w:pPr>
            <w:r w:rsidDel="00000000" w:rsidR="00000000" w:rsidRPr="00000000">
              <w:rPr>
                <w:rtl w:val="0"/>
              </w:rPr>
              <w:t xml:space="preserve">Popular culture provides a context that facilitates a change of perspective on many complex issues, especially in the areas of race, gender, and class. The purpose behind this course is to expose our students to the cultural issues, social movements, and societal changes that constitute American society, and challenge them through research to understand their development and form their own personal perspective.  </w:t>
            </w:r>
            <w:r w:rsidDel="00000000" w:rsidR="00000000" w:rsidRPr="00000000">
              <w:rPr>
                <w:rtl w:val="0"/>
              </w:rPr>
            </w:r>
          </w:p>
          <w:p w:rsidR="00000000" w:rsidDel="00000000" w:rsidP="00000000" w:rsidRDefault="00000000" w:rsidRPr="00000000" w14:paraId="00000017">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1D">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t>
            </w:r>
          </w:p>
          <w:p w:rsidR="00000000" w:rsidDel="00000000" w:rsidP="00000000" w:rsidRDefault="00000000" w:rsidRPr="00000000" w14:paraId="0000001E">
            <w:pPr>
              <w:pageBreakBefore w:val="0"/>
              <w:rPr/>
            </w:pPr>
            <w:r w:rsidDel="00000000" w:rsidR="00000000" w:rsidRPr="00000000">
              <w:rPr>
                <w:rtl w:val="0"/>
              </w:rPr>
              <w:t xml:space="preserve">Pop culture has influenced the American individual’s view of the world.  </w:t>
            </w:r>
          </w:p>
          <w:p w:rsidR="00000000" w:rsidDel="00000000" w:rsidP="00000000" w:rsidRDefault="00000000" w:rsidRPr="00000000" w14:paraId="0000001F">
            <w:pPr>
              <w:pageBreakBefore w:val="0"/>
              <w:rPr/>
            </w:pPr>
            <w:r w:rsidDel="00000000" w:rsidR="00000000" w:rsidRPr="00000000">
              <w:rPr>
                <w:rtl w:val="0"/>
              </w:rPr>
              <w:t xml:space="preserve">Media has a large influence over American culture and society.</w:t>
            </w:r>
          </w:p>
          <w:p w:rsidR="00000000" w:rsidDel="00000000" w:rsidP="00000000" w:rsidRDefault="00000000" w:rsidRPr="00000000" w14:paraId="00000020">
            <w:pPr>
              <w:pageBreakBefore w:val="0"/>
              <w:rPr/>
            </w:pPr>
            <w:r w:rsidDel="00000000" w:rsidR="00000000" w:rsidRPr="00000000">
              <w:rPr>
                <w:rtl w:val="0"/>
              </w:rPr>
              <w:t xml:space="preserve">How does fame and popularity determine social status in American society? </w:t>
            </w:r>
          </w:p>
          <w:p w:rsidR="00000000" w:rsidDel="00000000" w:rsidP="00000000" w:rsidRDefault="00000000" w:rsidRPr="00000000" w14:paraId="00000021">
            <w:pPr>
              <w:pageBreakBefore w:val="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7">
            <w:pPr>
              <w:pageBreakBefore w:val="0"/>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numPr>
                <w:ilvl w:val="0"/>
                <w:numId w:val="2"/>
              </w:numPr>
              <w:ind w:left="720" w:hanging="360"/>
              <w:rPr>
                <w:u w:val="none"/>
              </w:rPr>
            </w:pPr>
            <w:r w:rsidDel="00000000" w:rsidR="00000000" w:rsidRPr="00000000">
              <w:rPr>
                <w:rtl w:val="0"/>
              </w:rPr>
              <w:t xml:space="preserve">Pop Culture: What are the components of Pop Culture (film, music, media)? </w:t>
            </w:r>
          </w:p>
          <w:p w:rsidR="00000000" w:rsidDel="00000000" w:rsidP="00000000" w:rsidRDefault="00000000" w:rsidRPr="00000000" w14:paraId="0000002A">
            <w:pPr>
              <w:pageBreakBefore w:val="0"/>
              <w:numPr>
                <w:ilvl w:val="0"/>
                <w:numId w:val="2"/>
              </w:numPr>
              <w:ind w:left="720" w:hanging="360"/>
              <w:rPr>
                <w:u w:val="none"/>
              </w:rPr>
            </w:pPr>
            <w:r w:rsidDel="00000000" w:rsidR="00000000" w:rsidRPr="00000000">
              <w:rPr>
                <w:rtl w:val="0"/>
              </w:rPr>
              <w:t xml:space="preserve">What is a stereotype? How are they created? </w:t>
            </w:r>
          </w:p>
          <w:p w:rsidR="00000000" w:rsidDel="00000000" w:rsidP="00000000" w:rsidRDefault="00000000" w:rsidRPr="00000000" w14:paraId="0000002B">
            <w:pPr>
              <w:pageBreakBefore w:val="0"/>
              <w:numPr>
                <w:ilvl w:val="0"/>
                <w:numId w:val="2"/>
              </w:numPr>
              <w:ind w:left="720" w:hanging="360"/>
              <w:rPr>
                <w:u w:val="none"/>
              </w:rPr>
            </w:pPr>
            <w:r w:rsidDel="00000000" w:rsidR="00000000" w:rsidRPr="00000000">
              <w:rPr>
                <w:rtl w:val="0"/>
              </w:rPr>
              <w:t xml:space="preserve">How have media trends changed over time?</w:t>
            </w:r>
          </w:p>
          <w:p w:rsidR="00000000" w:rsidDel="00000000" w:rsidP="00000000" w:rsidRDefault="00000000" w:rsidRPr="00000000" w14:paraId="0000002C">
            <w:pPr>
              <w:pageBreakBefore w:val="0"/>
              <w:numPr>
                <w:ilvl w:val="0"/>
                <w:numId w:val="2"/>
              </w:numPr>
              <w:ind w:left="720" w:hanging="360"/>
              <w:rPr>
                <w:u w:val="none"/>
              </w:rPr>
            </w:pPr>
            <w:r w:rsidDel="00000000" w:rsidR="00000000" w:rsidRPr="00000000">
              <w:rPr>
                <w:rtl w:val="0"/>
              </w:rPr>
              <w:t xml:space="preserve">What influences a change in the media? </w:t>
            </w:r>
          </w:p>
          <w:p w:rsidR="00000000" w:rsidDel="00000000" w:rsidP="00000000" w:rsidRDefault="00000000" w:rsidRPr="00000000" w14:paraId="0000002D">
            <w:pPr>
              <w:pageBreakBefore w:val="0"/>
              <w:numPr>
                <w:ilvl w:val="0"/>
                <w:numId w:val="2"/>
              </w:numPr>
              <w:ind w:left="720" w:hanging="360"/>
              <w:rPr>
                <w:u w:val="none"/>
              </w:rPr>
            </w:pPr>
            <w:r w:rsidDel="00000000" w:rsidR="00000000" w:rsidRPr="00000000">
              <w:rPr>
                <w:rtl w:val="0"/>
              </w:rPr>
              <w:t xml:space="preserve"> What is the difference between a celebrity and an icon? </w:t>
            </w:r>
          </w:p>
          <w:p w:rsidR="00000000" w:rsidDel="00000000" w:rsidP="00000000" w:rsidRDefault="00000000" w:rsidRPr="00000000" w14:paraId="0000002E">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4">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37">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3A">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3B">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3C">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3D">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3F">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40">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2">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43">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4">
            <w:pPr>
              <w:pageBreakBefore w:val="0"/>
              <w:rPr/>
            </w:pPr>
            <w:r w:rsidDel="00000000" w:rsidR="00000000" w:rsidRPr="00000000">
              <w:rPr>
                <w:rtl w:val="0"/>
              </w:rPr>
              <w:t xml:space="preserve">The elements that make up pop culture. </w:t>
            </w:r>
          </w:p>
          <w:p w:rsidR="00000000" w:rsidDel="00000000" w:rsidP="00000000" w:rsidRDefault="00000000" w:rsidRPr="00000000" w14:paraId="00000045">
            <w:pPr>
              <w:pageBreakBefore w:val="0"/>
              <w:rPr/>
            </w:pPr>
            <w:r w:rsidDel="00000000" w:rsidR="00000000" w:rsidRPr="00000000">
              <w:rPr>
                <w:rtl w:val="0"/>
              </w:rPr>
              <w:t xml:space="preserve">How daily life is influenced by pop culture. </w:t>
            </w:r>
          </w:p>
          <w:p w:rsidR="00000000" w:rsidDel="00000000" w:rsidP="00000000" w:rsidRDefault="00000000" w:rsidRPr="00000000" w14:paraId="00000046">
            <w:pPr>
              <w:pageBreakBefore w:val="0"/>
              <w:rPr/>
            </w:pPr>
            <w:r w:rsidDel="00000000" w:rsidR="00000000" w:rsidRPr="00000000">
              <w:rPr>
                <w:rtl w:val="0"/>
              </w:rPr>
              <w:t xml:space="preserve">The stereotypes that have been created in our culture.</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tc>
        <w:tc>
          <w:tcPr>
            <w:gridSpan w:val="2"/>
          </w:tcPr>
          <w:p w:rsidR="00000000" w:rsidDel="00000000" w:rsidP="00000000" w:rsidRDefault="00000000" w:rsidRPr="00000000" w14:paraId="00000050">
            <w:pPr>
              <w:pageBreakBefore w:val="0"/>
              <w:rPr/>
            </w:pPr>
            <w:r w:rsidDel="00000000" w:rsidR="00000000" w:rsidRPr="00000000">
              <w:rPr>
                <w:rtl w:val="0"/>
              </w:rPr>
              <w:t xml:space="preserve"> 1. Students will be able to identify the various components of culture. </w:t>
            </w:r>
          </w:p>
          <w:p w:rsidR="00000000" w:rsidDel="00000000" w:rsidP="00000000" w:rsidRDefault="00000000" w:rsidRPr="00000000" w14:paraId="00000051">
            <w:pPr>
              <w:pageBreakBefore w:val="0"/>
              <w:rPr/>
            </w:pPr>
            <w:r w:rsidDel="00000000" w:rsidR="00000000" w:rsidRPr="00000000">
              <w:rPr>
                <w:rtl w:val="0"/>
              </w:rPr>
              <w:t xml:space="preserve">2. Students will be able to examine the influence that the media has in creating a culture. </w:t>
            </w:r>
          </w:p>
          <w:p w:rsidR="00000000" w:rsidDel="00000000" w:rsidP="00000000" w:rsidRDefault="00000000" w:rsidRPr="00000000" w14:paraId="00000052">
            <w:pPr>
              <w:pageBreakBefore w:val="0"/>
              <w:rPr/>
            </w:pPr>
            <w:r w:rsidDel="00000000" w:rsidR="00000000" w:rsidRPr="00000000">
              <w:rPr>
                <w:rtl w:val="0"/>
              </w:rPr>
              <w:t xml:space="preserve">3. Students will be able to distinguish how prominent individuals influence cultural trends. </w:t>
            </w:r>
          </w:p>
        </w:tc>
        <w:tc>
          <w:tcPr>
            <w:gridSpan w:val="2"/>
          </w:tcPr>
          <w:p w:rsidR="00000000" w:rsidDel="00000000" w:rsidP="00000000" w:rsidRDefault="00000000" w:rsidRPr="00000000" w14:paraId="00000054">
            <w:pPr>
              <w:pageBreakBefore w:val="0"/>
              <w:rPr/>
            </w:pPr>
            <w:r w:rsidDel="00000000" w:rsidR="00000000" w:rsidRPr="00000000">
              <w:rPr>
                <w:rtl w:val="0"/>
              </w:rPr>
              <w:t xml:space="preserve">Written Assignments </w:t>
            </w:r>
          </w:p>
          <w:p w:rsidR="00000000" w:rsidDel="00000000" w:rsidP="00000000" w:rsidRDefault="00000000" w:rsidRPr="00000000" w14:paraId="00000055">
            <w:pPr>
              <w:pageBreakBefore w:val="0"/>
              <w:rPr/>
            </w:pPr>
            <w:r w:rsidDel="00000000" w:rsidR="00000000" w:rsidRPr="00000000">
              <w:rPr>
                <w:rtl w:val="0"/>
              </w:rPr>
              <w:t xml:space="preserve">Oral Presentations </w:t>
            </w:r>
          </w:p>
          <w:p w:rsidR="00000000" w:rsidDel="00000000" w:rsidP="00000000" w:rsidRDefault="00000000" w:rsidRPr="00000000" w14:paraId="00000056">
            <w:pPr>
              <w:pageBreakBefore w:val="0"/>
              <w:rPr/>
            </w:pPr>
            <w:r w:rsidDel="00000000" w:rsidR="00000000" w:rsidRPr="00000000">
              <w:rPr>
                <w:rtl w:val="0"/>
              </w:rPr>
              <w:t xml:space="preserve">Observations </w:t>
            </w:r>
          </w:p>
          <w:p w:rsidR="00000000" w:rsidDel="00000000" w:rsidP="00000000" w:rsidRDefault="00000000" w:rsidRPr="00000000" w14:paraId="00000057">
            <w:pPr>
              <w:pageBreakBefore w:val="0"/>
              <w:rPr/>
            </w:pPr>
            <w:r w:rsidDel="00000000" w:rsidR="00000000" w:rsidRPr="00000000">
              <w:rPr>
                <w:rtl w:val="0"/>
              </w:rPr>
              <w:t xml:space="preserve">Participatory Rubrics </w:t>
            </w:r>
          </w:p>
          <w:p w:rsidR="00000000" w:rsidDel="00000000" w:rsidP="00000000" w:rsidRDefault="00000000" w:rsidRPr="00000000" w14:paraId="00000058">
            <w:pPr>
              <w:pageBreakBefore w:val="0"/>
              <w:rPr/>
            </w:pPr>
            <w:r w:rsidDel="00000000" w:rsidR="00000000" w:rsidRPr="00000000">
              <w:rPr>
                <w:rtl w:val="0"/>
              </w:rPr>
              <w:t xml:space="preserve">Role Play</w:t>
            </w:r>
          </w:p>
          <w:p w:rsidR="00000000" w:rsidDel="00000000" w:rsidP="00000000" w:rsidRDefault="00000000" w:rsidRPr="00000000" w14:paraId="00000059">
            <w:pPr>
              <w:pageBreakBefore w:val="0"/>
              <w:rPr/>
            </w:pPr>
            <w:r w:rsidDel="00000000" w:rsidR="00000000" w:rsidRPr="00000000">
              <w:rPr>
                <w:rtl w:val="0"/>
              </w:rPr>
              <w:t xml:space="preserve"> Research Assignments </w:t>
            </w:r>
          </w:p>
          <w:p w:rsidR="00000000" w:rsidDel="00000000" w:rsidP="00000000" w:rsidRDefault="00000000" w:rsidRPr="00000000" w14:paraId="0000005A">
            <w:pPr>
              <w:pageBreakBefore w:val="0"/>
              <w:rPr/>
            </w:pPr>
            <w:r w:rsidDel="00000000" w:rsidR="00000000" w:rsidRPr="00000000">
              <w:rPr>
                <w:rtl w:val="0"/>
              </w:rPr>
              <w:t xml:space="preserve">Interviews</w:t>
            </w:r>
          </w:p>
        </w:tc>
        <w:tc>
          <w:tcPr/>
          <w:p w:rsidR="00000000" w:rsidDel="00000000" w:rsidP="00000000" w:rsidRDefault="00000000" w:rsidRPr="00000000" w14:paraId="0000005C">
            <w:pPr>
              <w:pageBreakBefore w:val="0"/>
              <w:rPr/>
            </w:pPr>
            <w:r w:rsidDel="00000000" w:rsidR="00000000" w:rsidRPr="00000000">
              <w:rPr>
                <w:rtl w:val="0"/>
              </w:rPr>
              <w:t xml:space="preserve">Projects </w:t>
            </w:r>
          </w:p>
          <w:p w:rsidR="00000000" w:rsidDel="00000000" w:rsidP="00000000" w:rsidRDefault="00000000" w:rsidRPr="00000000" w14:paraId="0000005D">
            <w:pPr>
              <w:pageBreakBefore w:val="0"/>
              <w:rPr/>
            </w:pPr>
            <w:r w:rsidDel="00000000" w:rsidR="00000000" w:rsidRPr="00000000">
              <w:rPr>
                <w:rtl w:val="0"/>
              </w:rPr>
              <w:t xml:space="preserve">Assessments</w:t>
            </w:r>
          </w:p>
          <w:p w:rsidR="00000000" w:rsidDel="00000000" w:rsidP="00000000" w:rsidRDefault="00000000" w:rsidRPr="00000000" w14:paraId="0000005E">
            <w:pPr>
              <w:pageBreakBefore w:val="0"/>
              <w:rPr/>
            </w:pPr>
            <w:r w:rsidDel="00000000" w:rsidR="00000000" w:rsidRPr="00000000">
              <w:rPr>
                <w:rtl w:val="0"/>
              </w:rPr>
              <w:t xml:space="preserve"> Essays</w:t>
            </w:r>
          </w:p>
        </w:tc>
      </w:tr>
      <w:tr>
        <w:trPr>
          <w:cantSplit w:val="0"/>
          <w:trHeight w:val="120" w:hRule="atLeast"/>
          <w:tblHeader w:val="0"/>
        </w:trPr>
        <w:tc>
          <w:tcPr>
            <w:gridSpan w:val="6"/>
            <w:shd w:fill="1f497d" w:val="clear"/>
          </w:tcPr>
          <w:p w:rsidR="00000000" w:rsidDel="00000000" w:rsidP="00000000" w:rsidRDefault="00000000" w:rsidRPr="00000000" w14:paraId="0000005F">
            <w:pPr>
              <w:pageBreakBefore w:val="0"/>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60">
            <w:pPr>
              <w:pageBreakBefore w:val="0"/>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61">
            <w:pPr>
              <w:pageBreakBefore w:val="0"/>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67">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69">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6B">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6D">
            <w:pPr>
              <w:pageBreakBefore w:val="0"/>
              <w:rPr/>
            </w:pPr>
            <w:r w:rsidDel="00000000" w:rsidR="00000000" w:rsidRPr="00000000">
              <w:rPr>
                <w:rtl w:val="0"/>
              </w:rPr>
              <w:t xml:space="preserve">Brainstorm the meaning of culture. </w:t>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t xml:space="preserve">Describe the effects of Pop Culture on your life personally. </w:t>
            </w:r>
          </w:p>
          <w:p w:rsidR="00000000" w:rsidDel="00000000" w:rsidP="00000000" w:rsidRDefault="00000000" w:rsidRPr="00000000" w14:paraId="00000070">
            <w:pPr>
              <w:pageBreakBefore w:val="0"/>
              <w:rPr>
                <w:b w:val="1"/>
                <w:u w:val="single"/>
              </w:rPr>
            </w:pPr>
            <w:r w:rsidDel="00000000" w:rsidR="00000000" w:rsidRPr="00000000">
              <w:rPr>
                <w:rtl w:val="0"/>
              </w:rPr>
            </w:r>
          </w:p>
        </w:tc>
        <w:tc>
          <w:tcPr>
            <w:gridSpan w:val="2"/>
          </w:tcPr>
          <w:p w:rsidR="00000000" w:rsidDel="00000000" w:rsidP="00000000" w:rsidRDefault="00000000" w:rsidRPr="00000000" w14:paraId="00000072">
            <w:pPr>
              <w:pageBreakBefore w:val="0"/>
              <w:rPr>
                <w:b w:val="1"/>
                <w:u w:val="single"/>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t xml:space="preserve">1950’s pop culture US History II</w:t>
            </w:r>
          </w:p>
          <w:p w:rsidR="00000000" w:rsidDel="00000000" w:rsidP="00000000" w:rsidRDefault="00000000" w:rsidRPr="00000000" w14:paraId="00000074">
            <w:pPr>
              <w:pageBreakBefore w:val="0"/>
              <w:rPr>
                <w:b w:val="1"/>
                <w:u w:val="single"/>
              </w:rPr>
            </w:pPr>
            <w:r w:rsidDel="00000000" w:rsidR="00000000" w:rsidRPr="00000000">
              <w:rPr>
                <w:rtl w:val="0"/>
              </w:rPr>
            </w:r>
          </w:p>
          <w:p w:rsidR="00000000" w:rsidDel="00000000" w:rsidP="00000000" w:rsidRDefault="00000000" w:rsidRPr="00000000" w14:paraId="00000075">
            <w:pPr>
              <w:pageBreakBefore w:val="0"/>
              <w:rPr>
                <w:b w:val="1"/>
                <w:u w:val="single"/>
              </w:rPr>
            </w:pPr>
            <w:r w:rsidDel="00000000" w:rsidR="00000000" w:rsidRPr="00000000">
              <w:rPr>
                <w:rtl w:val="0"/>
              </w:rPr>
            </w:r>
          </w:p>
          <w:p w:rsidR="00000000" w:rsidDel="00000000" w:rsidP="00000000" w:rsidRDefault="00000000" w:rsidRPr="00000000" w14:paraId="00000076">
            <w:pPr>
              <w:pageBreakBefore w:val="0"/>
              <w:rPr>
                <w:b w:val="1"/>
                <w:u w:val="single"/>
              </w:rPr>
            </w:pPr>
            <w:r w:rsidDel="00000000" w:rsidR="00000000" w:rsidRPr="00000000">
              <w:rPr>
                <w:rtl w:val="0"/>
              </w:rPr>
            </w:r>
          </w:p>
        </w:tc>
        <w:tc>
          <w:tcPr>
            <w:gridSpan w:val="2"/>
          </w:tcPr>
          <w:p w:rsidR="00000000" w:rsidDel="00000000" w:rsidP="00000000" w:rsidRDefault="00000000" w:rsidRPr="00000000" w14:paraId="00000078">
            <w:pPr>
              <w:pageBreakBefore w:val="0"/>
              <w:rPr/>
            </w:pPr>
            <w:r w:rsidDel="00000000" w:rsidR="00000000" w:rsidRPr="00000000">
              <w:rPr>
                <w:rtl w:val="0"/>
              </w:rPr>
              <w:t xml:space="preserve">Create a fictional icon that would influence society. </w:t>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t xml:space="preserve">Research and identify characteristics of the elements of culture</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t xml:space="preserve">List and assess positive and negative influences of Pop Culture icons. </w:t>
            </w:r>
          </w:p>
        </w:tc>
      </w:tr>
      <w:tr>
        <w:trPr>
          <w:cantSplit w:val="0"/>
          <w:trHeight w:val="120" w:hRule="atLeast"/>
          <w:tblHeader w:val="0"/>
        </w:trPr>
        <w:tc>
          <w:tcPr>
            <w:gridSpan w:val="6"/>
          </w:tcPr>
          <w:p w:rsidR="00000000" w:rsidDel="00000000" w:rsidP="00000000" w:rsidRDefault="00000000" w:rsidRPr="00000000" w14:paraId="0000007E">
            <w:pPr>
              <w:pageBreakBefore w:val="0"/>
              <w:rPr>
                <w:highlight w:val="yellow"/>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F">
            <w:pPr>
              <w:pageBreakBefore w:val="0"/>
              <w:rPr>
                <w:color w:val="222222"/>
              </w:rPr>
            </w:pPr>
            <w:r w:rsidDel="00000000" w:rsidR="00000000" w:rsidRPr="00000000">
              <w:rPr>
                <w:color w:val="222222"/>
                <w:highlight w:val="white"/>
                <w:rtl w:val="0"/>
              </w:rPr>
              <w:t xml:space="preserve">CRP1. Act as a responsible and contributing citizen and employee. </w:t>
            </w:r>
            <w:r w:rsidDel="00000000" w:rsidR="00000000" w:rsidRPr="00000000">
              <w:rPr>
                <w:rtl w:val="0"/>
              </w:rPr>
            </w:r>
          </w:p>
          <w:p w:rsidR="00000000" w:rsidDel="00000000" w:rsidP="00000000" w:rsidRDefault="00000000" w:rsidRPr="00000000" w14:paraId="00000080">
            <w:pPr>
              <w:pageBreakBefore w:val="0"/>
              <w:rPr>
                <w:color w:val="222222"/>
              </w:rPr>
            </w:pPr>
            <w:r w:rsidDel="00000000" w:rsidR="00000000" w:rsidRPr="00000000">
              <w:rPr>
                <w:color w:val="222222"/>
                <w:rtl w:val="0"/>
              </w:rPr>
              <w:t xml:space="preserve">CRP4. Communicate clearly and effectively and with reason. </w:t>
            </w:r>
          </w:p>
          <w:p w:rsidR="00000000" w:rsidDel="00000000" w:rsidP="00000000" w:rsidRDefault="00000000" w:rsidRPr="00000000" w14:paraId="00000081">
            <w:pPr>
              <w:pageBreakBefore w:val="0"/>
              <w:rPr>
                <w:color w:val="222222"/>
              </w:rPr>
            </w:pPr>
            <w:r w:rsidDel="00000000" w:rsidR="00000000" w:rsidRPr="00000000">
              <w:rPr>
                <w:color w:val="222222"/>
                <w:rtl w:val="0"/>
              </w:rPr>
              <w:t xml:space="preserve">CRP5. Consider the environmental, social and economic impacts of decisions. </w:t>
            </w:r>
          </w:p>
          <w:p w:rsidR="00000000" w:rsidDel="00000000" w:rsidP="00000000" w:rsidRDefault="00000000" w:rsidRPr="00000000" w14:paraId="00000082">
            <w:pPr>
              <w:pageBreakBefore w:val="0"/>
              <w:rPr>
                <w:color w:val="222222"/>
              </w:rPr>
            </w:pPr>
            <w:r w:rsidDel="00000000" w:rsidR="00000000" w:rsidRPr="00000000">
              <w:rPr>
                <w:color w:val="222222"/>
                <w:rtl w:val="0"/>
              </w:rPr>
              <w:t xml:space="preserve">CRP6. Demonstrate creativity and innovation. </w:t>
            </w:r>
          </w:p>
          <w:p w:rsidR="00000000" w:rsidDel="00000000" w:rsidP="00000000" w:rsidRDefault="00000000" w:rsidRPr="00000000" w14:paraId="00000083">
            <w:pPr>
              <w:pageBreakBefore w:val="0"/>
              <w:rPr>
                <w:color w:val="222222"/>
              </w:rPr>
            </w:pPr>
            <w:r w:rsidDel="00000000" w:rsidR="00000000" w:rsidRPr="00000000">
              <w:rPr>
                <w:color w:val="222222"/>
                <w:rtl w:val="0"/>
              </w:rPr>
              <w:t xml:space="preserve">CRP8. Utilize critical thinking to make sense of problems and persevere in solving them. </w:t>
            </w:r>
          </w:p>
          <w:p w:rsidR="00000000" w:rsidDel="00000000" w:rsidP="00000000" w:rsidRDefault="00000000" w:rsidRPr="00000000" w14:paraId="00000084">
            <w:pPr>
              <w:pageBreakBefore w:val="0"/>
              <w:rPr>
                <w:color w:val="222222"/>
              </w:rPr>
            </w:pPr>
            <w:r w:rsidDel="00000000" w:rsidR="00000000" w:rsidRPr="00000000">
              <w:rPr>
                <w:color w:val="222222"/>
                <w:rtl w:val="0"/>
              </w:rPr>
              <w:t xml:space="preserve">CRP10. Plan education and career paths aligned to personal goals. </w:t>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t xml:space="preserve">Global awareness, Critical Thinking, Problem Solving, Communications, Collaboration, Flexibility/Adaptability, Social Skills, Responsibility, Leadership, and Accountability.  </w:t>
            </w:r>
          </w:p>
        </w:tc>
      </w:tr>
      <w:tr>
        <w:trPr>
          <w:cantSplit w:val="0"/>
          <w:trHeight w:val="120" w:hRule="atLeast"/>
          <w:tblHeader w:val="0"/>
        </w:trPr>
        <w:tc>
          <w:tcPr>
            <w:gridSpan w:val="6"/>
          </w:tcPr>
          <w:p w:rsidR="00000000" w:rsidDel="00000000" w:rsidP="00000000" w:rsidRDefault="00000000" w:rsidRPr="00000000" w14:paraId="0000008C">
            <w:pPr>
              <w:pageBreakBefore w:val="0"/>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D">
            <w:pPr>
              <w:pageBreakBefore w:val="0"/>
              <w:numPr>
                <w:ilvl w:val="0"/>
                <w:numId w:val="1"/>
              </w:numPr>
              <w:ind w:left="720" w:hanging="360"/>
              <w:rPr>
                <w:u w:val="none"/>
              </w:rPr>
            </w:pPr>
            <w:r w:rsidDel="00000000" w:rsidR="00000000" w:rsidRPr="00000000">
              <w:rPr>
                <w:rtl w:val="0"/>
              </w:rPr>
              <w:t xml:space="preserve">Pop Culture in the Classroom/Scholastic.com/Popular Culture</w:t>
            </w:r>
          </w:p>
          <w:p w:rsidR="00000000" w:rsidDel="00000000" w:rsidP="00000000" w:rsidRDefault="00000000" w:rsidRPr="00000000" w14:paraId="0000008E">
            <w:pPr>
              <w:pStyle w:val="Heading1"/>
              <w:keepNext w:val="0"/>
              <w:keepLines w:val="0"/>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276.9230769230769" w:lineRule="auto"/>
              <w:ind w:left="720" w:hanging="360"/>
              <w:rPr>
                <w:b w:val="0"/>
                <w:color w:val="333333"/>
                <w:sz w:val="22"/>
                <w:szCs w:val="22"/>
                <w:u w:val="none"/>
              </w:rPr>
            </w:pPr>
            <w:bookmarkStart w:colFirst="0" w:colLast="0" w:name="_gusl9ramgv8o" w:id="0"/>
            <w:bookmarkEnd w:id="0"/>
            <w:r w:rsidDel="00000000" w:rsidR="00000000" w:rsidRPr="00000000">
              <w:rPr>
                <w:b w:val="0"/>
                <w:color w:val="333333"/>
                <w:sz w:val="22"/>
                <w:szCs w:val="22"/>
                <w:rtl w:val="0"/>
              </w:rPr>
              <w:t xml:space="preserve">Teaching with Media and Popular Culture/James Trier Journal of Adolescent &amp; Adult Literacy, Vol. 49, No. 5 (Feb., 2006), pp. </w:t>
            </w:r>
            <w:r w:rsidDel="00000000" w:rsidR="00000000" w:rsidRPr="00000000">
              <w:rPr>
                <w:rtl w:val="0"/>
              </w:rPr>
            </w:r>
          </w:p>
          <w:p w:rsidR="00000000" w:rsidDel="00000000" w:rsidP="00000000" w:rsidRDefault="00000000" w:rsidRPr="00000000" w14:paraId="0000008F">
            <w:pPr>
              <w:pageBreakBefore w:val="0"/>
              <w:numPr>
                <w:ilvl w:val="0"/>
                <w:numId w:val="1"/>
              </w:numPr>
              <w:ind w:left="720" w:hanging="360"/>
              <w:rPr>
                <w:u w:val="none"/>
              </w:rPr>
            </w:pPr>
            <w:hyperlink r:id="rId6">
              <w:r w:rsidDel="00000000" w:rsidR="00000000" w:rsidRPr="00000000">
                <w:rPr>
                  <w:color w:val="1155cc"/>
                  <w:u w:val="single"/>
                  <w:rtl w:val="0"/>
                </w:rPr>
                <w:t xml:space="preserve">https://www.popculturemadness.com/</w:t>
              </w:r>
            </w:hyperlink>
            <w:r w:rsidDel="00000000" w:rsidR="00000000" w:rsidRPr="00000000">
              <w:rPr>
                <w:rtl w:val="0"/>
              </w:rPr>
            </w:r>
          </w:p>
          <w:p w:rsidR="00000000" w:rsidDel="00000000" w:rsidP="00000000" w:rsidRDefault="00000000" w:rsidRPr="00000000" w14:paraId="00000090">
            <w:pPr>
              <w:pageBreakBefore w:val="0"/>
              <w:numPr>
                <w:ilvl w:val="0"/>
                <w:numId w:val="1"/>
              </w:numPr>
              <w:ind w:left="720" w:hanging="360"/>
              <w:rPr>
                <w:u w:val="none"/>
              </w:rPr>
            </w:pPr>
            <w:hyperlink r:id="rId7">
              <w:r w:rsidDel="00000000" w:rsidR="00000000" w:rsidRPr="00000000">
                <w:rPr>
                  <w:color w:val="1155cc"/>
                  <w:u w:val="single"/>
                  <w:rtl w:val="0"/>
                </w:rPr>
                <w:t xml:space="preserve">http://culturalpolitics.net/index/popular_culture</w:t>
              </w:r>
            </w:hyperlink>
            <w:r w:rsidDel="00000000" w:rsidR="00000000" w:rsidRPr="00000000">
              <w:rPr>
                <w:rtl w:val="0"/>
              </w:rPr>
            </w:r>
          </w:p>
          <w:p w:rsidR="00000000" w:rsidDel="00000000" w:rsidP="00000000" w:rsidRDefault="00000000" w:rsidRPr="00000000" w14:paraId="00000091">
            <w:pPr>
              <w:pageBreakBefore w:val="0"/>
              <w:numPr>
                <w:ilvl w:val="0"/>
                <w:numId w:val="1"/>
              </w:numPr>
              <w:ind w:left="720" w:hanging="360"/>
              <w:rPr>
                <w:u w:val="none"/>
              </w:rPr>
            </w:pPr>
            <w:r w:rsidDel="00000000" w:rsidR="00000000" w:rsidRPr="00000000">
              <w:rPr>
                <w:rtl w:val="0"/>
              </w:rPr>
              <w:t xml:space="preserve">Internet</w:t>
            </w:r>
          </w:p>
          <w:p w:rsidR="00000000" w:rsidDel="00000000" w:rsidP="00000000" w:rsidRDefault="00000000" w:rsidRPr="00000000" w14:paraId="00000092">
            <w:pPr>
              <w:pageBreakBefore w:val="0"/>
              <w:numPr>
                <w:ilvl w:val="0"/>
                <w:numId w:val="1"/>
              </w:numPr>
              <w:ind w:left="720" w:hanging="360"/>
              <w:rPr>
                <w:u w:val="none"/>
              </w:rPr>
            </w:pPr>
            <w:r w:rsidDel="00000000" w:rsidR="00000000" w:rsidRPr="00000000">
              <w:rPr>
                <w:rtl w:val="0"/>
              </w:rPr>
              <w:t xml:space="preserve">Chromebooks/laptops</w:t>
            </w:r>
          </w:p>
          <w:p w:rsidR="00000000" w:rsidDel="00000000" w:rsidP="00000000" w:rsidRDefault="00000000" w:rsidRPr="00000000" w14:paraId="00000093">
            <w:pPr>
              <w:pageBreakBefore w:val="0"/>
              <w:numPr>
                <w:ilvl w:val="0"/>
                <w:numId w:val="1"/>
              </w:numPr>
              <w:ind w:left="720" w:hanging="360"/>
              <w:rPr>
                <w:u w:val="none"/>
              </w:rPr>
            </w:pPr>
            <w:r w:rsidDel="00000000" w:rsidR="00000000" w:rsidRPr="00000000">
              <w:rPr>
                <w:rtl w:val="0"/>
              </w:rPr>
              <w:t xml:space="preserve">Smartboard</w:t>
            </w:r>
          </w:p>
          <w:p w:rsidR="00000000" w:rsidDel="00000000" w:rsidP="00000000" w:rsidRDefault="00000000" w:rsidRPr="00000000" w14:paraId="00000094">
            <w:pPr>
              <w:pageBreakBefore w:val="0"/>
              <w:numPr>
                <w:ilvl w:val="0"/>
                <w:numId w:val="1"/>
              </w:numPr>
              <w:ind w:left="720" w:hanging="360"/>
              <w:rPr>
                <w:u w:val="none"/>
              </w:rPr>
            </w:pPr>
            <w:r w:rsidDel="00000000" w:rsidR="00000000" w:rsidRPr="00000000">
              <w:rPr>
                <w:rtl w:val="0"/>
              </w:rPr>
              <w:t xml:space="preserve">Research activities</w:t>
            </w:r>
          </w:p>
          <w:p w:rsidR="00000000" w:rsidDel="00000000" w:rsidP="00000000" w:rsidRDefault="00000000" w:rsidRPr="00000000" w14:paraId="00000095">
            <w:pPr>
              <w:pageBreakBefore w:val="0"/>
              <w:numPr>
                <w:ilvl w:val="0"/>
                <w:numId w:val="1"/>
              </w:numPr>
              <w:ind w:left="720" w:hanging="360"/>
              <w:rPr>
                <w:u w:val="none"/>
              </w:rPr>
            </w:pPr>
            <w:r w:rsidDel="00000000" w:rsidR="00000000" w:rsidRPr="00000000">
              <w:rPr>
                <w:rtl w:val="0"/>
              </w:rPr>
              <w:t xml:space="preserve">Google classroom</w:t>
            </w:r>
          </w:p>
          <w:p w:rsidR="00000000" w:rsidDel="00000000" w:rsidP="00000000" w:rsidRDefault="00000000" w:rsidRPr="00000000" w14:paraId="00000096">
            <w:pPr>
              <w:pageBreakBefore w:val="0"/>
              <w:numPr>
                <w:ilvl w:val="0"/>
                <w:numId w:val="1"/>
              </w:numPr>
              <w:ind w:left="720" w:hanging="360"/>
              <w:rPr>
                <w:u w:val="none"/>
              </w:rPr>
            </w:pPr>
            <w:r w:rsidDel="00000000" w:rsidR="00000000" w:rsidRPr="00000000">
              <w:rPr>
                <w:rtl w:val="0"/>
              </w:rPr>
              <w:t xml:space="preserve">Community resources</w:t>
            </w:r>
          </w:p>
          <w:p w:rsidR="00000000" w:rsidDel="00000000" w:rsidP="00000000" w:rsidRDefault="00000000" w:rsidRPr="00000000" w14:paraId="00000097">
            <w:pPr>
              <w:pageBreakBefore w:val="0"/>
              <w:numPr>
                <w:ilvl w:val="0"/>
                <w:numId w:val="1"/>
              </w:numPr>
              <w:ind w:left="720" w:hanging="360"/>
              <w:rPr>
                <w:u w:val="none"/>
              </w:rPr>
            </w:pPr>
            <w:r w:rsidDel="00000000" w:rsidR="00000000" w:rsidRPr="00000000">
              <w:rPr>
                <w:rtl w:val="0"/>
              </w:rPr>
              <w:t xml:space="preserve">Videos, and magazines </w:t>
            </w:r>
          </w:p>
          <w:p w:rsidR="00000000" w:rsidDel="00000000" w:rsidP="00000000" w:rsidRDefault="00000000" w:rsidRPr="00000000" w14:paraId="00000098">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9E">
            <w:pPr>
              <w:pageBreakBefore w:val="0"/>
              <w:rPr/>
            </w:pPr>
            <w:r w:rsidDel="00000000" w:rsidR="00000000" w:rsidRPr="00000000">
              <w:rPr>
                <w:b w:val="1"/>
                <w:rtl w:val="0"/>
              </w:rPr>
              <w:t xml:space="preserve">Interdisciplinary Connections:</w:t>
            </w: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b w:val="1"/>
                <w:rtl w:val="0"/>
              </w:rPr>
              <w:t xml:space="preserve">Art</w:t>
            </w:r>
            <w:r w:rsidDel="00000000" w:rsidR="00000000" w:rsidRPr="00000000">
              <w:rPr>
                <w:rtl w:val="0"/>
              </w:rPr>
              <w:t xml:space="preserve">-Students will identify and analyze stylize American art from different decades and the impact on society (ie. 1950’s, 1960’s, etc.) Students will analyze specific artists from each decade and compare to any well known artists of today and the impact each holds on society/. 1.2.12.A.1 Determine how dance, music, theatre, and visual art have influenced world cultures throughout history</w:t>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b w:val="1"/>
                <w:rtl w:val="0"/>
              </w:rPr>
              <w:t xml:space="preserve">History</w:t>
            </w:r>
            <w:r w:rsidDel="00000000" w:rsidR="00000000" w:rsidRPr="00000000">
              <w:rPr>
                <w:rtl w:val="0"/>
              </w:rPr>
              <w:t xml:space="preserve">-Students will analyze and discuss icon’s from American History and compare with today’s icons (ie. Frank Sinatra, Elvis Presley, Lucille Ball, etc.) 6.1.12.C.16.a/Evaluate the economic, political, and social impact of new and emerging technologies on individuals and nations</w:t>
            </w:r>
          </w:p>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b w:val="1"/>
                <w:u w:val="single"/>
              </w:rPr>
            </w:pPr>
            <w:r w:rsidDel="00000000" w:rsidR="00000000" w:rsidRPr="00000000">
              <w:rPr>
                <w:b w:val="1"/>
                <w:rtl w:val="0"/>
              </w:rPr>
              <w:t xml:space="preserve">Art (Fashion Design)</w:t>
            </w:r>
            <w:r w:rsidDel="00000000" w:rsidR="00000000" w:rsidRPr="00000000">
              <w:rPr>
                <w:rtl w:val="0"/>
              </w:rPr>
              <w:t xml:space="preserve">-Students will compare and contrast different styles of dress of America. Students will research a particular era, design a piece of clothing  and re-design an updated version for today. / 9.2.12.C.4  Analyze how economic conditions and societal changes influence employment trends and future education </w:t>
            </w:r>
            <w:r w:rsidDel="00000000" w:rsidR="00000000" w:rsidRPr="00000000">
              <w:rPr>
                <w:rtl w:val="0"/>
              </w:rPr>
            </w:r>
          </w:p>
        </w:tc>
      </w:tr>
    </w:tbl>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1"/>
      <w:bookmarkEnd w:id="1"/>
      <w:r w:rsidDel="00000000" w:rsidR="00000000" w:rsidRPr="00000000">
        <w:rPr>
          <w:rtl w:val="0"/>
        </w:rPr>
      </w:r>
    </w:p>
    <w:sectPr>
      <w:headerReference r:id="rId8" w:type="default"/>
      <w:footerReference r:id="rId9"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popculturemadness.com/" TargetMode="External"/><Relationship Id="rId7" Type="http://schemas.openxmlformats.org/officeDocument/2006/relationships/hyperlink" Target="http://culturalpolitics.net/index/popular_culture"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