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5.3.0 -->
  <w:background w:color="ffffff">
    <v:background id="_x0000_s1025" filled="t"/>
  </w:background>
  <w:body>
    <w:p w:rsidR="00000000" w:rsidRPr="00000000" w:rsidP="00000000" w14:paraId="00000001">
      <w:pPr>
        <w:widowControl w:val="0"/>
        <w:pBdr>
          <w:top w:val="nil"/>
          <w:left w:val="nil"/>
          <w:bottom w:val="nil"/>
          <w:right w:val="nil"/>
          <w:between w:val="nil"/>
        </w:pBdr>
        <w:spacing w:after="0"/>
        <w:jc w:val="center"/>
        <w:rPr>
          <w:rFonts w:ascii="Arial" w:eastAsia="Arial" w:hAnsi="Arial" w:cs="Arial"/>
          <w:color w:val="000000"/>
        </w:rPr>
      </w:pPr>
    </w:p>
    <w:tbl>
      <w:tblPr>
        <w:tblStyle w:val="Table1"/>
        <w:tblW w:w="13176" w:type="dxa"/>
        <w:jc w:val="left"/>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94"/>
        <w:gridCol w:w="1067"/>
        <w:gridCol w:w="2227"/>
        <w:gridCol w:w="1407"/>
        <w:gridCol w:w="1887"/>
        <w:gridCol w:w="3294"/>
      </w:tblGrid>
      <w:tr>
        <w:tblPrEx>
          <w:tblW w:w="13176" w:type="dxa"/>
          <w:tblInd w:w="-230" w:type="dxa"/>
          <w:tblLayout w:type="fixed"/>
          <w:tblLook w:val="0400"/>
        </w:tblPrEx>
        <w:trPr>
          <w:cantSplit w:val="0"/>
          <w:trHeight w:val="220"/>
          <w:tblHeader w:val="0"/>
        </w:trPr>
        <w:tc>
          <w:tcPr>
            <w:gridSpan w:val="6"/>
            <w:shd w:val="clear" w:color="auto" w:fill="1F497D"/>
          </w:tcPr>
          <w:p w:rsidR="00000000" w:rsidRPr="00000000" w:rsidP="00000000" w14:paraId="00000002">
            <w:pPr>
              <w:jc w:val="center"/>
              <w:rPr>
                <w:b/>
                <w:bCs/>
                <w:i/>
                <w:iCs/>
                <w:color w:val="FFFFFF"/>
                <w:sz w:val="28"/>
                <w:szCs w:val="28"/>
              </w:rPr>
            </w:pPr>
            <w:r w:rsidRPr="00000000">
              <w:rPr>
                <w:b/>
                <w:bCs/>
                <w:i/>
                <w:iCs/>
                <w:color w:val="FFFFFF"/>
                <w:sz w:val="28"/>
                <w:szCs w:val="28"/>
                <w:rtl w:val="0"/>
              </w:rPr>
              <w:t xml:space="preserve">Grade 2 Health Trimester 1: Healthy Me: Habits, Relationships, and Emotions </w:t>
              <w:br/>
              <w:t>September-November</w:t>
              <w:br/>
            </w:r>
          </w:p>
          <w:p w:rsidR="00000000" w:rsidRPr="00000000" w:rsidP="00000000" w14:paraId="00000003">
            <w:pPr>
              <w:jc w:val="center"/>
              <w:rPr>
                <w:color w:val="FFFFFF"/>
              </w:rPr>
            </w:pPr>
          </w:p>
          <w:p w:rsidR="00000000" w:rsidRPr="00000000" w:rsidP="00000000" w14:paraId="00000004">
            <w:pPr>
              <w:jc w:val="center"/>
              <w:rPr>
                <w:color w:val="FFFFFF"/>
              </w:rPr>
            </w:pPr>
          </w:p>
          <w:p w:rsidR="00000000" w:rsidRPr="00000000" w:rsidP="00000000" w14:paraId="00000005">
            <w:pPr>
              <w:jc w:val="center"/>
            </w:pP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00B">
            <w:pPr>
              <w:pBdr>
                <w:top w:val="nil"/>
                <w:left w:val="nil"/>
                <w:bottom w:val="nil"/>
                <w:right w:val="nil"/>
                <w:between w:val="nil"/>
              </w:pBdr>
              <w:spacing w:after="200" w:line="276" w:lineRule="auto"/>
            </w:pPr>
            <w:r w:rsidRPr="00000000">
              <w:rPr>
                <w:b/>
                <w:bCs/>
                <w:color w:val="000000"/>
                <w:u w:val="single"/>
                <w:rtl w:val="0"/>
              </w:rPr>
              <w:t>Targeted Standards</w:t>
            </w:r>
            <w:r w:rsidRPr="00000000">
              <w:rPr>
                <w:color w:val="000000"/>
                <w:rtl w:val="0"/>
              </w:rPr>
              <w:t xml:space="preserve">: </w:t>
            </w:r>
          </w:p>
          <w:p w:rsidR="00000000" w:rsidRPr="00000000" w:rsidP="00000000" w14:paraId="0000000C">
            <w:pPr>
              <w:numPr>
                <w:ilvl w:val="0"/>
                <w:numId w:val="2"/>
              </w:numPr>
              <w:spacing w:before="0" w:after="0" w:afterAutospacing="0"/>
              <w:ind w:left="720" w:hanging="360"/>
              <w:rPr>
                <w:u w:val="none"/>
              </w:rPr>
            </w:pPr>
            <w:r w:rsidRPr="00000000">
              <w:rPr>
                <w:b/>
                <w:bCs/>
                <w:rtl w:val="0"/>
              </w:rPr>
              <w:t xml:space="preserve">2.1.2.PGD.1: </w:t>
            </w:r>
            <w:r w:rsidRPr="00000000">
              <w:rPr>
                <w:rtl w:val="0"/>
              </w:rPr>
              <w:t>Explore how activity helps all human bodies stay healthy.</w:t>
            </w:r>
          </w:p>
          <w:p w:rsidR="00000000" w:rsidRPr="00000000" w:rsidP="00000000" w14:paraId="0000000D">
            <w:pPr>
              <w:numPr>
                <w:ilvl w:val="0"/>
                <w:numId w:val="2"/>
              </w:numPr>
              <w:spacing w:before="0" w:after="0" w:afterAutospacing="0"/>
              <w:ind w:left="720" w:hanging="360"/>
              <w:rPr>
                <w:u w:val="none"/>
              </w:rPr>
            </w:pPr>
            <w:r w:rsidRPr="00000000">
              <w:rPr>
                <w:b/>
                <w:bCs/>
                <w:rtl w:val="0"/>
              </w:rPr>
              <w:t xml:space="preserve">2.1.2.PGD. 2: </w:t>
            </w:r>
            <w:r w:rsidRPr="00000000">
              <w:rPr>
                <w:rtl w:val="0"/>
              </w:rPr>
              <w:t xml:space="preserve">Develop an awareness of healthy habits (e.g., wash hands, cough in arm, brush teeth). </w:t>
            </w:r>
          </w:p>
          <w:p w:rsidR="00000000" w:rsidRPr="00000000" w:rsidP="00000000" w14:paraId="0000000E">
            <w:pPr>
              <w:numPr>
                <w:ilvl w:val="0"/>
                <w:numId w:val="2"/>
              </w:numPr>
              <w:spacing w:before="0" w:after="0" w:afterAutospacing="0"/>
              <w:ind w:left="720" w:hanging="360"/>
              <w:rPr>
                <w:u w:val="none"/>
              </w:rPr>
            </w:pPr>
            <w:r w:rsidRPr="00000000">
              <w:rPr>
                <w:b/>
                <w:bCs/>
                <w:rtl w:val="0"/>
              </w:rPr>
              <w:t xml:space="preserve">2.1.2.PGD.3: </w:t>
            </w:r>
            <w:r w:rsidRPr="00000000">
              <w:rPr>
                <w:rtl w:val="0"/>
              </w:rPr>
              <w:t xml:space="preserve">Explain what being “well” means and identify self-care practices that support wellness.  </w:t>
            </w:r>
          </w:p>
          <w:p w:rsidR="00000000" w:rsidRPr="00000000" w:rsidP="00000000" w14:paraId="0000000F">
            <w:pPr>
              <w:numPr>
                <w:ilvl w:val="0"/>
                <w:numId w:val="2"/>
              </w:numPr>
              <w:spacing w:before="0" w:after="0" w:afterAutospacing="0"/>
              <w:ind w:left="720" w:hanging="360"/>
              <w:rPr>
                <w:u w:val="none"/>
              </w:rPr>
            </w:pPr>
            <w:r w:rsidRPr="00000000">
              <w:rPr>
                <w:b/>
                <w:bCs/>
                <w:rtl w:val="0"/>
              </w:rPr>
              <w:t>2.1.2.PGD.4:</w:t>
            </w:r>
            <w:r w:rsidRPr="00000000">
              <w:rPr>
                <w:rtl w:val="0"/>
              </w:rPr>
              <w:t xml:space="preserve"> Use correct terminology to identify body parts and explain how body parts work together to support wellness. </w:t>
            </w:r>
          </w:p>
          <w:p w:rsidR="00000000" w:rsidRPr="00000000" w:rsidP="00000000" w14:paraId="00000010">
            <w:pPr>
              <w:numPr>
                <w:ilvl w:val="0"/>
                <w:numId w:val="2"/>
              </w:numPr>
              <w:spacing w:before="0" w:after="0" w:afterAutospacing="0"/>
              <w:ind w:left="720" w:hanging="360"/>
              <w:rPr>
                <w:u w:val="none"/>
              </w:rPr>
            </w:pPr>
            <w:r w:rsidRPr="00000000">
              <w:rPr>
                <w:b/>
                <w:bCs/>
                <w:rtl w:val="0"/>
              </w:rPr>
              <w:t xml:space="preserve">2.1.2.PGD.5: </w:t>
            </w:r>
            <w:r w:rsidRPr="00000000">
              <w:rPr>
                <w:rtl w:val="0"/>
              </w:rPr>
              <w:t xml:space="preserve">List medically accurate names for body parts, including the genitals </w:t>
            </w:r>
          </w:p>
          <w:p w:rsidR="00000000" w:rsidRPr="00000000" w:rsidP="00000000" w14:paraId="00000011">
            <w:pPr>
              <w:numPr>
                <w:ilvl w:val="0"/>
                <w:numId w:val="2"/>
              </w:numPr>
              <w:spacing w:before="0" w:after="0" w:afterAutospacing="0"/>
              <w:ind w:left="720" w:hanging="360"/>
              <w:rPr>
                <w:u w:val="none"/>
              </w:rPr>
            </w:pPr>
            <w:r w:rsidRPr="00000000">
              <w:rPr>
                <w:b/>
                <w:bCs/>
                <w:rtl w:val="0"/>
              </w:rPr>
              <w:t xml:space="preserve">2.1.2.PP.1: </w:t>
            </w:r>
            <w:r w:rsidRPr="00000000">
              <w:rPr>
                <w:rtl w:val="0"/>
              </w:rPr>
              <w:t xml:space="preserve">Define reproduction. </w:t>
            </w:r>
          </w:p>
          <w:p w:rsidR="00000000" w:rsidRPr="00000000" w:rsidP="00000000" w14:paraId="00000012">
            <w:pPr>
              <w:numPr>
                <w:ilvl w:val="0"/>
                <w:numId w:val="2"/>
              </w:numPr>
              <w:spacing w:before="0" w:after="0" w:afterAutospacing="0"/>
              <w:ind w:left="720" w:hanging="360"/>
              <w:rPr>
                <w:u w:val="none"/>
              </w:rPr>
            </w:pPr>
            <w:r w:rsidRPr="00000000">
              <w:rPr>
                <w:b/>
                <w:bCs/>
                <w:rtl w:val="0"/>
              </w:rPr>
              <w:t xml:space="preserve">2.1.2.PP.2: </w:t>
            </w:r>
            <w:r w:rsidRPr="00000000">
              <w:rPr>
                <w:rtl w:val="0"/>
              </w:rPr>
              <w:t xml:space="preserve">Explain the ways in which parents may care for their offspring (e.g., animals, people, fish) </w:t>
            </w:r>
          </w:p>
          <w:p w:rsidR="00000000" w:rsidRPr="00000000" w:rsidP="00000000" w14:paraId="00000013">
            <w:pPr>
              <w:numPr>
                <w:ilvl w:val="0"/>
                <w:numId w:val="2"/>
              </w:numPr>
              <w:spacing w:before="0" w:after="0" w:afterAutospacing="0"/>
              <w:ind w:left="720" w:hanging="360"/>
              <w:rPr>
                <w:u w:val="none"/>
              </w:rPr>
            </w:pPr>
            <w:r w:rsidRPr="00000000">
              <w:rPr>
                <w:b/>
                <w:bCs/>
                <w:rtl w:val="0"/>
              </w:rPr>
              <w:t>2.1.2.EH.1:</w:t>
            </w:r>
            <w:r w:rsidRPr="00000000">
              <w:rPr>
                <w:rtl w:val="0"/>
              </w:rPr>
              <w:t xml:space="preserve"> Explain the meaning of character and how it is reflected in the thoughts, feelings and actions of oneself and others. </w:t>
            </w:r>
          </w:p>
          <w:p w:rsidR="00000000" w:rsidRPr="00000000" w:rsidP="00000000" w14:paraId="00000014">
            <w:pPr>
              <w:numPr>
                <w:ilvl w:val="0"/>
                <w:numId w:val="2"/>
              </w:numPr>
              <w:spacing w:before="0" w:after="0" w:afterAutospacing="0"/>
              <w:ind w:left="720" w:hanging="360"/>
              <w:rPr>
                <w:u w:val="none"/>
              </w:rPr>
            </w:pPr>
            <w:r w:rsidRPr="00000000">
              <w:rPr>
                <w:b/>
                <w:bCs/>
                <w:rtl w:val="0"/>
              </w:rPr>
              <w:t xml:space="preserve">2.1.2.EH.2: </w:t>
            </w:r>
            <w:r w:rsidRPr="00000000">
              <w:rPr>
                <w:rtl w:val="0"/>
              </w:rPr>
              <w:t xml:space="preserve">Identify what it means to be responsible and list personal responsibilities. </w:t>
            </w:r>
          </w:p>
          <w:p w:rsidR="00000000" w:rsidRPr="00000000" w:rsidP="00000000" w14:paraId="00000015">
            <w:pPr>
              <w:numPr>
                <w:ilvl w:val="0"/>
                <w:numId w:val="2"/>
              </w:numPr>
              <w:spacing w:before="0" w:after="0" w:afterAutospacing="0"/>
              <w:ind w:left="720" w:hanging="360"/>
              <w:rPr>
                <w:u w:val="none"/>
              </w:rPr>
            </w:pPr>
            <w:r w:rsidRPr="00000000">
              <w:rPr>
                <w:b/>
                <w:bCs/>
                <w:rtl w:val="0"/>
              </w:rPr>
              <w:t xml:space="preserve">2.1.2.EH.3: </w:t>
            </w:r>
            <w:r w:rsidRPr="00000000">
              <w:rPr>
                <w:rtl w:val="0"/>
              </w:rPr>
              <w:t xml:space="preserve">Demonstrate self-control in a variety of settings (e.g., classrooms, playgrounds, special programs). </w:t>
            </w:r>
          </w:p>
          <w:p w:rsidR="00000000" w:rsidRPr="00000000" w:rsidP="00000000" w14:paraId="00000016">
            <w:pPr>
              <w:numPr>
                <w:ilvl w:val="0"/>
                <w:numId w:val="2"/>
              </w:numPr>
              <w:spacing w:before="0" w:after="0" w:afterAutospacing="0"/>
              <w:ind w:left="720" w:hanging="360"/>
              <w:rPr>
                <w:u w:val="none"/>
              </w:rPr>
            </w:pPr>
            <w:r w:rsidRPr="00000000">
              <w:rPr>
                <w:b/>
                <w:bCs/>
                <w:rtl w:val="0"/>
              </w:rPr>
              <w:t xml:space="preserve">2.1.2.EH.4: </w:t>
            </w:r>
            <w:r w:rsidRPr="00000000">
              <w:rPr>
                <w:rtl w:val="0"/>
              </w:rPr>
              <w:t xml:space="preserve">Demonstrate strategies for managing one's own emotions, thoughts and behaviors. </w:t>
            </w:r>
          </w:p>
          <w:p w:rsidR="00000000" w:rsidRPr="00000000" w:rsidP="00000000" w14:paraId="00000017">
            <w:pPr>
              <w:numPr>
                <w:ilvl w:val="0"/>
                <w:numId w:val="2"/>
              </w:numPr>
              <w:spacing w:before="0" w:after="0" w:afterAutospacing="0"/>
              <w:ind w:left="720" w:hanging="360"/>
              <w:rPr>
                <w:u w:val="none"/>
              </w:rPr>
            </w:pPr>
            <w:r w:rsidRPr="00000000">
              <w:rPr>
                <w:b/>
                <w:bCs/>
                <w:rtl w:val="0"/>
              </w:rPr>
              <w:t xml:space="preserve">2.1.2.EH.5: </w:t>
            </w:r>
            <w:r w:rsidRPr="00000000">
              <w:rPr>
                <w:rtl w:val="0"/>
              </w:rPr>
              <w:t xml:space="preserve">Explain healthy ways of coping with stressful situations. </w:t>
            </w:r>
          </w:p>
          <w:p w:rsidR="00000000" w:rsidRPr="00000000" w:rsidP="00000000" w14:paraId="00000018">
            <w:pPr>
              <w:numPr>
                <w:ilvl w:val="0"/>
                <w:numId w:val="2"/>
              </w:numPr>
              <w:spacing w:before="0" w:after="0" w:afterAutospacing="0"/>
              <w:ind w:left="720" w:hanging="360"/>
              <w:rPr>
                <w:u w:val="none"/>
              </w:rPr>
            </w:pPr>
            <w:r w:rsidRPr="00000000">
              <w:rPr>
                <w:b/>
                <w:bCs/>
                <w:rtl w:val="0"/>
              </w:rPr>
              <w:t>2.1.2.SSH.1:</w:t>
            </w:r>
            <w:r w:rsidRPr="00000000">
              <w:rPr>
                <w:rtl w:val="0"/>
              </w:rPr>
              <w:t xml:space="preserve"> Discuss how individuals make their own choices about how to express themselves. </w:t>
            </w:r>
          </w:p>
          <w:p w:rsidR="00000000" w:rsidRPr="00000000" w:rsidP="00000000" w14:paraId="00000019">
            <w:pPr>
              <w:numPr>
                <w:ilvl w:val="0"/>
                <w:numId w:val="2"/>
              </w:numPr>
              <w:spacing w:before="0" w:after="0" w:afterAutospacing="0"/>
              <w:ind w:left="720" w:hanging="360"/>
              <w:rPr>
                <w:u w:val="none"/>
              </w:rPr>
            </w:pPr>
            <w:r w:rsidRPr="00000000">
              <w:rPr>
                <w:b/>
                <w:bCs/>
                <w:rtl w:val="0"/>
              </w:rPr>
              <w:t xml:space="preserve">2.1.2.SSH.2: </w:t>
            </w:r>
            <w:r w:rsidRPr="00000000">
              <w:rPr>
                <w:rtl w:val="0"/>
              </w:rPr>
              <w:t xml:space="preserve">Discuss the range of ways people express their gender and how gender-role stereotypes may limit behavior. </w:t>
            </w:r>
          </w:p>
          <w:p w:rsidR="00000000" w:rsidRPr="00000000" w:rsidP="00000000" w14:paraId="0000001A">
            <w:pPr>
              <w:numPr>
                <w:ilvl w:val="0"/>
                <w:numId w:val="2"/>
              </w:numPr>
              <w:spacing w:before="0" w:after="0" w:afterAutospacing="0"/>
              <w:ind w:left="720" w:hanging="360"/>
              <w:rPr>
                <w:u w:val="none"/>
              </w:rPr>
            </w:pPr>
            <w:r w:rsidRPr="00000000">
              <w:rPr>
                <w:b/>
                <w:bCs/>
                <w:rtl w:val="0"/>
              </w:rPr>
              <w:t xml:space="preserve">2.1.2.SSH.3: </w:t>
            </w:r>
            <w:r w:rsidRPr="00000000">
              <w:rPr>
                <w:rtl w:val="0"/>
              </w:rPr>
              <w:t xml:space="preserve">Describe different kinds of families locally, nationally and globally and note similarities in the ways in which they keep their children safe. </w:t>
            </w:r>
          </w:p>
          <w:p w:rsidR="00000000" w:rsidRPr="00000000" w:rsidP="00000000" w14:paraId="0000001B">
            <w:pPr>
              <w:numPr>
                <w:ilvl w:val="0"/>
                <w:numId w:val="2"/>
              </w:numPr>
              <w:spacing w:before="0" w:after="0" w:afterAutospacing="0"/>
              <w:ind w:left="720" w:hanging="360"/>
              <w:rPr>
                <w:u w:val="none"/>
              </w:rPr>
            </w:pPr>
            <w:r w:rsidRPr="00000000">
              <w:rPr>
                <w:b/>
                <w:bCs/>
                <w:rtl w:val="0"/>
              </w:rPr>
              <w:t xml:space="preserve">2.1.2.SSH.4: </w:t>
            </w:r>
            <w:r w:rsidRPr="00000000">
              <w:rPr>
                <w:rtl w:val="0"/>
              </w:rPr>
              <w:t xml:space="preserve">Determine the factors that contribute to healthy relationships within a family </w:t>
            </w:r>
          </w:p>
          <w:p w:rsidR="00000000" w:rsidRPr="00000000" w:rsidP="00000000" w14:paraId="0000001C">
            <w:pPr>
              <w:numPr>
                <w:ilvl w:val="0"/>
                <w:numId w:val="2"/>
              </w:numPr>
              <w:spacing w:before="0" w:after="0" w:afterAutospacing="0"/>
              <w:ind w:left="720" w:hanging="360"/>
              <w:rPr>
                <w:u w:val="none"/>
              </w:rPr>
            </w:pPr>
            <w:r w:rsidRPr="00000000">
              <w:rPr>
                <w:b/>
                <w:bCs/>
                <w:rtl w:val="0"/>
              </w:rPr>
              <w:t xml:space="preserve">2.1.2.SSH.5: </w:t>
            </w:r>
            <w:r w:rsidRPr="00000000">
              <w:rPr>
                <w:rtl w:val="0"/>
              </w:rPr>
              <w:t xml:space="preserve">Identify basic social needs of all people. </w:t>
            </w:r>
          </w:p>
          <w:p w:rsidR="00000000" w:rsidRPr="00000000" w:rsidP="00000000" w14:paraId="0000001D">
            <w:pPr>
              <w:numPr>
                <w:ilvl w:val="0"/>
                <w:numId w:val="2"/>
              </w:numPr>
              <w:spacing w:before="0" w:after="0" w:afterAutospacing="0"/>
              <w:ind w:left="720" w:hanging="360"/>
              <w:rPr>
                <w:u w:val="none"/>
              </w:rPr>
            </w:pPr>
            <w:r w:rsidRPr="00000000">
              <w:rPr>
                <w:b/>
                <w:bCs/>
                <w:rtl w:val="0"/>
              </w:rPr>
              <w:t>2.1.2.SSH.6:</w:t>
            </w:r>
            <w:r w:rsidRPr="00000000">
              <w:rPr>
                <w:rtl w:val="0"/>
              </w:rPr>
              <w:t xml:space="preserve"> Determine the factors that contribute to healthy relationships. </w:t>
            </w:r>
          </w:p>
          <w:p w:rsidR="00000000" w:rsidRPr="00000000" w:rsidP="00000000" w14:paraId="0000001E">
            <w:pPr>
              <w:numPr>
                <w:ilvl w:val="0"/>
                <w:numId w:val="2"/>
              </w:numPr>
              <w:spacing w:before="0" w:after="0" w:afterAutospacing="0"/>
              <w:ind w:left="720" w:hanging="360"/>
              <w:rPr>
                <w:u w:val="none"/>
              </w:rPr>
            </w:pPr>
            <w:r w:rsidRPr="00000000">
              <w:rPr>
                <w:b/>
                <w:bCs/>
                <w:rtl w:val="0"/>
              </w:rPr>
              <w:t>2.1.2.SSH.7:</w:t>
            </w:r>
            <w:r w:rsidRPr="00000000">
              <w:rPr>
                <w:rtl w:val="0"/>
              </w:rPr>
              <w:t xml:space="preserve"> Explain healthy ways for friends to express feelings for and to one another. </w:t>
            </w:r>
          </w:p>
          <w:p w:rsidR="00000000" w:rsidRPr="00000000" w:rsidP="00000000" w14:paraId="0000001F">
            <w:pPr>
              <w:numPr>
                <w:ilvl w:val="0"/>
                <w:numId w:val="2"/>
              </w:numPr>
              <w:spacing w:before="0" w:after="0" w:afterAutospacing="0"/>
              <w:ind w:left="720" w:hanging="360"/>
              <w:rPr>
                <w:u w:val="none"/>
              </w:rPr>
            </w:pPr>
            <w:r w:rsidRPr="00000000">
              <w:rPr>
                <w:b/>
                <w:bCs/>
                <w:rtl w:val="0"/>
              </w:rPr>
              <w:t xml:space="preserve">2.1.2.SSH.8: </w:t>
            </w:r>
            <w:r w:rsidRPr="00000000">
              <w:rPr>
                <w:rtl w:val="0"/>
              </w:rPr>
              <w:t xml:space="preserve">Demonstrate healthy ways to respond to disagreements or conflicts with others (e.g., leave, talk to trusted adults, tell a sibling or peer). </w:t>
            </w:r>
          </w:p>
          <w:p w:rsidR="00000000" w:rsidRPr="00000000" w:rsidP="00000000" w14:paraId="00000020">
            <w:pPr>
              <w:numPr>
                <w:ilvl w:val="0"/>
                <w:numId w:val="2"/>
              </w:numPr>
              <w:spacing w:before="0" w:after="240"/>
              <w:ind w:left="720" w:hanging="360"/>
              <w:rPr>
                <w:u w:val="none"/>
              </w:rPr>
            </w:pPr>
            <w:r w:rsidRPr="00000000">
              <w:rPr>
                <w:b/>
                <w:bCs/>
                <w:rtl w:val="0"/>
              </w:rPr>
              <w:t>2.1.2.SSH.9:</w:t>
            </w:r>
            <w:r w:rsidRPr="00000000">
              <w:rPr>
                <w:rtl w:val="0"/>
              </w:rPr>
              <w:t xml:space="preserve"> Define bullying and teasing and explain why they are wrong and harmful </w:t>
            </w:r>
          </w:p>
          <w:p w:rsidR="00000000" w:rsidRPr="00000000" w:rsidP="00000000" w14:paraId="00000021">
            <w:pPr>
              <w:ind w:left="0" w:firstLine="0"/>
            </w:pP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027">
            <w:pPr>
              <w:pBdr>
                <w:top w:val="nil"/>
                <w:left w:val="nil"/>
                <w:bottom w:val="nil"/>
                <w:right w:val="nil"/>
                <w:between w:val="nil"/>
              </w:pBdr>
              <w:spacing w:after="200" w:line="276" w:lineRule="auto"/>
              <w:rPr>
                <w:b/>
                <w:bCs/>
                <w:sz w:val="26"/>
                <w:szCs w:val="26"/>
              </w:rPr>
            </w:pPr>
            <w:r w:rsidRPr="00000000">
              <w:rPr>
                <w:b/>
                <w:bCs/>
                <w:color w:val="000000"/>
                <w:u w:val="single"/>
                <w:rtl w:val="0"/>
              </w:rPr>
              <w:t>Rationale</w:t>
            </w:r>
            <w:r w:rsidRPr="00000000">
              <w:rPr>
                <w:b/>
                <w:bCs/>
                <w:u w:val="single"/>
                <w:rtl w:val="0"/>
              </w:rPr>
              <w:t>:</w:t>
            </w:r>
          </w:p>
          <w:p w:rsidR="00000000" w:rsidRPr="00000000" w:rsidP="00000000" w14:paraId="00000028">
            <w:pPr>
              <w:spacing w:before="240" w:after="240" w:line="276" w:lineRule="auto"/>
            </w:pPr>
            <w:r w:rsidRPr="00000000">
              <w:rPr>
                <w:rtl w:val="0"/>
              </w:rPr>
              <w:t>This unit provides students in Grade 2 with the foundational knowledge and skills needed to develop healthy habits, understand their growing bodies, recognize and manage emotions, and build positive relationships with others. Through age-appropriate instruction, students learn the importance of personal hygiene, self-care, emotional regulation, respect for themselves and others, family relationships, and identifying trusted adults who can provide support. They also explore how healthy choices contribute to their physical, emotional, and social well-being.</w:t>
            </w:r>
          </w:p>
          <w:p w:rsidR="00000000" w:rsidRPr="00000000" w:rsidP="00000000" w14:paraId="00000029">
            <w:pPr>
              <w:spacing w:before="240" w:after="240" w:line="276" w:lineRule="auto"/>
            </w:pPr>
            <w:r w:rsidRPr="00000000">
              <w:rPr>
                <w:rtl w:val="0"/>
              </w:rPr>
              <w:t>Students will develop the ability to communicate respectfully, demonstrate empathy, solve conflicts peacefully, and make safe, responsible decisions in everyday situations. They will recognize that all individuals and families are unique, appreciate diversity, and understand the importance of treating others with kindness and respect. These foundational skills prepare students to become healthy, responsible, and caring members of their school, family, and community.</w:t>
            </w:r>
          </w:p>
          <w:p w:rsidR="00000000" w:rsidRPr="00000000" w:rsidP="00000000" w14:paraId="0000002A">
            <w:pPr>
              <w:spacing w:before="240" w:after="240" w:line="276" w:lineRule="auto"/>
              <w:rPr>
                <w:b/>
                <w:bCs/>
                <w:u w:val="single"/>
              </w:rPr>
            </w:pPr>
            <w:r w:rsidRPr="00000000">
              <w:rPr>
                <w:b/>
                <w:bCs/>
                <w:u w:val="single"/>
                <w:rtl w:val="0"/>
              </w:rPr>
              <w:t>Transfer Goals:</w:t>
            </w:r>
          </w:p>
          <w:p w:rsidR="00000000" w:rsidRPr="00000000" w:rsidP="00000000" w14:paraId="0000002B">
            <w:pPr>
              <w:numPr>
                <w:ilvl w:val="0"/>
                <w:numId w:val="16"/>
              </w:numPr>
              <w:spacing w:before="240" w:after="0" w:afterAutospacing="0" w:line="276" w:lineRule="auto"/>
              <w:ind w:left="720" w:hanging="360"/>
            </w:pPr>
            <w:r w:rsidRPr="00000000">
              <w:rPr>
                <w:rtl w:val="0"/>
              </w:rPr>
              <w:t>Apply healthy habits and self-care practices to support lifelong physical, emotional, and social wellness.</w:t>
            </w:r>
          </w:p>
          <w:p w:rsidR="00000000" w:rsidRPr="00000000" w:rsidP="00000000" w14:paraId="0000002C">
            <w:pPr>
              <w:numPr>
                <w:ilvl w:val="0"/>
                <w:numId w:val="16"/>
              </w:numPr>
              <w:spacing w:before="0" w:beforeAutospacing="0" w:after="0" w:afterAutospacing="0" w:line="276" w:lineRule="auto"/>
              <w:ind w:left="720" w:hanging="360"/>
            </w:pPr>
            <w:r w:rsidRPr="00000000">
              <w:rPr>
                <w:rtl w:val="0"/>
              </w:rPr>
              <w:t>Demonstrate self-awareness, emotional regulation, and respectful communication when interacting with others.</w:t>
            </w:r>
          </w:p>
          <w:p w:rsidR="00000000" w:rsidRPr="00000000" w:rsidP="00000000" w14:paraId="0000002D">
            <w:pPr>
              <w:numPr>
                <w:ilvl w:val="0"/>
                <w:numId w:val="16"/>
              </w:numPr>
              <w:spacing w:before="0" w:beforeAutospacing="0" w:after="0" w:afterAutospacing="0" w:line="276" w:lineRule="auto"/>
              <w:ind w:left="720" w:hanging="360"/>
            </w:pPr>
            <w:r w:rsidRPr="00000000">
              <w:rPr>
                <w:rtl w:val="0"/>
              </w:rPr>
              <w:t>Build and maintain healthy relationships by showing empathy, resolving conflicts peacefully, and seeking help from trusted adults when needed.</w:t>
            </w:r>
          </w:p>
          <w:p w:rsidR="00000000" w:rsidRPr="00000000" w:rsidP="00000000" w14:paraId="0000002E">
            <w:pPr>
              <w:numPr>
                <w:ilvl w:val="0"/>
                <w:numId w:val="16"/>
              </w:numPr>
              <w:spacing w:before="0" w:beforeAutospacing="0" w:after="240" w:line="276" w:lineRule="auto"/>
              <w:ind w:left="720" w:hanging="360"/>
            </w:pPr>
            <w:r w:rsidRPr="00000000">
              <w:rPr>
                <w:rtl w:val="0"/>
              </w:rPr>
              <w:t>Make responsible decisions that promote personal safety, well-being, and respect for self and others.</w:t>
            </w:r>
          </w:p>
          <w:p w:rsidR="00000000" w:rsidRPr="00000000" w:rsidP="00000000" w14:paraId="0000002F">
            <w:pPr>
              <w:pBdr>
                <w:top w:val="nil"/>
                <w:left w:val="nil"/>
                <w:bottom w:val="nil"/>
                <w:right w:val="nil"/>
                <w:between w:val="nil"/>
              </w:pBdr>
              <w:spacing w:after="200" w:line="276" w:lineRule="auto"/>
            </w:pPr>
            <w:r w:rsidRPr="00000000">
              <w:rPr>
                <w:color w:val="000000"/>
                <w:rtl w:val="0"/>
              </w:rPr>
              <w:br/>
            </w:r>
          </w:p>
          <w:p w:rsidR="00000000" w:rsidRPr="00000000" w:rsidP="00000000" w14:paraId="00000030">
            <w:pPr>
              <w:spacing w:before="240" w:after="240" w:line="276" w:lineRule="auto"/>
            </w:pPr>
          </w:p>
          <w:p w:rsidR="00000000" w:rsidRPr="00000000" w:rsidP="00000000" w14:paraId="00000031">
            <w:pPr>
              <w:pBdr>
                <w:top w:val="nil"/>
                <w:left w:val="nil"/>
                <w:bottom w:val="nil"/>
                <w:right w:val="nil"/>
                <w:between w:val="nil"/>
              </w:pBdr>
              <w:spacing w:after="200" w:line="276" w:lineRule="auto"/>
            </w:pPr>
          </w:p>
          <w:p w:rsidR="00000000" w:rsidRPr="00000000" w:rsidP="00000000" w14:paraId="00000032"/>
        </w:tc>
      </w:tr>
      <w:tr>
        <w:tblPrEx>
          <w:tblW w:w="13176" w:type="dxa"/>
          <w:tblInd w:w="-230" w:type="dxa"/>
          <w:tblLayout w:type="fixed"/>
          <w:tblLook w:val="0400"/>
        </w:tblPrEx>
        <w:trPr>
          <w:cantSplit w:val="0"/>
          <w:trHeight w:val="3105"/>
          <w:tblHeader w:val="0"/>
        </w:trPr>
        <w:tc>
          <w:tcPr>
            <w:gridSpan w:val="6"/>
          </w:tcPr>
          <w:p w:rsidR="00000000" w:rsidRPr="00000000" w:rsidP="00000000" w14:paraId="00000038">
            <w:pPr>
              <w:spacing w:before="240" w:after="240" w:line="276" w:lineRule="auto"/>
              <w:rPr>
                <w:b/>
                <w:bCs/>
                <w:sz w:val="26"/>
                <w:szCs w:val="26"/>
                <w:u w:val="single"/>
              </w:rPr>
            </w:pPr>
            <w:r w:rsidRPr="00000000">
              <w:rPr>
                <w:rtl w:val="0"/>
              </w:rPr>
              <w:br/>
            </w:r>
            <w:r w:rsidRPr="00000000">
              <w:rPr>
                <w:b/>
                <w:bCs/>
                <w:color w:val="000000"/>
                <w:u w:val="single"/>
                <w:rtl w:val="0"/>
              </w:rPr>
              <w:t>Enduring Understandings:</w:t>
              <w:br/>
            </w:r>
          </w:p>
          <w:p w:rsidR="00000000" w:rsidRPr="00000000" w:rsidP="00000000" w14:paraId="00000039">
            <w:pPr>
              <w:numPr>
                <w:ilvl w:val="0"/>
                <w:numId w:val="5"/>
              </w:numPr>
              <w:spacing w:before="240" w:after="0" w:afterAutospacing="0" w:line="276" w:lineRule="auto"/>
              <w:ind w:left="720" w:hanging="360"/>
            </w:pPr>
            <w:r w:rsidRPr="00000000">
              <w:rPr>
                <w:rtl w:val="0"/>
              </w:rPr>
              <w:t>Healthy habits and self-care practices help keep our bodies and minds healthy.</w:t>
            </w:r>
          </w:p>
          <w:p w:rsidR="00000000" w:rsidRPr="00000000" w:rsidP="00000000" w14:paraId="0000003A">
            <w:pPr>
              <w:numPr>
                <w:ilvl w:val="0"/>
                <w:numId w:val="5"/>
              </w:numPr>
              <w:spacing w:before="0" w:beforeAutospacing="0" w:after="0" w:afterAutospacing="0" w:line="276" w:lineRule="auto"/>
              <w:ind w:left="720" w:hanging="360"/>
            </w:pPr>
            <w:r w:rsidRPr="00000000">
              <w:rPr>
                <w:rtl w:val="0"/>
              </w:rPr>
              <w:t>Every person grows and develops in unique ways, and all people deserve respect.</w:t>
            </w:r>
          </w:p>
          <w:p w:rsidR="00000000" w:rsidRPr="00000000" w:rsidP="00000000" w14:paraId="0000003B">
            <w:pPr>
              <w:numPr>
                <w:ilvl w:val="0"/>
                <w:numId w:val="5"/>
              </w:numPr>
              <w:spacing w:before="0" w:beforeAutospacing="0" w:after="0" w:afterAutospacing="0" w:line="276" w:lineRule="auto"/>
              <w:ind w:left="720" w:hanging="360"/>
            </w:pPr>
            <w:r w:rsidRPr="00000000">
              <w:rPr>
                <w:rtl w:val="0"/>
              </w:rPr>
              <w:t>Understanding and managing emotions helps us make positive choices and solve problems.</w:t>
            </w:r>
          </w:p>
          <w:p w:rsidR="00000000" w:rsidRPr="00000000" w:rsidP="00000000" w14:paraId="0000003C">
            <w:pPr>
              <w:numPr>
                <w:ilvl w:val="0"/>
                <w:numId w:val="5"/>
              </w:numPr>
              <w:spacing w:before="0" w:beforeAutospacing="0" w:after="0" w:afterAutospacing="0" w:line="276" w:lineRule="auto"/>
              <w:ind w:left="720" w:hanging="360"/>
            </w:pPr>
            <w:r w:rsidRPr="00000000">
              <w:rPr>
                <w:rtl w:val="0"/>
              </w:rPr>
              <w:t>Healthy relationships are built on kindness, respect, communication, and trust.</w:t>
            </w:r>
          </w:p>
          <w:p w:rsidR="00000000" w:rsidRPr="00000000" w:rsidP="00000000" w14:paraId="0000003D">
            <w:pPr>
              <w:numPr>
                <w:ilvl w:val="0"/>
                <w:numId w:val="5"/>
              </w:numPr>
              <w:spacing w:before="0" w:beforeAutospacing="0" w:after="0" w:afterAutospacing="0" w:line="276" w:lineRule="auto"/>
              <w:ind w:left="720" w:hanging="360"/>
            </w:pPr>
            <w:r w:rsidRPr="00000000">
              <w:rPr>
                <w:rtl w:val="0"/>
              </w:rPr>
              <w:t>Families come in many forms and provide love, support, and care.</w:t>
            </w:r>
          </w:p>
          <w:p w:rsidR="00000000" w:rsidRPr="00000000" w:rsidP="00000000" w14:paraId="0000003E">
            <w:pPr>
              <w:numPr>
                <w:ilvl w:val="0"/>
                <w:numId w:val="5"/>
              </w:numPr>
              <w:spacing w:before="0" w:beforeAutospacing="0" w:after="0" w:afterAutospacing="0" w:line="276" w:lineRule="auto"/>
              <w:ind w:left="720" w:hanging="360"/>
            </w:pPr>
            <w:r w:rsidRPr="00000000">
              <w:rPr>
                <w:rtl w:val="0"/>
              </w:rPr>
              <w:t>Everyone has the right to feel safe, valued, and respected.</w:t>
            </w:r>
          </w:p>
          <w:p w:rsidR="00000000" w:rsidRPr="00000000" w:rsidP="00000000" w14:paraId="0000003F">
            <w:pPr>
              <w:numPr>
                <w:ilvl w:val="0"/>
                <w:numId w:val="5"/>
              </w:numPr>
              <w:spacing w:before="0" w:beforeAutospacing="0" w:after="0" w:afterAutospacing="0" w:line="276" w:lineRule="auto"/>
              <w:ind w:left="720" w:hanging="360"/>
            </w:pPr>
            <w:r w:rsidRPr="00000000">
              <w:rPr>
                <w:rtl w:val="0"/>
              </w:rPr>
              <w:t>Trusted adults can provide help, guidance, and support when we have questions or concerns.</w:t>
            </w:r>
          </w:p>
          <w:p w:rsidR="00000000" w:rsidRPr="00000000" w:rsidP="00000000" w14:paraId="00000040">
            <w:pPr>
              <w:numPr>
                <w:ilvl w:val="0"/>
                <w:numId w:val="5"/>
              </w:numPr>
              <w:spacing w:before="0" w:beforeAutospacing="0" w:after="0" w:afterAutospacing="0" w:line="276" w:lineRule="auto"/>
              <w:ind w:left="720" w:hanging="360"/>
            </w:pPr>
            <w:r w:rsidRPr="00000000">
              <w:rPr>
                <w:rtl w:val="0"/>
              </w:rPr>
              <w:t>People express themselves in different ways, and differences should be respected and appreciated.</w:t>
            </w:r>
          </w:p>
          <w:p w:rsidR="00000000" w:rsidRPr="00000000" w:rsidP="00000000" w14:paraId="00000041">
            <w:pPr>
              <w:numPr>
                <w:ilvl w:val="0"/>
                <w:numId w:val="5"/>
              </w:numPr>
              <w:spacing w:before="0" w:beforeAutospacing="0" w:after="0" w:afterAutospacing="0" w:line="276" w:lineRule="auto"/>
              <w:ind w:left="720" w:hanging="360"/>
            </w:pPr>
            <w:r w:rsidRPr="00000000">
              <w:rPr>
                <w:rtl w:val="0"/>
              </w:rPr>
              <w:t>Conflicts, teasing, and bullying can be handled safely by using respectful communication and seeking help when needed.</w:t>
            </w:r>
          </w:p>
          <w:p w:rsidR="00000000" w:rsidRPr="00000000" w:rsidP="00000000" w14:paraId="00000042">
            <w:pPr>
              <w:numPr>
                <w:ilvl w:val="0"/>
                <w:numId w:val="5"/>
              </w:numPr>
              <w:spacing w:before="0" w:beforeAutospacing="0" w:after="240" w:line="276" w:lineRule="auto"/>
              <w:ind w:left="720" w:hanging="360"/>
            </w:pPr>
            <w:r w:rsidRPr="00000000">
              <w:rPr>
                <w:rtl w:val="0"/>
              </w:rPr>
              <w:t>Making healthy choices supports lifelong physical, emotional, and social well-being.</w:t>
            </w:r>
          </w:p>
          <w:p w:rsidR="00000000" w:rsidRPr="00000000" w:rsidP="00000000" w14:paraId="00000043">
            <w:pPr>
              <w:spacing w:before="240" w:after="240" w:line="276" w:lineRule="auto"/>
              <w:rPr>
                <w:b/>
                <w:bCs/>
                <w:u w:val="single"/>
              </w:rPr>
            </w:pPr>
          </w:p>
          <w:p w:rsidR="00000000" w:rsidRPr="00000000" w:rsidP="00000000" w14:paraId="00000044">
            <w:pPr>
              <w:spacing w:before="0" w:after="240"/>
              <w:ind w:left="720" w:firstLine="0"/>
            </w:pPr>
          </w:p>
          <w:p w:rsidR="00000000" w:rsidRPr="00000000" w:rsidP="00000000" w14:paraId="00000045"/>
          <w:p w:rsidR="00000000" w:rsidRPr="00000000" w:rsidP="00000000" w14:paraId="00000046"/>
          <w:p w:rsidR="00000000" w:rsidRPr="00000000" w:rsidP="00000000" w14:paraId="00000047"/>
          <w:p w:rsidR="00000000" w:rsidRPr="00000000" w:rsidP="00000000" w14:paraId="00000048"/>
          <w:p w:rsidR="00000000" w:rsidRPr="00000000" w:rsidP="00000000" w14:paraId="00000049"/>
          <w:p w:rsidR="00000000" w:rsidRPr="00000000" w:rsidP="00000000" w14:paraId="0000004A"/>
          <w:p w:rsidR="00000000" w:rsidRPr="00000000" w:rsidP="00000000" w14:paraId="0000004B">
            <w:pPr>
              <w:tabs>
                <w:tab w:val="left" w:pos="2840"/>
              </w:tabs>
            </w:pPr>
            <w:r w:rsidRPr="00000000">
              <w:rPr>
                <w:rtl w:val="0"/>
              </w:rPr>
              <w:tab/>
            </w:r>
          </w:p>
        </w:tc>
      </w:tr>
      <w:tr>
        <w:tblPrEx>
          <w:tblW w:w="13176" w:type="dxa"/>
          <w:tblInd w:w="-230" w:type="dxa"/>
          <w:tblLayout w:type="fixed"/>
          <w:tblLook w:val="0400"/>
        </w:tblPrEx>
        <w:trPr>
          <w:cantSplit w:val="0"/>
          <w:trHeight w:val="900"/>
          <w:tblHeader w:val="0"/>
        </w:trPr>
        <w:tc>
          <w:tcPr>
            <w:gridSpan w:val="6"/>
          </w:tcPr>
          <w:p w:rsidR="00000000" w:rsidRPr="00000000" w:rsidP="00000000" w14:paraId="00000051">
            <w:pPr>
              <w:pBdr>
                <w:top w:val="nil"/>
                <w:left w:val="nil"/>
                <w:bottom w:val="nil"/>
                <w:right w:val="nil"/>
                <w:between w:val="nil"/>
              </w:pBdr>
              <w:spacing w:after="200" w:line="276" w:lineRule="auto"/>
              <w:rPr>
                <w:b/>
                <w:bCs/>
                <w:sz w:val="26"/>
                <w:szCs w:val="26"/>
              </w:rPr>
            </w:pPr>
            <w:r w:rsidRPr="00000000">
              <w:rPr>
                <w:b/>
                <w:bCs/>
                <w:color w:val="000000"/>
                <w:u w:val="single"/>
                <w:rtl w:val="0"/>
              </w:rPr>
              <w:t>Essential Questions</w:t>
            </w:r>
            <w:r w:rsidRPr="00000000">
              <w:rPr>
                <w:color w:val="000000"/>
                <w:rtl w:val="0"/>
              </w:rPr>
              <w:t xml:space="preserve">: </w:t>
              <w:br/>
            </w:r>
          </w:p>
          <w:p w:rsidR="00000000" w:rsidRPr="00000000" w:rsidP="00000000" w14:paraId="00000052">
            <w:pPr>
              <w:numPr>
                <w:ilvl w:val="0"/>
                <w:numId w:val="1"/>
              </w:numPr>
              <w:spacing w:before="240" w:after="0" w:afterAutospacing="0" w:line="276" w:lineRule="auto"/>
              <w:ind w:left="720" w:hanging="360"/>
            </w:pPr>
            <w:r w:rsidRPr="00000000">
              <w:rPr>
                <w:rtl w:val="0"/>
              </w:rPr>
              <w:t>What can I do to keep my body and mind healthy?</w:t>
            </w:r>
          </w:p>
          <w:p w:rsidR="00000000" w:rsidRPr="00000000" w:rsidP="00000000" w14:paraId="00000053">
            <w:pPr>
              <w:numPr>
                <w:ilvl w:val="0"/>
                <w:numId w:val="1"/>
              </w:numPr>
              <w:spacing w:before="0" w:beforeAutospacing="0" w:after="0" w:afterAutospacing="0" w:line="276" w:lineRule="auto"/>
              <w:ind w:left="720" w:hanging="360"/>
            </w:pPr>
            <w:r w:rsidRPr="00000000">
              <w:rPr>
                <w:rtl w:val="0"/>
              </w:rPr>
              <w:t>How do healthy habits help me grow and stay well?</w:t>
            </w:r>
          </w:p>
          <w:p w:rsidR="00000000" w:rsidRPr="00000000" w:rsidP="00000000" w14:paraId="00000054">
            <w:pPr>
              <w:numPr>
                <w:ilvl w:val="0"/>
                <w:numId w:val="1"/>
              </w:numPr>
              <w:spacing w:before="0" w:beforeAutospacing="0" w:after="0" w:afterAutospacing="0" w:line="276" w:lineRule="auto"/>
              <w:ind w:left="720" w:hanging="360"/>
            </w:pPr>
            <w:r w:rsidRPr="00000000">
              <w:rPr>
                <w:rtl w:val="0"/>
              </w:rPr>
              <w:t>How can I recognize and manage my emotions in healthy ways?</w:t>
            </w:r>
          </w:p>
          <w:p w:rsidR="00000000" w:rsidRPr="00000000" w:rsidP="00000000" w14:paraId="00000055">
            <w:pPr>
              <w:numPr>
                <w:ilvl w:val="0"/>
                <w:numId w:val="1"/>
              </w:numPr>
              <w:spacing w:before="0" w:beforeAutospacing="0" w:after="0" w:afterAutospacing="0" w:line="276" w:lineRule="auto"/>
              <w:ind w:left="720" w:hanging="360"/>
            </w:pPr>
            <w:r w:rsidRPr="00000000">
              <w:rPr>
                <w:rtl w:val="0"/>
              </w:rPr>
              <w:t>What makes a healthy friendship or family relationship?</w:t>
            </w:r>
          </w:p>
          <w:p w:rsidR="00000000" w:rsidRPr="00000000" w:rsidP="00000000" w14:paraId="00000056">
            <w:pPr>
              <w:numPr>
                <w:ilvl w:val="0"/>
                <w:numId w:val="1"/>
              </w:numPr>
              <w:spacing w:before="0" w:beforeAutospacing="0" w:after="0" w:afterAutospacing="0" w:line="276" w:lineRule="auto"/>
              <w:ind w:left="720" w:hanging="360"/>
            </w:pPr>
            <w:r w:rsidRPr="00000000">
              <w:rPr>
                <w:rtl w:val="0"/>
              </w:rPr>
              <w:t>How can I show kindness, respect, and empathy toward others?</w:t>
            </w:r>
          </w:p>
          <w:p w:rsidR="00000000" w:rsidRPr="00000000" w:rsidP="00000000" w14:paraId="00000057">
            <w:pPr>
              <w:numPr>
                <w:ilvl w:val="0"/>
                <w:numId w:val="1"/>
              </w:numPr>
              <w:spacing w:before="0" w:beforeAutospacing="0" w:after="0" w:afterAutospacing="0" w:line="276" w:lineRule="auto"/>
              <w:ind w:left="720" w:hanging="360"/>
            </w:pPr>
            <w:r w:rsidRPr="00000000">
              <w:rPr>
                <w:rtl w:val="0"/>
              </w:rPr>
              <w:t>Why is it important to respect that people and families are different?</w:t>
            </w:r>
          </w:p>
          <w:p w:rsidR="00000000" w:rsidRPr="00000000" w:rsidP="00000000" w14:paraId="00000058">
            <w:pPr>
              <w:numPr>
                <w:ilvl w:val="0"/>
                <w:numId w:val="1"/>
              </w:numPr>
              <w:spacing w:before="0" w:beforeAutospacing="0" w:after="0" w:afterAutospacing="0" w:line="276" w:lineRule="auto"/>
              <w:ind w:left="720" w:hanging="360"/>
            </w:pPr>
            <w:r w:rsidRPr="00000000">
              <w:rPr>
                <w:rtl w:val="0"/>
              </w:rPr>
              <w:t>How can I solve problems and disagreements in safe and respectful ways?</w:t>
            </w:r>
          </w:p>
          <w:p w:rsidR="00000000" w:rsidRPr="00000000" w:rsidP="00000000" w14:paraId="00000059">
            <w:pPr>
              <w:numPr>
                <w:ilvl w:val="0"/>
                <w:numId w:val="1"/>
              </w:numPr>
              <w:spacing w:before="0" w:beforeAutospacing="0" w:after="0" w:afterAutospacing="0" w:line="276" w:lineRule="auto"/>
              <w:ind w:left="720" w:hanging="360"/>
            </w:pPr>
            <w:r w:rsidRPr="00000000">
              <w:rPr>
                <w:rtl w:val="0"/>
              </w:rPr>
              <w:t>Who are the trusted adults in my life, and when should I ask them for help?</w:t>
            </w:r>
          </w:p>
          <w:p w:rsidR="00000000" w:rsidRPr="00000000" w:rsidP="00000000" w14:paraId="0000005A">
            <w:pPr>
              <w:numPr>
                <w:ilvl w:val="0"/>
                <w:numId w:val="1"/>
              </w:numPr>
              <w:spacing w:before="0" w:beforeAutospacing="0" w:after="0" w:afterAutospacing="0" w:line="276" w:lineRule="auto"/>
              <w:ind w:left="720" w:hanging="360"/>
            </w:pPr>
            <w:r w:rsidRPr="00000000">
              <w:rPr>
                <w:rtl w:val="0"/>
              </w:rPr>
              <w:t>How do my choices affect my health, safety, and relationships?</w:t>
            </w:r>
          </w:p>
          <w:p w:rsidR="00000000" w:rsidRPr="00000000" w:rsidP="00000000" w14:paraId="0000005B">
            <w:pPr>
              <w:numPr>
                <w:ilvl w:val="0"/>
                <w:numId w:val="1"/>
              </w:numPr>
              <w:spacing w:before="0" w:beforeAutospacing="0" w:after="240" w:line="276" w:lineRule="auto"/>
              <w:ind w:left="720" w:hanging="360"/>
            </w:pPr>
            <w:r w:rsidRPr="00000000">
              <w:rPr>
                <w:rtl w:val="0"/>
              </w:rPr>
              <w:t>How can I help make my school, home, and community safe, welcoming, and respectful for everyone?</w:t>
            </w:r>
          </w:p>
        </w:tc>
      </w:tr>
      <w:tr>
        <w:tblPrEx>
          <w:tblW w:w="13176" w:type="dxa"/>
          <w:tblInd w:w="-230" w:type="dxa"/>
          <w:tblLayout w:type="fixed"/>
          <w:tblLook w:val="0400"/>
        </w:tblPrEx>
        <w:trPr>
          <w:cantSplit w:val="0"/>
          <w:trHeight w:val="220"/>
          <w:tblHeader w:val="0"/>
        </w:trPr>
        <w:tc>
          <w:tcPr>
            <w:gridSpan w:val="3"/>
            <w:shd w:val="clear" w:color="auto" w:fill="1F497D"/>
          </w:tcPr>
          <w:p w:rsidR="00000000" w:rsidRPr="00000000" w:rsidP="00000000" w14:paraId="00000061">
            <w:pPr>
              <w:pBdr>
                <w:top w:val="nil"/>
                <w:left w:val="nil"/>
                <w:bottom w:val="nil"/>
                <w:right w:val="nil"/>
                <w:between w:val="nil"/>
              </w:pBdr>
              <w:spacing w:after="200" w:line="276" w:lineRule="auto"/>
              <w:jc w:val="center"/>
              <w:rPr>
                <w:color w:val="FFFFFF"/>
              </w:rPr>
            </w:pPr>
            <w:r w:rsidRPr="00000000">
              <w:rPr>
                <w:b/>
                <w:bCs/>
                <w:color w:val="FFFFFF"/>
                <w:sz w:val="24"/>
                <w:szCs w:val="24"/>
                <w:rtl w:val="0"/>
              </w:rPr>
              <w:t>Content/Objectives</w:t>
            </w:r>
          </w:p>
        </w:tc>
        <w:tc>
          <w:tcPr>
            <w:gridSpan w:val="3"/>
            <w:shd w:val="clear" w:color="auto" w:fill="1F497D"/>
          </w:tcPr>
          <w:p w:rsidR="00000000" w:rsidRPr="00000000" w:rsidP="00000000" w14:paraId="00000064">
            <w:pPr>
              <w:pBdr>
                <w:top w:val="nil"/>
                <w:left w:val="nil"/>
                <w:bottom w:val="nil"/>
                <w:right w:val="nil"/>
                <w:between w:val="nil"/>
              </w:pBdr>
              <w:spacing w:after="200" w:line="276" w:lineRule="auto"/>
              <w:jc w:val="center"/>
              <w:rPr>
                <w:color w:val="FFFFFF"/>
              </w:rPr>
            </w:pPr>
            <w:r w:rsidRPr="00000000">
              <w:rPr>
                <w:b/>
                <w:bCs/>
                <w:color w:val="FFFFFF"/>
                <w:sz w:val="24"/>
                <w:szCs w:val="24"/>
                <w:rtl w:val="0"/>
              </w:rPr>
              <w:t>Instructional Actions</w:t>
            </w:r>
          </w:p>
        </w:tc>
      </w:tr>
      <w:tr>
        <w:tblPrEx>
          <w:tblW w:w="13176" w:type="dxa"/>
          <w:tblInd w:w="-230" w:type="dxa"/>
          <w:tblLayout w:type="fixed"/>
          <w:tblLook w:val="0400"/>
        </w:tblPrEx>
        <w:trPr>
          <w:cantSplit w:val="0"/>
          <w:trHeight w:val="200"/>
          <w:tblHeader w:val="0"/>
        </w:trPr>
        <w:tc>
          <w:tcPr/>
          <w:p w:rsidR="00000000" w:rsidRPr="00000000" w:rsidP="00000000" w14:paraId="00000067">
            <w:pPr>
              <w:pBdr>
                <w:top w:val="nil"/>
                <w:left w:val="nil"/>
                <w:bottom w:val="nil"/>
                <w:right w:val="nil"/>
                <w:between w:val="nil"/>
              </w:pBdr>
              <w:spacing w:after="200" w:line="276" w:lineRule="auto"/>
              <w:jc w:val="center"/>
            </w:pPr>
            <w:r w:rsidRPr="00000000">
              <w:rPr>
                <w:b/>
                <w:bCs/>
                <w:color w:val="000000"/>
                <w:rtl w:val="0"/>
              </w:rPr>
              <w:t>Content</w:t>
            </w:r>
          </w:p>
          <w:p w:rsidR="00000000" w:rsidRPr="00000000" w:rsidP="00000000" w14:paraId="00000068">
            <w:pPr>
              <w:pBdr>
                <w:top w:val="nil"/>
                <w:left w:val="nil"/>
                <w:bottom w:val="nil"/>
                <w:right w:val="nil"/>
                <w:between w:val="nil"/>
              </w:pBdr>
              <w:spacing w:after="200" w:line="276" w:lineRule="auto"/>
              <w:jc w:val="center"/>
              <w:rPr>
                <w:b/>
                <w:bCs/>
                <w:i/>
                <w:iCs/>
              </w:rPr>
            </w:pPr>
            <w:r w:rsidRPr="00000000">
              <w:rPr>
                <w:b/>
                <w:bCs/>
                <w:i/>
                <w:iCs/>
                <w:color w:val="000000"/>
                <w:rtl w:val="0"/>
              </w:rPr>
              <w:t>What students will know</w:t>
            </w:r>
          </w:p>
        </w:tc>
        <w:tc>
          <w:tcPr>
            <w:gridSpan w:val="2"/>
          </w:tcPr>
          <w:p w:rsidR="00000000" w:rsidRPr="00000000" w:rsidP="00000000" w14:paraId="00000069">
            <w:pPr>
              <w:pBdr>
                <w:top w:val="nil"/>
                <w:left w:val="nil"/>
                <w:bottom w:val="nil"/>
                <w:right w:val="nil"/>
                <w:between w:val="nil"/>
              </w:pBdr>
              <w:spacing w:after="200" w:line="276" w:lineRule="auto"/>
              <w:jc w:val="center"/>
            </w:pPr>
            <w:r w:rsidRPr="00000000">
              <w:rPr>
                <w:b/>
                <w:bCs/>
                <w:color w:val="000000"/>
                <w:rtl w:val="0"/>
              </w:rPr>
              <w:t>Skills</w:t>
            </w:r>
          </w:p>
          <w:p w:rsidR="00000000" w:rsidRPr="00000000" w:rsidP="00000000" w14:paraId="0000006A">
            <w:pPr>
              <w:pBdr>
                <w:top w:val="nil"/>
                <w:left w:val="nil"/>
                <w:bottom w:val="nil"/>
                <w:right w:val="nil"/>
                <w:between w:val="nil"/>
              </w:pBdr>
              <w:spacing w:after="200" w:line="276" w:lineRule="auto"/>
              <w:jc w:val="center"/>
            </w:pPr>
            <w:r w:rsidRPr="00000000">
              <w:rPr>
                <w:b/>
                <w:bCs/>
                <w:i/>
                <w:iCs/>
                <w:color w:val="000000"/>
                <w:rtl w:val="0"/>
              </w:rPr>
              <w:t>What students will be able to do</w:t>
            </w:r>
          </w:p>
        </w:tc>
        <w:tc>
          <w:tcPr>
            <w:gridSpan w:val="2"/>
          </w:tcPr>
          <w:p w:rsidR="00000000" w:rsidRPr="00000000" w:rsidP="00000000" w14:paraId="0000006C">
            <w:pPr>
              <w:pBdr>
                <w:top w:val="nil"/>
                <w:left w:val="nil"/>
                <w:bottom w:val="nil"/>
                <w:right w:val="nil"/>
                <w:between w:val="nil"/>
              </w:pBdr>
              <w:spacing w:after="200" w:line="276" w:lineRule="auto"/>
              <w:jc w:val="center"/>
            </w:pPr>
            <w:r w:rsidRPr="00000000">
              <w:rPr>
                <w:b/>
                <w:bCs/>
                <w:color w:val="000000"/>
                <w:rtl w:val="0"/>
              </w:rPr>
              <w:t>Activities/Strategies</w:t>
            </w:r>
          </w:p>
          <w:p w:rsidR="00000000" w:rsidRPr="00000000" w:rsidP="00000000" w14:paraId="0000006D">
            <w:pPr>
              <w:pBdr>
                <w:top w:val="nil"/>
                <w:left w:val="nil"/>
                <w:bottom w:val="nil"/>
                <w:right w:val="nil"/>
                <w:between w:val="nil"/>
              </w:pBdr>
              <w:spacing w:after="200" w:line="276" w:lineRule="auto"/>
              <w:jc w:val="center"/>
            </w:pPr>
            <w:r w:rsidRPr="00000000">
              <w:rPr>
                <w:b/>
                <w:bCs/>
                <w:i/>
                <w:iCs/>
                <w:color w:val="000000"/>
                <w:rtl w:val="0"/>
              </w:rPr>
              <w:t>How we teach content and skills</w:t>
            </w:r>
          </w:p>
        </w:tc>
        <w:tc>
          <w:tcPr/>
          <w:p w:rsidR="00000000" w:rsidRPr="00000000" w:rsidP="00000000" w14:paraId="0000006F">
            <w:pPr>
              <w:pBdr>
                <w:top w:val="nil"/>
                <w:left w:val="nil"/>
                <w:bottom w:val="nil"/>
                <w:right w:val="nil"/>
                <w:between w:val="nil"/>
              </w:pBdr>
              <w:spacing w:after="200" w:line="276" w:lineRule="auto"/>
              <w:jc w:val="center"/>
            </w:pPr>
            <w:r w:rsidRPr="00000000">
              <w:rPr>
                <w:b/>
                <w:bCs/>
                <w:color w:val="000000"/>
                <w:rtl w:val="0"/>
              </w:rPr>
              <w:t>Evidence (Assessments)</w:t>
            </w:r>
          </w:p>
          <w:p w:rsidR="00000000" w:rsidRPr="00000000" w:rsidP="00000000" w14:paraId="00000070">
            <w:pPr>
              <w:pBdr>
                <w:top w:val="nil"/>
                <w:left w:val="nil"/>
                <w:bottom w:val="nil"/>
                <w:right w:val="nil"/>
                <w:between w:val="nil"/>
              </w:pBdr>
              <w:spacing w:after="200" w:line="276" w:lineRule="auto"/>
              <w:jc w:val="center"/>
            </w:pPr>
            <w:r w:rsidRPr="00000000">
              <w:rPr>
                <w:b/>
                <w:bCs/>
                <w:i/>
                <w:iCs/>
                <w:color w:val="000000"/>
                <w:sz w:val="20"/>
                <w:szCs w:val="20"/>
                <w:rtl w:val="0"/>
              </w:rPr>
              <w:t>How we know students have learned</w:t>
            </w:r>
          </w:p>
        </w:tc>
      </w:tr>
      <w:tr>
        <w:tblPrEx>
          <w:tblW w:w="13176" w:type="dxa"/>
          <w:tblInd w:w="-230" w:type="dxa"/>
          <w:tblLayout w:type="fixed"/>
          <w:tblLook w:val="0400"/>
        </w:tblPrEx>
        <w:trPr>
          <w:cantSplit w:val="0"/>
          <w:trHeight w:val="120"/>
          <w:tblHeader w:val="0"/>
        </w:trPr>
        <w:tc>
          <w:tcPr/>
          <w:p w:rsidR="00000000" w:rsidRPr="00000000" w:rsidP="00000000" w14:paraId="00000071">
            <w:pPr>
              <w:numPr>
                <w:ilvl w:val="0"/>
                <w:numId w:val="12"/>
              </w:numPr>
              <w:spacing w:before="240" w:after="0" w:afterAutospacing="0"/>
              <w:ind w:left="720" w:hanging="360"/>
            </w:pPr>
            <w:r w:rsidRPr="00000000">
              <w:rPr>
                <w:rtl w:val="0"/>
              </w:rPr>
              <w:t>Healthy habits that support physical, emotional, and social well-being.</w:t>
            </w:r>
          </w:p>
          <w:p w:rsidR="00000000" w:rsidRPr="00000000" w:rsidP="00000000" w14:paraId="00000072">
            <w:pPr>
              <w:numPr>
                <w:ilvl w:val="0"/>
                <w:numId w:val="12"/>
              </w:numPr>
              <w:spacing w:before="0" w:beforeAutospacing="0" w:after="0" w:afterAutospacing="0"/>
              <w:ind w:left="720" w:hanging="360"/>
            </w:pPr>
            <w:r w:rsidRPr="00000000">
              <w:rPr>
                <w:rtl w:val="0"/>
              </w:rPr>
              <w:t>The importance of personal hygiene, including handwashing, dental care, covering coughs and sneezes, and other self-care practices.</w:t>
            </w:r>
          </w:p>
          <w:p w:rsidR="00000000" w:rsidRPr="00000000" w:rsidP="00000000" w14:paraId="00000073">
            <w:pPr>
              <w:numPr>
                <w:ilvl w:val="0"/>
                <w:numId w:val="12"/>
              </w:numPr>
              <w:spacing w:before="0" w:beforeAutospacing="0" w:after="0" w:afterAutospacing="0"/>
              <w:ind w:left="720" w:hanging="360"/>
            </w:pPr>
            <w:r w:rsidRPr="00000000">
              <w:rPr>
                <w:rtl w:val="0"/>
              </w:rPr>
              <w:t>How physical activity helps keep the body healthy and strong.</w:t>
            </w:r>
          </w:p>
          <w:p w:rsidR="00000000" w:rsidRPr="00000000" w:rsidP="00000000" w14:paraId="00000074">
            <w:pPr>
              <w:numPr>
                <w:ilvl w:val="0"/>
                <w:numId w:val="12"/>
              </w:numPr>
              <w:spacing w:before="0" w:beforeAutospacing="0" w:after="0" w:afterAutospacing="0"/>
              <w:ind w:left="720" w:hanging="360"/>
            </w:pPr>
            <w:r w:rsidRPr="00000000">
              <w:rPr>
                <w:rtl w:val="0"/>
              </w:rPr>
              <w:t>What it means to be healthy and well.</w:t>
            </w:r>
          </w:p>
          <w:p w:rsidR="00000000" w:rsidRPr="00000000" w:rsidP="00000000" w14:paraId="00000075">
            <w:pPr>
              <w:numPr>
                <w:ilvl w:val="0"/>
                <w:numId w:val="12"/>
              </w:numPr>
              <w:spacing w:before="0" w:beforeAutospacing="0" w:after="0" w:afterAutospacing="0"/>
              <w:ind w:left="720" w:hanging="360"/>
            </w:pPr>
            <w:r w:rsidRPr="00000000">
              <w:rPr>
                <w:rtl w:val="0"/>
              </w:rPr>
              <w:t>The correct names for body parts, including private body parts, and how body parts work together.</w:t>
            </w:r>
          </w:p>
          <w:p w:rsidR="00000000" w:rsidRPr="00000000" w:rsidP="00000000" w14:paraId="00000076">
            <w:pPr>
              <w:numPr>
                <w:ilvl w:val="0"/>
                <w:numId w:val="12"/>
              </w:numPr>
              <w:spacing w:before="0" w:beforeAutospacing="0" w:after="0" w:afterAutospacing="0"/>
              <w:ind w:left="720" w:hanging="360"/>
            </w:pPr>
            <w:r w:rsidRPr="00000000">
              <w:rPr>
                <w:rtl w:val="0"/>
              </w:rPr>
              <w:t>Basic concepts of human reproduction and how parents and caregivers care for their children.</w:t>
            </w:r>
          </w:p>
          <w:p w:rsidR="00000000" w:rsidRPr="00000000" w:rsidP="00000000" w14:paraId="00000077">
            <w:pPr>
              <w:numPr>
                <w:ilvl w:val="0"/>
                <w:numId w:val="12"/>
              </w:numPr>
              <w:spacing w:before="0" w:beforeAutospacing="0" w:after="0" w:afterAutospacing="0"/>
              <w:ind w:left="720" w:hanging="360"/>
            </w:pPr>
            <w:r w:rsidRPr="00000000">
              <w:rPr>
                <w:rtl w:val="0"/>
              </w:rPr>
              <w:t>The meaning of character, responsibility, and self-control.</w:t>
            </w:r>
          </w:p>
          <w:p w:rsidR="00000000" w:rsidRPr="00000000" w:rsidP="00000000" w14:paraId="00000078">
            <w:pPr>
              <w:numPr>
                <w:ilvl w:val="0"/>
                <w:numId w:val="12"/>
              </w:numPr>
              <w:spacing w:before="0" w:beforeAutospacing="0" w:after="0" w:afterAutospacing="0"/>
              <w:ind w:left="720" w:hanging="360"/>
            </w:pPr>
            <w:r w:rsidRPr="00000000">
              <w:rPr>
                <w:rtl w:val="0"/>
              </w:rPr>
              <w:t>Healthy ways to identify, express, and manage emotions.</w:t>
            </w:r>
          </w:p>
          <w:p w:rsidR="00000000" w:rsidRPr="00000000" w:rsidP="00000000" w14:paraId="00000079">
            <w:pPr>
              <w:numPr>
                <w:ilvl w:val="0"/>
                <w:numId w:val="12"/>
              </w:numPr>
              <w:spacing w:before="0" w:beforeAutospacing="0" w:after="0" w:afterAutospacing="0"/>
              <w:ind w:left="720" w:hanging="360"/>
            </w:pPr>
            <w:r w:rsidRPr="00000000">
              <w:rPr>
                <w:rtl w:val="0"/>
              </w:rPr>
              <w:t>Positive coping strategies for dealing with stress, frustration, disappointment, and other challenging feelings.</w:t>
            </w:r>
          </w:p>
          <w:p w:rsidR="00000000" w:rsidRPr="00000000" w:rsidP="00000000" w14:paraId="0000007A">
            <w:pPr>
              <w:numPr>
                <w:ilvl w:val="0"/>
                <w:numId w:val="12"/>
              </w:numPr>
              <w:spacing w:before="0" w:beforeAutospacing="0" w:after="0" w:afterAutospacing="0"/>
              <w:ind w:left="720" w:hanging="360"/>
            </w:pPr>
            <w:r w:rsidRPr="00000000">
              <w:rPr>
                <w:rtl w:val="0"/>
              </w:rPr>
              <w:t>That people express themselves in different ways and deserve respect.</w:t>
            </w:r>
          </w:p>
          <w:p w:rsidR="00000000" w:rsidRPr="00000000" w:rsidP="00000000" w14:paraId="0000007B">
            <w:pPr>
              <w:numPr>
                <w:ilvl w:val="0"/>
                <w:numId w:val="12"/>
              </w:numPr>
              <w:spacing w:before="0" w:beforeAutospacing="0" w:after="0" w:afterAutospacing="0"/>
              <w:ind w:left="720" w:hanging="360"/>
            </w:pPr>
            <w:r w:rsidRPr="00000000">
              <w:rPr>
                <w:rtl w:val="0"/>
              </w:rPr>
              <w:t>That families come in many forms and share the common goal of caring for and supporting one another.</w:t>
            </w:r>
          </w:p>
          <w:p w:rsidR="00000000" w:rsidRPr="00000000" w:rsidP="00000000" w14:paraId="0000007C">
            <w:pPr>
              <w:numPr>
                <w:ilvl w:val="0"/>
                <w:numId w:val="12"/>
              </w:numPr>
              <w:spacing w:before="0" w:beforeAutospacing="0" w:after="0" w:afterAutospacing="0"/>
              <w:ind w:left="720" w:hanging="360"/>
            </w:pPr>
            <w:r w:rsidRPr="00000000">
              <w:rPr>
                <w:rtl w:val="0"/>
              </w:rPr>
              <w:t>The characteristics of healthy family relationships and friendships.</w:t>
            </w:r>
          </w:p>
          <w:p w:rsidR="00000000" w:rsidRPr="00000000" w:rsidP="00000000" w14:paraId="0000007D">
            <w:pPr>
              <w:numPr>
                <w:ilvl w:val="0"/>
                <w:numId w:val="12"/>
              </w:numPr>
              <w:spacing w:before="0" w:beforeAutospacing="0" w:after="0" w:afterAutospacing="0"/>
              <w:ind w:left="720" w:hanging="360"/>
            </w:pPr>
            <w:r w:rsidRPr="00000000">
              <w:rPr>
                <w:rtl w:val="0"/>
              </w:rPr>
              <w:t>The importance of kindness, empathy, communication, cooperation, and respect in relationships.</w:t>
            </w:r>
          </w:p>
          <w:p w:rsidR="00000000" w:rsidRPr="00000000" w:rsidP="00000000" w14:paraId="0000007E">
            <w:pPr>
              <w:numPr>
                <w:ilvl w:val="0"/>
                <w:numId w:val="12"/>
              </w:numPr>
              <w:spacing w:before="0" w:beforeAutospacing="0" w:after="0" w:afterAutospacing="0"/>
              <w:ind w:left="720" w:hanging="360"/>
            </w:pPr>
            <w:r w:rsidRPr="00000000">
              <w:rPr>
                <w:rtl w:val="0"/>
              </w:rPr>
              <w:t>Healthy ways to express feelings and communicate with friends and family members.</w:t>
            </w:r>
          </w:p>
          <w:p w:rsidR="00000000" w:rsidRPr="00000000" w:rsidP="00000000" w14:paraId="0000007F">
            <w:pPr>
              <w:numPr>
                <w:ilvl w:val="0"/>
                <w:numId w:val="12"/>
              </w:numPr>
              <w:spacing w:before="0" w:beforeAutospacing="0" w:after="0" w:afterAutospacing="0"/>
              <w:ind w:left="720" w:hanging="360"/>
            </w:pPr>
            <w:r w:rsidRPr="00000000">
              <w:rPr>
                <w:rtl w:val="0"/>
              </w:rPr>
              <w:t>Safe and respectful ways to respond to disagreements and conflicts.</w:t>
            </w:r>
          </w:p>
          <w:p w:rsidR="00000000" w:rsidRPr="00000000" w:rsidP="00000000" w14:paraId="00000080">
            <w:pPr>
              <w:numPr>
                <w:ilvl w:val="0"/>
                <w:numId w:val="12"/>
              </w:numPr>
              <w:spacing w:before="0" w:beforeAutospacing="0" w:after="0" w:afterAutospacing="0"/>
              <w:ind w:left="720" w:hanging="360"/>
            </w:pPr>
            <w:r w:rsidRPr="00000000">
              <w:rPr>
                <w:rtl w:val="0"/>
              </w:rPr>
              <w:t>The difference between kind behavior, teasing, and bullying.</w:t>
            </w:r>
          </w:p>
          <w:p w:rsidR="00000000" w:rsidRPr="00000000" w:rsidP="00000000" w14:paraId="00000081">
            <w:pPr>
              <w:numPr>
                <w:ilvl w:val="0"/>
                <w:numId w:val="12"/>
              </w:numPr>
              <w:spacing w:before="0" w:beforeAutospacing="0" w:after="0" w:afterAutospacing="0"/>
              <w:ind w:left="720" w:hanging="360"/>
            </w:pPr>
            <w:r w:rsidRPr="00000000">
              <w:rPr>
                <w:rtl w:val="0"/>
              </w:rPr>
              <w:t>Why bullying and teasing are harmful and how to respond appropriately.</w:t>
            </w:r>
          </w:p>
          <w:p w:rsidR="00000000" w:rsidRPr="00000000" w:rsidP="00000000" w14:paraId="00000082">
            <w:pPr>
              <w:numPr>
                <w:ilvl w:val="0"/>
                <w:numId w:val="12"/>
              </w:numPr>
              <w:spacing w:before="0" w:beforeAutospacing="0" w:after="0" w:afterAutospacing="0"/>
              <w:ind w:left="720" w:hanging="360"/>
            </w:pPr>
            <w:r w:rsidRPr="00000000">
              <w:rPr>
                <w:rtl w:val="0"/>
              </w:rPr>
              <w:t>The importance of seeking help from trusted adults when they feel unsafe, have questions, or need support.</w:t>
            </w:r>
          </w:p>
          <w:p w:rsidR="00000000" w:rsidRPr="00000000" w:rsidP="00000000" w14:paraId="00000083">
            <w:pPr>
              <w:numPr>
                <w:ilvl w:val="0"/>
                <w:numId w:val="12"/>
              </w:numPr>
              <w:spacing w:before="0" w:beforeAutospacing="0" w:after="240"/>
              <w:ind w:left="720" w:hanging="360"/>
            </w:pPr>
            <w:r w:rsidRPr="00000000">
              <w:rPr>
                <w:rtl w:val="0"/>
              </w:rPr>
              <w:t>That everyone deserves to be treated with dignity, kindness, and respect regardless of their differences.</w:t>
            </w:r>
          </w:p>
          <w:p w:rsidR="00000000" w:rsidRPr="00000000" w:rsidP="00000000" w14:paraId="00000084">
            <w:pPr>
              <w:ind w:left="720" w:firstLine="0"/>
            </w:pPr>
          </w:p>
        </w:tc>
        <w:tc>
          <w:tcPr>
            <w:gridSpan w:val="2"/>
          </w:tcPr>
          <w:p w:rsidR="00000000" w:rsidRPr="00000000" w:rsidP="00000000" w14:paraId="00000085">
            <w:pPr>
              <w:numPr>
                <w:ilvl w:val="0"/>
                <w:numId w:val="13"/>
              </w:numPr>
              <w:spacing w:before="240" w:after="0" w:afterAutospacing="0"/>
              <w:ind w:left="720" w:hanging="360"/>
            </w:pPr>
            <w:r w:rsidRPr="00000000">
              <w:rPr>
                <w:rtl w:val="0"/>
              </w:rPr>
              <w:t>Demonstrate healthy habits that support personal health and wellness.</w:t>
            </w:r>
          </w:p>
          <w:p w:rsidR="00000000" w:rsidRPr="00000000" w:rsidP="00000000" w14:paraId="00000086">
            <w:pPr>
              <w:numPr>
                <w:ilvl w:val="0"/>
                <w:numId w:val="13"/>
              </w:numPr>
              <w:spacing w:before="0" w:beforeAutospacing="0" w:after="0" w:afterAutospacing="0"/>
              <w:ind w:left="720" w:hanging="360"/>
            </w:pPr>
            <w:r w:rsidRPr="00000000">
              <w:rPr>
                <w:rtl w:val="0"/>
              </w:rPr>
              <w:t>Practice proper hygiene routines, including handwashing, dental care, and covering coughs and sneezes.</w:t>
            </w:r>
          </w:p>
          <w:p w:rsidR="00000000" w:rsidRPr="00000000" w:rsidP="00000000" w14:paraId="00000087">
            <w:pPr>
              <w:numPr>
                <w:ilvl w:val="0"/>
                <w:numId w:val="13"/>
              </w:numPr>
              <w:spacing w:before="0" w:beforeAutospacing="0" w:after="0" w:afterAutospacing="0"/>
              <w:ind w:left="720" w:hanging="360"/>
            </w:pPr>
            <w:r w:rsidRPr="00000000">
              <w:rPr>
                <w:rtl w:val="0"/>
              </w:rPr>
              <w:t>Participate in physical activities that promote healthy growth and development.</w:t>
            </w:r>
          </w:p>
          <w:p w:rsidR="00000000" w:rsidRPr="00000000" w:rsidP="00000000" w14:paraId="00000088">
            <w:pPr>
              <w:numPr>
                <w:ilvl w:val="0"/>
                <w:numId w:val="13"/>
              </w:numPr>
              <w:spacing w:before="0" w:beforeAutospacing="0" w:after="0" w:afterAutospacing="0"/>
              <w:ind w:left="720" w:hanging="360"/>
            </w:pPr>
            <w:r w:rsidRPr="00000000">
              <w:rPr>
                <w:rtl w:val="0"/>
              </w:rPr>
              <w:t>Identify body parts using medically accurate terminology.</w:t>
            </w:r>
          </w:p>
          <w:p w:rsidR="00000000" w:rsidRPr="00000000" w:rsidP="00000000" w14:paraId="00000089">
            <w:pPr>
              <w:numPr>
                <w:ilvl w:val="0"/>
                <w:numId w:val="13"/>
              </w:numPr>
              <w:spacing w:before="0" w:beforeAutospacing="0" w:after="0" w:afterAutospacing="0"/>
              <w:ind w:left="720" w:hanging="360"/>
            </w:pPr>
            <w:r w:rsidRPr="00000000">
              <w:rPr>
                <w:rtl w:val="0"/>
              </w:rPr>
              <w:t>Explain how healthy choices help the body grow and stay well.</w:t>
            </w:r>
          </w:p>
          <w:p w:rsidR="00000000" w:rsidRPr="00000000" w:rsidP="00000000" w14:paraId="0000008A">
            <w:pPr>
              <w:numPr>
                <w:ilvl w:val="0"/>
                <w:numId w:val="13"/>
              </w:numPr>
              <w:spacing w:before="0" w:beforeAutospacing="0" w:after="0" w:afterAutospacing="0"/>
              <w:ind w:left="720" w:hanging="360"/>
            </w:pPr>
            <w:r w:rsidRPr="00000000">
              <w:rPr>
                <w:rtl w:val="0"/>
              </w:rPr>
              <w:t>Describe basic concepts of human growth, reproduction, and family caregiving using age-appropriate language.</w:t>
            </w:r>
          </w:p>
          <w:p w:rsidR="00000000" w:rsidRPr="00000000" w:rsidP="00000000" w14:paraId="0000008B">
            <w:pPr>
              <w:numPr>
                <w:ilvl w:val="0"/>
                <w:numId w:val="13"/>
              </w:numPr>
              <w:spacing w:before="0" w:beforeAutospacing="0" w:after="0" w:afterAutospacing="0"/>
              <w:ind w:left="720" w:hanging="360"/>
            </w:pPr>
            <w:r w:rsidRPr="00000000">
              <w:rPr>
                <w:rtl w:val="0"/>
              </w:rPr>
              <w:t>Recognize and identify a variety of emotions in themselves and others.</w:t>
            </w:r>
          </w:p>
          <w:p w:rsidR="00000000" w:rsidRPr="00000000" w:rsidP="00000000" w14:paraId="0000008C">
            <w:pPr>
              <w:numPr>
                <w:ilvl w:val="0"/>
                <w:numId w:val="13"/>
              </w:numPr>
              <w:spacing w:before="0" w:beforeAutospacing="0" w:after="0" w:afterAutospacing="0"/>
              <w:ind w:left="720" w:hanging="360"/>
            </w:pPr>
            <w:r w:rsidRPr="00000000">
              <w:rPr>
                <w:rtl w:val="0"/>
              </w:rPr>
              <w:t>Demonstrate self-control and responsible behavior in a variety of settings.</w:t>
            </w:r>
          </w:p>
          <w:p w:rsidR="00000000" w:rsidRPr="00000000" w:rsidP="00000000" w14:paraId="0000008D">
            <w:pPr>
              <w:numPr>
                <w:ilvl w:val="0"/>
                <w:numId w:val="13"/>
              </w:numPr>
              <w:spacing w:before="0" w:beforeAutospacing="0" w:after="0" w:afterAutospacing="0"/>
              <w:ind w:left="720" w:hanging="360"/>
            </w:pPr>
            <w:r w:rsidRPr="00000000">
              <w:rPr>
                <w:rtl w:val="0"/>
              </w:rPr>
              <w:t>Practice healthy coping strategies to manage emotions, stress, and challenging situations.</w:t>
            </w:r>
          </w:p>
          <w:p w:rsidR="00000000" w:rsidRPr="00000000" w:rsidP="00000000" w14:paraId="0000008E">
            <w:pPr>
              <w:numPr>
                <w:ilvl w:val="0"/>
                <w:numId w:val="13"/>
              </w:numPr>
              <w:spacing w:before="0" w:beforeAutospacing="0" w:after="0" w:afterAutospacing="0"/>
              <w:ind w:left="720" w:hanging="360"/>
            </w:pPr>
            <w:r w:rsidRPr="00000000">
              <w:rPr>
                <w:rtl w:val="0"/>
              </w:rPr>
              <w:t>Make responsible choices that demonstrate good character and personal responsibility.</w:t>
            </w:r>
          </w:p>
          <w:p w:rsidR="00000000" w:rsidRPr="00000000" w:rsidP="00000000" w14:paraId="0000008F">
            <w:pPr>
              <w:numPr>
                <w:ilvl w:val="0"/>
                <w:numId w:val="13"/>
              </w:numPr>
              <w:spacing w:before="0" w:beforeAutospacing="0" w:after="0" w:afterAutospacing="0"/>
              <w:ind w:left="720" w:hanging="360"/>
            </w:pPr>
            <w:r w:rsidRPr="00000000">
              <w:rPr>
                <w:rtl w:val="0"/>
              </w:rPr>
              <w:t>Demonstrate respect for individual differences, identities, and family structures.</w:t>
            </w:r>
          </w:p>
          <w:p w:rsidR="00000000" w:rsidRPr="00000000" w:rsidP="00000000" w14:paraId="00000090">
            <w:pPr>
              <w:numPr>
                <w:ilvl w:val="0"/>
                <w:numId w:val="13"/>
              </w:numPr>
              <w:spacing w:before="0" w:beforeAutospacing="0" w:after="0" w:afterAutospacing="0"/>
              <w:ind w:left="720" w:hanging="360"/>
            </w:pPr>
            <w:r w:rsidRPr="00000000">
              <w:rPr>
                <w:rtl w:val="0"/>
              </w:rPr>
              <w:t>Build and maintain positive relationships through kindness, empathy, and cooperation.</w:t>
            </w:r>
          </w:p>
          <w:p w:rsidR="00000000" w:rsidRPr="00000000" w:rsidP="00000000" w14:paraId="00000091">
            <w:pPr>
              <w:numPr>
                <w:ilvl w:val="0"/>
                <w:numId w:val="13"/>
              </w:numPr>
              <w:spacing w:before="0" w:beforeAutospacing="0" w:after="0" w:afterAutospacing="0"/>
              <w:ind w:left="720" w:hanging="360"/>
            </w:pPr>
            <w:r w:rsidRPr="00000000">
              <w:rPr>
                <w:rtl w:val="0"/>
              </w:rPr>
              <w:t>Communicate thoughts, feelings, and needs in respectful and appropriate ways.</w:t>
            </w:r>
          </w:p>
          <w:p w:rsidR="00000000" w:rsidRPr="00000000" w:rsidP="00000000" w14:paraId="00000092">
            <w:pPr>
              <w:numPr>
                <w:ilvl w:val="0"/>
                <w:numId w:val="13"/>
              </w:numPr>
              <w:spacing w:before="0" w:beforeAutospacing="0" w:after="0" w:afterAutospacing="0"/>
              <w:ind w:left="720" w:hanging="360"/>
            </w:pPr>
            <w:r w:rsidRPr="00000000">
              <w:rPr>
                <w:rtl w:val="0"/>
              </w:rPr>
              <w:t>Demonstrate healthy ways to resolve conflicts and disagreements.</w:t>
            </w:r>
          </w:p>
          <w:p w:rsidR="00000000" w:rsidRPr="00000000" w:rsidP="00000000" w14:paraId="00000093">
            <w:pPr>
              <w:numPr>
                <w:ilvl w:val="0"/>
                <w:numId w:val="13"/>
              </w:numPr>
              <w:spacing w:before="0" w:beforeAutospacing="0" w:after="0" w:afterAutospacing="0"/>
              <w:ind w:left="720" w:hanging="360"/>
            </w:pPr>
            <w:r w:rsidRPr="00000000">
              <w:rPr>
                <w:rtl w:val="0"/>
              </w:rPr>
              <w:t>Identify bullying and teasing behaviors and explain why they are harmful.</w:t>
            </w:r>
          </w:p>
          <w:p w:rsidR="00000000" w:rsidRPr="00000000" w:rsidP="00000000" w14:paraId="00000094">
            <w:pPr>
              <w:numPr>
                <w:ilvl w:val="0"/>
                <w:numId w:val="13"/>
              </w:numPr>
              <w:spacing w:before="0" w:beforeAutospacing="0" w:after="0" w:afterAutospacing="0"/>
              <w:ind w:left="720" w:hanging="360"/>
            </w:pPr>
            <w:r w:rsidRPr="00000000">
              <w:rPr>
                <w:rtl w:val="0"/>
              </w:rPr>
              <w:t>Respond appropriately to bullying, teasing, or unsafe situations by using problem-solving skills and seeking help from trusted adults.</w:t>
            </w:r>
          </w:p>
          <w:p w:rsidR="00000000" w:rsidRPr="00000000" w:rsidP="00000000" w14:paraId="00000095">
            <w:pPr>
              <w:numPr>
                <w:ilvl w:val="0"/>
                <w:numId w:val="13"/>
              </w:numPr>
              <w:spacing w:before="0" w:beforeAutospacing="0" w:after="0" w:afterAutospacing="0"/>
              <w:ind w:left="720" w:hanging="360"/>
            </w:pPr>
            <w:r w:rsidRPr="00000000">
              <w:rPr>
                <w:rtl w:val="0"/>
              </w:rPr>
              <w:t>Identify trusted adults at home, school, and in the community who can provide help and support.</w:t>
            </w:r>
          </w:p>
          <w:p w:rsidR="00000000" w:rsidRPr="00000000" w:rsidP="00000000" w14:paraId="00000096">
            <w:pPr>
              <w:numPr>
                <w:ilvl w:val="0"/>
                <w:numId w:val="13"/>
              </w:numPr>
              <w:spacing w:before="0" w:beforeAutospacing="0" w:after="240"/>
              <w:ind w:left="720" w:hanging="360"/>
            </w:pPr>
            <w:r w:rsidRPr="00000000">
              <w:rPr>
                <w:rtl w:val="0"/>
              </w:rPr>
              <w:t>Demonstrate respectful behaviors that contribute to safe, caring, and inclusive learning environments.</w:t>
            </w:r>
          </w:p>
          <w:p w:rsidR="00000000" w:rsidRPr="00000000" w:rsidP="00000000" w14:paraId="00000097">
            <w:pPr>
              <w:ind w:left="720" w:firstLine="0"/>
            </w:pPr>
          </w:p>
        </w:tc>
        <w:tc>
          <w:tcPr>
            <w:gridSpan w:val="2"/>
          </w:tcPr>
          <w:p w:rsidR="00000000" w:rsidRPr="00000000" w:rsidP="00000000" w14:paraId="00000099">
            <w:pPr>
              <w:numPr>
                <w:ilvl w:val="0"/>
                <w:numId w:val="17"/>
              </w:numPr>
              <w:spacing w:before="240" w:after="0" w:afterAutospacing="0"/>
              <w:ind w:left="720" w:hanging="360"/>
            </w:pPr>
            <w:r w:rsidRPr="00000000">
              <w:rPr>
                <w:rtl w:val="0"/>
              </w:rPr>
              <w:t>Read-alouds and class discussions focused on health, emotions, relationships, and family life.</w:t>
            </w:r>
          </w:p>
          <w:p w:rsidR="00000000" w:rsidRPr="00000000" w:rsidP="00000000" w14:paraId="0000009A">
            <w:pPr>
              <w:numPr>
                <w:ilvl w:val="0"/>
                <w:numId w:val="17"/>
              </w:numPr>
              <w:spacing w:before="0" w:beforeAutospacing="0" w:after="0" w:afterAutospacing="0"/>
              <w:ind w:left="720" w:hanging="360"/>
            </w:pPr>
            <w:r w:rsidRPr="00000000">
              <w:rPr>
                <w:rtl w:val="0"/>
              </w:rPr>
              <w:t>Teacher modeling and guided instruction of healthy habits, hygiene routines, and self-care practices.</w:t>
            </w:r>
          </w:p>
          <w:p w:rsidR="00000000" w:rsidRPr="00000000" w:rsidP="00000000" w14:paraId="0000009B">
            <w:pPr>
              <w:numPr>
                <w:ilvl w:val="0"/>
                <w:numId w:val="17"/>
              </w:numPr>
              <w:spacing w:before="0" w:beforeAutospacing="0" w:after="0" w:afterAutospacing="0"/>
              <w:ind w:left="720" w:hanging="360"/>
            </w:pPr>
            <w:r w:rsidRPr="00000000">
              <w:rPr>
                <w:rtl w:val="0"/>
              </w:rPr>
              <w:t>Interactive lessons using visuals, anchor charts, videos, and age-appropriate demonstrations.</w:t>
            </w:r>
          </w:p>
          <w:p w:rsidR="00000000" w:rsidRPr="00000000" w:rsidP="00000000" w14:paraId="0000009C">
            <w:pPr>
              <w:numPr>
                <w:ilvl w:val="0"/>
                <w:numId w:val="17"/>
              </w:numPr>
              <w:spacing w:before="0" w:beforeAutospacing="0" w:after="0" w:afterAutospacing="0"/>
              <w:ind w:left="720" w:hanging="360"/>
            </w:pPr>
            <w:r w:rsidRPr="00000000">
              <w:rPr>
                <w:rtl w:val="0"/>
              </w:rPr>
              <w:t>Role-playing activities to practice communication, conflict resolution, empathy, and problem-solving skills.</w:t>
            </w:r>
          </w:p>
          <w:p w:rsidR="00000000" w:rsidRPr="00000000" w:rsidP="00000000" w14:paraId="0000009D">
            <w:pPr>
              <w:numPr>
                <w:ilvl w:val="0"/>
                <w:numId w:val="17"/>
              </w:numPr>
              <w:spacing w:before="0" w:beforeAutospacing="0" w:after="0" w:afterAutospacing="0"/>
              <w:ind w:left="720" w:hanging="360"/>
            </w:pPr>
            <w:r w:rsidRPr="00000000">
              <w:rPr>
                <w:rtl w:val="0"/>
              </w:rPr>
              <w:t>Cooperative learning activities, partner discussions, and small-group collaboration.</w:t>
            </w:r>
          </w:p>
          <w:p w:rsidR="00000000" w:rsidRPr="00000000" w:rsidP="00000000" w14:paraId="0000009E">
            <w:pPr>
              <w:numPr>
                <w:ilvl w:val="0"/>
                <w:numId w:val="17"/>
              </w:numPr>
              <w:spacing w:before="0" w:beforeAutospacing="0" w:after="0" w:afterAutospacing="0"/>
              <w:ind w:left="720" w:hanging="360"/>
            </w:pPr>
            <w:r w:rsidRPr="00000000">
              <w:rPr>
                <w:rtl w:val="0"/>
              </w:rPr>
              <w:t>Social-emotional learning (SEL) activities that develop self-awareness, self-management, and relationship skills.</w:t>
            </w:r>
          </w:p>
          <w:p w:rsidR="00000000" w:rsidRPr="00000000" w:rsidP="00000000" w14:paraId="0000009F">
            <w:pPr>
              <w:numPr>
                <w:ilvl w:val="0"/>
                <w:numId w:val="17"/>
              </w:numPr>
              <w:spacing w:before="0" w:beforeAutospacing="0" w:after="0" w:afterAutospacing="0"/>
              <w:ind w:left="720" w:hanging="360"/>
            </w:pPr>
            <w:r w:rsidRPr="00000000">
              <w:rPr>
                <w:rtl w:val="0"/>
              </w:rPr>
              <w:t>Movement activities and games that reinforce healthy habits and the importance of physical activity.</w:t>
            </w:r>
          </w:p>
          <w:p w:rsidR="00000000" w:rsidRPr="00000000" w:rsidP="00000000" w14:paraId="000000A0">
            <w:pPr>
              <w:numPr>
                <w:ilvl w:val="0"/>
                <w:numId w:val="17"/>
              </w:numPr>
              <w:spacing w:before="0" w:beforeAutospacing="0" w:after="0" w:afterAutospacing="0"/>
              <w:ind w:left="720" w:hanging="360"/>
            </w:pPr>
            <w:r w:rsidRPr="00000000">
              <w:rPr>
                <w:rtl w:val="0"/>
              </w:rPr>
              <w:t>Sorting, matching, and scenario-based activities to identify healthy choices, emotions, and safe behaviors.</w:t>
            </w:r>
          </w:p>
          <w:p w:rsidR="00000000" w:rsidRPr="00000000" w:rsidP="00000000" w14:paraId="000000A1">
            <w:pPr>
              <w:numPr>
                <w:ilvl w:val="0"/>
                <w:numId w:val="17"/>
              </w:numPr>
              <w:spacing w:before="0" w:beforeAutospacing="0" w:after="0" w:afterAutospacing="0"/>
              <w:ind w:left="720" w:hanging="360"/>
            </w:pPr>
            <w:r w:rsidRPr="00000000">
              <w:rPr>
                <w:rtl w:val="0"/>
              </w:rPr>
              <w:t>Drawing, writing, and creative projects to reflect on personal health, feelings, families, and relationships.</w:t>
            </w:r>
          </w:p>
          <w:p w:rsidR="00000000" w:rsidRPr="00000000" w:rsidP="00000000" w14:paraId="000000A2">
            <w:pPr>
              <w:numPr>
                <w:ilvl w:val="0"/>
                <w:numId w:val="17"/>
              </w:numPr>
              <w:spacing w:before="0" w:beforeAutospacing="0" w:after="0" w:afterAutospacing="0"/>
              <w:ind w:left="720" w:hanging="360"/>
            </w:pPr>
            <w:r w:rsidRPr="00000000">
              <w:rPr>
                <w:rtl w:val="0"/>
              </w:rPr>
              <w:t>Classroom discussions and guided practice for recognizing trusted adults and identifying safe ways to ask for help.</w:t>
            </w:r>
          </w:p>
          <w:p w:rsidR="00000000" w:rsidRPr="00000000" w:rsidP="00000000" w14:paraId="000000A3">
            <w:pPr>
              <w:numPr>
                <w:ilvl w:val="0"/>
                <w:numId w:val="17"/>
              </w:numPr>
              <w:spacing w:before="0" w:beforeAutospacing="0" w:after="0" w:afterAutospacing="0"/>
              <w:ind w:left="720" w:hanging="360"/>
            </w:pPr>
            <w:r w:rsidRPr="00000000">
              <w:rPr>
                <w:rtl w:val="0"/>
              </w:rPr>
              <w:t>Stories, videos, and real-life scenarios that promote kindness, respect, inclusion, and appreciation of diverse families and identities.</w:t>
            </w:r>
          </w:p>
          <w:p w:rsidR="00000000" w:rsidRPr="00000000" w:rsidP="00000000" w14:paraId="000000A4">
            <w:pPr>
              <w:numPr>
                <w:ilvl w:val="0"/>
                <w:numId w:val="17"/>
              </w:numPr>
              <w:spacing w:before="0" w:beforeAutospacing="0" w:after="0" w:afterAutospacing="0"/>
              <w:ind w:left="720" w:hanging="360"/>
            </w:pPr>
            <w:r w:rsidRPr="00000000">
              <w:rPr>
                <w:rtl w:val="0"/>
              </w:rPr>
              <w:t>Reflection journals, exit tickets, and classroom conversations to reinforce learning and encourage self-reflection.</w:t>
            </w:r>
          </w:p>
          <w:p w:rsidR="00000000" w:rsidRPr="00000000" w:rsidP="00000000" w14:paraId="000000A5">
            <w:pPr>
              <w:numPr>
                <w:ilvl w:val="0"/>
                <w:numId w:val="17"/>
              </w:numPr>
              <w:spacing w:before="0" w:beforeAutospacing="0" w:after="0" w:afterAutospacing="0"/>
              <w:ind w:left="720" w:hanging="360"/>
            </w:pPr>
            <w:r w:rsidRPr="00000000">
              <w:rPr>
                <w:rtl w:val="0"/>
              </w:rPr>
              <w:t>Teacher observation and immediate feedback during class activities, discussions, and role-play experiences.</w:t>
            </w:r>
          </w:p>
          <w:p w:rsidR="00000000" w:rsidRPr="00000000" w:rsidP="00000000" w14:paraId="000000A6">
            <w:pPr>
              <w:numPr>
                <w:ilvl w:val="0"/>
                <w:numId w:val="17"/>
              </w:numPr>
              <w:spacing w:before="0" w:beforeAutospacing="0" w:after="240"/>
              <w:ind w:left="720" w:hanging="360"/>
            </w:pPr>
            <w:r w:rsidRPr="00000000">
              <w:rPr>
                <w:rtl w:val="0"/>
              </w:rPr>
              <w:t>Cross-curricular activities that integrate literacy, science, and social-emotional learning into health instruction.</w:t>
            </w:r>
          </w:p>
          <w:p w:rsidR="00000000" w:rsidRPr="00000000" w:rsidP="00000000" w14:paraId="000000A7">
            <w:pPr>
              <w:ind w:left="720" w:firstLine="0"/>
            </w:pPr>
          </w:p>
        </w:tc>
        <w:tc>
          <w:tcPr/>
          <w:p w:rsidR="00000000" w:rsidRPr="00000000" w:rsidP="00000000" w14:paraId="000000A9">
            <w:pPr>
              <w:pStyle w:val="Heading3"/>
              <w:keepNext w:val="0"/>
              <w:keepLines w:val="0"/>
              <w:rPr>
                <w:b w:val="0"/>
                <w:bCs w:val="0"/>
                <w:sz w:val="22"/>
                <w:szCs w:val="22"/>
              </w:rPr>
            </w:pPr>
            <w:bookmarkStart w:id="0" w:name="_k1pe901shqqk" w:colFirst="0" w:colLast="0"/>
            <w:bookmarkEnd w:id="0"/>
            <w:r w:rsidRPr="00000000">
              <w:rPr>
                <w:b w:val="0"/>
                <w:bCs w:val="0"/>
                <w:sz w:val="22"/>
                <w:szCs w:val="22"/>
                <w:rtl w:val="0"/>
              </w:rPr>
              <w:t>Formative Assessments</w:t>
            </w:r>
          </w:p>
          <w:p w:rsidR="00000000" w:rsidRPr="00000000" w:rsidP="00000000" w14:paraId="000000AA">
            <w:pPr>
              <w:pStyle w:val="Heading3"/>
              <w:keepNext w:val="0"/>
              <w:keepLines w:val="0"/>
              <w:numPr>
                <w:ilvl w:val="0"/>
                <w:numId w:val="11"/>
              </w:numPr>
              <w:spacing w:before="240" w:after="0"/>
              <w:ind w:left="720" w:hanging="360"/>
              <w:rPr>
                <w:b/>
                <w:bCs/>
                <w:sz w:val="28"/>
                <w:szCs w:val="28"/>
              </w:rPr>
            </w:pPr>
            <w:bookmarkStart w:id="1" w:name="_7fmstfsa3xyj" w:colFirst="0" w:colLast="0"/>
            <w:bookmarkEnd w:id="1"/>
            <w:r w:rsidRPr="00000000">
              <w:rPr>
                <w:b w:val="0"/>
                <w:bCs w:val="0"/>
                <w:sz w:val="22"/>
                <w:szCs w:val="22"/>
                <w:rtl w:val="0"/>
              </w:rPr>
              <w:t>Class participation and discussions</w:t>
            </w:r>
          </w:p>
          <w:p w:rsidR="00000000" w:rsidRPr="00000000" w:rsidP="00000000" w14:paraId="000000AB">
            <w:pPr>
              <w:pStyle w:val="Heading3"/>
              <w:keepNext w:val="0"/>
              <w:keepLines w:val="0"/>
              <w:numPr>
                <w:ilvl w:val="0"/>
                <w:numId w:val="11"/>
              </w:numPr>
              <w:spacing w:before="0" w:after="0"/>
              <w:ind w:left="720" w:hanging="360"/>
              <w:rPr>
                <w:b/>
                <w:bCs/>
                <w:sz w:val="28"/>
                <w:szCs w:val="28"/>
              </w:rPr>
            </w:pPr>
            <w:r w:rsidRPr="00000000">
              <w:rPr>
                <w:b w:val="0"/>
                <w:bCs w:val="0"/>
                <w:sz w:val="22"/>
                <w:szCs w:val="22"/>
                <w:rtl w:val="0"/>
              </w:rPr>
              <w:t>Teacher observation</w:t>
            </w:r>
          </w:p>
          <w:p w:rsidR="00000000" w:rsidRPr="00000000" w:rsidP="00000000" w14:paraId="000000AC">
            <w:pPr>
              <w:pStyle w:val="Heading3"/>
              <w:keepNext w:val="0"/>
              <w:keepLines w:val="0"/>
              <w:numPr>
                <w:ilvl w:val="0"/>
                <w:numId w:val="11"/>
              </w:numPr>
              <w:spacing w:before="0" w:after="0"/>
              <w:ind w:left="720" w:hanging="360"/>
              <w:rPr>
                <w:b/>
                <w:bCs/>
                <w:sz w:val="28"/>
                <w:szCs w:val="28"/>
              </w:rPr>
            </w:pPr>
            <w:r w:rsidRPr="00000000">
              <w:rPr>
                <w:b w:val="0"/>
                <w:bCs w:val="0"/>
                <w:sz w:val="22"/>
                <w:szCs w:val="22"/>
                <w:rtl w:val="0"/>
              </w:rPr>
              <w:t>Exit tickets</w:t>
            </w:r>
          </w:p>
          <w:p w:rsidR="00000000" w:rsidRPr="00000000" w:rsidP="00000000" w14:paraId="000000AD">
            <w:pPr>
              <w:pStyle w:val="Heading3"/>
              <w:keepNext w:val="0"/>
              <w:keepLines w:val="0"/>
              <w:numPr>
                <w:ilvl w:val="0"/>
                <w:numId w:val="11"/>
              </w:numPr>
              <w:spacing w:before="0" w:after="0"/>
              <w:ind w:left="720" w:hanging="360"/>
              <w:rPr>
                <w:b/>
                <w:bCs/>
                <w:sz w:val="28"/>
                <w:szCs w:val="28"/>
              </w:rPr>
            </w:pPr>
            <w:r w:rsidRPr="00000000">
              <w:rPr>
                <w:b w:val="0"/>
                <w:bCs w:val="0"/>
                <w:sz w:val="22"/>
                <w:szCs w:val="22"/>
                <w:rtl w:val="0"/>
              </w:rPr>
              <w:t>Goal-setting activities</w:t>
            </w:r>
          </w:p>
          <w:p w:rsidR="00000000" w:rsidRPr="00000000" w:rsidP="00000000" w14:paraId="000000AE">
            <w:pPr>
              <w:pStyle w:val="Heading3"/>
              <w:keepNext w:val="0"/>
              <w:keepLines w:val="0"/>
              <w:numPr>
                <w:ilvl w:val="0"/>
                <w:numId w:val="11"/>
              </w:numPr>
              <w:spacing w:before="0" w:after="0"/>
              <w:ind w:left="720" w:hanging="360"/>
              <w:rPr>
                <w:b/>
                <w:bCs/>
                <w:sz w:val="28"/>
                <w:szCs w:val="28"/>
              </w:rPr>
            </w:pPr>
            <w:r w:rsidRPr="00000000">
              <w:rPr>
                <w:b w:val="0"/>
                <w:bCs w:val="0"/>
                <w:sz w:val="22"/>
                <w:szCs w:val="22"/>
                <w:rtl w:val="0"/>
              </w:rPr>
              <w:t>Partner/group activities</w:t>
            </w:r>
          </w:p>
          <w:p w:rsidR="00000000" w:rsidRPr="00000000" w:rsidP="00000000" w14:paraId="000000AF">
            <w:pPr>
              <w:pStyle w:val="Heading3"/>
              <w:keepNext w:val="0"/>
              <w:keepLines w:val="0"/>
              <w:numPr>
                <w:ilvl w:val="0"/>
                <w:numId w:val="11"/>
              </w:numPr>
              <w:spacing w:before="0" w:after="240"/>
              <w:ind w:left="720" w:hanging="360"/>
              <w:rPr>
                <w:b/>
                <w:bCs/>
                <w:sz w:val="28"/>
                <w:szCs w:val="28"/>
              </w:rPr>
            </w:pPr>
            <w:r w:rsidRPr="00000000">
              <w:rPr>
                <w:b w:val="0"/>
                <w:bCs w:val="0"/>
                <w:sz w:val="22"/>
                <w:szCs w:val="22"/>
                <w:rtl w:val="0"/>
              </w:rPr>
              <w:t>Self-assessments</w:t>
            </w:r>
          </w:p>
          <w:p w:rsidR="00000000" w:rsidRPr="00000000" w:rsidP="00000000" w14:paraId="000000B0">
            <w:pPr>
              <w:pStyle w:val="Heading3"/>
              <w:keepNext w:val="0"/>
              <w:keepLines w:val="0"/>
              <w:rPr>
                <w:b w:val="0"/>
                <w:bCs w:val="0"/>
                <w:sz w:val="22"/>
                <w:szCs w:val="22"/>
              </w:rPr>
            </w:pPr>
            <w:bookmarkStart w:id="2" w:name="_xpu4c0d3fhe2" w:colFirst="0" w:colLast="0"/>
            <w:bookmarkEnd w:id="2"/>
            <w:r w:rsidRPr="00000000">
              <w:rPr>
                <w:b w:val="0"/>
                <w:bCs w:val="0"/>
                <w:sz w:val="22"/>
                <w:szCs w:val="22"/>
                <w:rtl w:val="0"/>
              </w:rPr>
              <w:t>Summative Assessments</w:t>
            </w:r>
          </w:p>
          <w:p w:rsidR="00000000" w:rsidRPr="00000000" w:rsidP="00000000" w14:paraId="000000B1">
            <w:pPr>
              <w:pStyle w:val="Heading3"/>
              <w:keepNext w:val="0"/>
              <w:keepLines w:val="0"/>
              <w:numPr>
                <w:ilvl w:val="0"/>
                <w:numId w:val="8"/>
              </w:numPr>
              <w:spacing w:before="240" w:after="0"/>
              <w:ind w:left="720" w:hanging="360"/>
              <w:rPr>
                <w:b/>
                <w:bCs/>
                <w:sz w:val="28"/>
                <w:szCs w:val="28"/>
              </w:rPr>
            </w:pPr>
            <w:r w:rsidRPr="00000000">
              <w:rPr>
                <w:b w:val="0"/>
                <w:bCs w:val="0"/>
                <w:sz w:val="22"/>
                <w:szCs w:val="22"/>
                <w:rtl w:val="0"/>
              </w:rPr>
              <w:t xml:space="preserve">Scenario-based responses </w:t>
            </w:r>
          </w:p>
          <w:p w:rsidR="00000000" w:rsidRPr="00000000" w:rsidP="00000000" w14:paraId="000000B2">
            <w:pPr>
              <w:pStyle w:val="Heading3"/>
              <w:keepNext w:val="0"/>
              <w:keepLines w:val="0"/>
              <w:numPr>
                <w:ilvl w:val="0"/>
                <w:numId w:val="8"/>
              </w:numPr>
              <w:spacing w:before="0" w:after="240"/>
              <w:ind w:left="720" w:hanging="360"/>
              <w:rPr>
                <w:b/>
                <w:bCs/>
                <w:sz w:val="28"/>
                <w:szCs w:val="28"/>
              </w:rPr>
            </w:pPr>
            <w:bookmarkStart w:id="3" w:name="_b0arqzyimly3" w:colFirst="0" w:colLast="0"/>
            <w:bookmarkEnd w:id="3"/>
            <w:r w:rsidRPr="00000000">
              <w:rPr>
                <w:b w:val="0"/>
                <w:bCs w:val="0"/>
                <w:sz w:val="22"/>
                <w:szCs w:val="22"/>
                <w:rtl w:val="0"/>
              </w:rPr>
              <w:t>Role-play demonstrations</w:t>
            </w:r>
          </w:p>
          <w:p w:rsidR="00000000" w:rsidRPr="00000000" w:rsidP="00000000" w14:paraId="000000B3">
            <w:pPr>
              <w:ind w:left="0" w:firstLine="0"/>
            </w:pPr>
          </w:p>
        </w:tc>
      </w:tr>
      <w:tr>
        <w:tblPrEx>
          <w:tblW w:w="13176" w:type="dxa"/>
          <w:tblInd w:w="-230" w:type="dxa"/>
          <w:tblLayout w:type="fixed"/>
          <w:tblLook w:val="0400"/>
        </w:tblPrEx>
        <w:trPr>
          <w:cantSplit w:val="0"/>
          <w:trHeight w:val="120"/>
          <w:tblHeader w:val="0"/>
        </w:trPr>
        <w:tc>
          <w:tcPr>
            <w:gridSpan w:val="6"/>
            <w:shd w:val="clear" w:color="auto" w:fill="1F497D"/>
          </w:tcPr>
          <w:p w:rsidR="00000000" w:rsidRPr="00000000" w:rsidP="00000000" w14:paraId="000000B4">
            <w:pPr>
              <w:pBdr>
                <w:top w:val="nil"/>
                <w:left w:val="nil"/>
                <w:bottom w:val="nil"/>
                <w:right w:val="nil"/>
                <w:between w:val="nil"/>
              </w:pBdr>
              <w:spacing w:after="200" w:line="276" w:lineRule="auto"/>
              <w:jc w:val="center"/>
              <w:rPr>
                <w:color w:val="FFFFFF"/>
              </w:rPr>
            </w:pP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0BA">
            <w:pPr>
              <w:pBdr>
                <w:top w:val="nil"/>
                <w:left w:val="nil"/>
                <w:bottom w:val="nil"/>
                <w:right w:val="nil"/>
                <w:between w:val="nil"/>
              </w:pBdr>
              <w:spacing w:after="200" w:line="276" w:lineRule="auto"/>
              <w:jc w:val="center"/>
            </w:pPr>
            <w:r w:rsidRPr="00000000">
              <w:rPr>
                <w:b/>
                <w:bCs/>
                <w:color w:val="000000"/>
                <w:rtl w:val="0"/>
              </w:rPr>
              <w:t>Content or Skill for this Unit</w:t>
            </w:r>
          </w:p>
        </w:tc>
        <w:tc>
          <w:tcPr>
            <w:gridSpan w:val="2"/>
          </w:tcPr>
          <w:p w:rsidR="00000000" w:rsidRPr="00000000" w:rsidP="00000000" w14:paraId="000000BC">
            <w:pPr>
              <w:pBdr>
                <w:top w:val="nil"/>
                <w:left w:val="nil"/>
                <w:bottom w:val="nil"/>
                <w:right w:val="nil"/>
                <w:between w:val="nil"/>
              </w:pBdr>
              <w:spacing w:after="200" w:line="276" w:lineRule="auto"/>
              <w:jc w:val="center"/>
            </w:pPr>
            <w:r w:rsidRPr="00000000">
              <w:rPr>
                <w:b/>
                <w:bCs/>
                <w:color w:val="000000"/>
                <w:rtl w:val="0"/>
              </w:rPr>
              <w:t>Spiral Focus from Previous Unit</w:t>
            </w:r>
          </w:p>
        </w:tc>
        <w:tc>
          <w:tcPr>
            <w:gridSpan w:val="2"/>
          </w:tcPr>
          <w:p w:rsidR="00000000" w:rsidRPr="00000000" w:rsidP="00000000" w14:paraId="000000BE">
            <w:pPr>
              <w:pBdr>
                <w:top w:val="nil"/>
                <w:left w:val="nil"/>
                <w:bottom w:val="nil"/>
                <w:right w:val="nil"/>
                <w:between w:val="nil"/>
              </w:pBdr>
              <w:spacing w:after="200" w:line="276" w:lineRule="auto"/>
              <w:jc w:val="center"/>
            </w:pPr>
            <w:r w:rsidRPr="00000000">
              <w:rPr>
                <w:b/>
                <w:bCs/>
                <w:color w:val="000000"/>
                <w:rtl w:val="0"/>
              </w:rPr>
              <w:t>Instructional Activity</w:t>
            </w: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0C0">
            <w:pPr>
              <w:numPr>
                <w:ilvl w:val="0"/>
                <w:numId w:val="3"/>
              </w:numPr>
              <w:spacing w:before="240" w:after="0" w:afterAutospacing="0"/>
              <w:ind w:left="720" w:hanging="360"/>
            </w:pPr>
            <w:r w:rsidRPr="00000000">
              <w:rPr>
                <w:rtl w:val="0"/>
              </w:rPr>
              <w:t>Healthy habits and personal hygiene</w:t>
            </w:r>
          </w:p>
          <w:p w:rsidR="00000000" w:rsidRPr="00000000" w:rsidP="00000000" w14:paraId="000000C1">
            <w:pPr>
              <w:numPr>
                <w:ilvl w:val="0"/>
                <w:numId w:val="3"/>
              </w:numPr>
              <w:spacing w:before="0" w:beforeAutospacing="0" w:after="0" w:afterAutospacing="0"/>
              <w:ind w:left="720" w:hanging="360"/>
            </w:pPr>
            <w:r w:rsidRPr="00000000">
              <w:rPr>
                <w:rtl w:val="0"/>
              </w:rPr>
              <w:t>Physical activity and healthy living</w:t>
            </w:r>
          </w:p>
          <w:p w:rsidR="00000000" w:rsidRPr="00000000" w:rsidP="00000000" w14:paraId="000000C2">
            <w:pPr>
              <w:numPr>
                <w:ilvl w:val="0"/>
                <w:numId w:val="3"/>
              </w:numPr>
              <w:spacing w:before="0" w:beforeAutospacing="0" w:after="0" w:afterAutospacing="0"/>
              <w:ind w:left="720" w:hanging="360"/>
            </w:pPr>
            <w:r w:rsidRPr="00000000">
              <w:rPr>
                <w:rtl w:val="0"/>
              </w:rPr>
              <w:t>Personal wellness and self-care</w:t>
            </w:r>
          </w:p>
          <w:p w:rsidR="00000000" w:rsidRPr="00000000" w:rsidP="00000000" w14:paraId="000000C3">
            <w:pPr>
              <w:numPr>
                <w:ilvl w:val="0"/>
                <w:numId w:val="3"/>
              </w:numPr>
              <w:spacing w:before="0" w:beforeAutospacing="0" w:after="0" w:afterAutospacing="0"/>
              <w:ind w:left="720" w:hanging="360"/>
            </w:pPr>
            <w:r w:rsidRPr="00000000">
              <w:rPr>
                <w:rtl w:val="0"/>
              </w:rPr>
              <w:t>Body awareness and medically accurate body part identification</w:t>
            </w:r>
          </w:p>
          <w:p w:rsidR="00000000" w:rsidRPr="00000000" w:rsidP="00000000" w14:paraId="000000C4">
            <w:pPr>
              <w:numPr>
                <w:ilvl w:val="0"/>
                <w:numId w:val="3"/>
              </w:numPr>
              <w:spacing w:before="0" w:beforeAutospacing="0" w:after="0" w:afterAutospacing="0"/>
              <w:ind w:left="720" w:hanging="360"/>
            </w:pPr>
            <w:r w:rsidRPr="00000000">
              <w:rPr>
                <w:rtl w:val="0"/>
              </w:rPr>
              <w:t>Human growth and basic reproduction</w:t>
            </w:r>
          </w:p>
          <w:p w:rsidR="00000000" w:rsidRPr="00000000" w:rsidP="00000000" w14:paraId="000000C5">
            <w:pPr>
              <w:numPr>
                <w:ilvl w:val="0"/>
                <w:numId w:val="3"/>
              </w:numPr>
              <w:spacing w:before="0" w:beforeAutospacing="0" w:after="0" w:afterAutospacing="0"/>
              <w:ind w:left="720" w:hanging="360"/>
            </w:pPr>
            <w:r w:rsidRPr="00000000">
              <w:rPr>
                <w:rtl w:val="0"/>
              </w:rPr>
              <w:t>Family roles and caregiving</w:t>
            </w:r>
          </w:p>
          <w:p w:rsidR="00000000" w:rsidRPr="00000000" w:rsidP="00000000" w14:paraId="000000C6">
            <w:pPr>
              <w:numPr>
                <w:ilvl w:val="0"/>
                <w:numId w:val="3"/>
              </w:numPr>
              <w:spacing w:before="0" w:beforeAutospacing="0" w:after="0" w:afterAutospacing="0"/>
              <w:ind w:left="720" w:hanging="360"/>
            </w:pPr>
            <w:r w:rsidRPr="00000000">
              <w:rPr>
                <w:rtl w:val="0"/>
              </w:rPr>
              <w:t>Character, responsibility, and self-control</w:t>
            </w:r>
          </w:p>
          <w:p w:rsidR="00000000" w:rsidRPr="00000000" w:rsidP="00000000" w14:paraId="000000C7">
            <w:pPr>
              <w:numPr>
                <w:ilvl w:val="0"/>
                <w:numId w:val="3"/>
              </w:numPr>
              <w:spacing w:before="0" w:beforeAutospacing="0" w:after="0" w:afterAutospacing="0"/>
              <w:ind w:left="720" w:hanging="360"/>
            </w:pPr>
            <w:r w:rsidRPr="00000000">
              <w:rPr>
                <w:rtl w:val="0"/>
              </w:rPr>
              <w:t>Emotional awareness and emotional regulation</w:t>
            </w:r>
          </w:p>
          <w:p w:rsidR="00000000" w:rsidRPr="00000000" w:rsidP="00000000" w14:paraId="000000C8">
            <w:pPr>
              <w:numPr>
                <w:ilvl w:val="0"/>
                <w:numId w:val="3"/>
              </w:numPr>
              <w:spacing w:before="0" w:beforeAutospacing="0" w:after="0" w:afterAutospacing="0"/>
              <w:ind w:left="720" w:hanging="360"/>
            </w:pPr>
            <w:r w:rsidRPr="00000000">
              <w:rPr>
                <w:rtl w:val="0"/>
              </w:rPr>
              <w:t>Healthy coping strategies</w:t>
            </w:r>
          </w:p>
          <w:p w:rsidR="00000000" w:rsidRPr="00000000" w:rsidP="00000000" w14:paraId="000000C9">
            <w:pPr>
              <w:numPr>
                <w:ilvl w:val="0"/>
                <w:numId w:val="3"/>
              </w:numPr>
              <w:spacing w:before="0" w:beforeAutospacing="0" w:after="0" w:afterAutospacing="0"/>
              <w:ind w:left="720" w:hanging="360"/>
            </w:pPr>
            <w:r w:rsidRPr="00000000">
              <w:rPr>
                <w:rtl w:val="0"/>
              </w:rPr>
              <w:t>Self-expression and individuality</w:t>
            </w:r>
          </w:p>
          <w:p w:rsidR="00000000" w:rsidRPr="00000000" w:rsidP="00000000" w14:paraId="000000CA">
            <w:pPr>
              <w:numPr>
                <w:ilvl w:val="0"/>
                <w:numId w:val="3"/>
              </w:numPr>
              <w:spacing w:before="0" w:beforeAutospacing="0" w:after="0" w:afterAutospacing="0"/>
              <w:ind w:left="720" w:hanging="360"/>
            </w:pPr>
            <w:r w:rsidRPr="00000000">
              <w:rPr>
                <w:rtl w:val="0"/>
              </w:rPr>
              <w:t>Gender roles and stereotypes</w:t>
            </w:r>
          </w:p>
          <w:p w:rsidR="00000000" w:rsidRPr="00000000" w:rsidP="00000000" w14:paraId="000000CB">
            <w:pPr>
              <w:numPr>
                <w:ilvl w:val="0"/>
                <w:numId w:val="3"/>
              </w:numPr>
              <w:spacing w:before="0" w:beforeAutospacing="0" w:after="0" w:afterAutospacing="0"/>
              <w:ind w:left="720" w:hanging="360"/>
            </w:pPr>
            <w:r w:rsidRPr="00000000">
              <w:rPr>
                <w:rtl w:val="0"/>
              </w:rPr>
              <w:t>Family diversity and healthy family relationships</w:t>
            </w:r>
          </w:p>
          <w:p w:rsidR="00000000" w:rsidRPr="00000000" w:rsidP="00000000" w14:paraId="000000CC">
            <w:pPr>
              <w:numPr>
                <w:ilvl w:val="0"/>
                <w:numId w:val="3"/>
              </w:numPr>
              <w:spacing w:before="0" w:beforeAutospacing="0" w:after="0" w:afterAutospacing="0"/>
              <w:ind w:left="720" w:hanging="360"/>
            </w:pPr>
            <w:r w:rsidRPr="00000000">
              <w:rPr>
                <w:rtl w:val="0"/>
              </w:rPr>
              <w:t>Healthy friendships and positive relationships</w:t>
            </w:r>
          </w:p>
          <w:p w:rsidR="00000000" w:rsidRPr="00000000" w:rsidP="00000000" w14:paraId="000000CD">
            <w:pPr>
              <w:numPr>
                <w:ilvl w:val="0"/>
                <w:numId w:val="3"/>
              </w:numPr>
              <w:spacing w:before="0" w:beforeAutospacing="0" w:after="0" w:afterAutospacing="0"/>
              <w:ind w:left="720" w:hanging="360"/>
            </w:pPr>
            <w:r w:rsidRPr="00000000">
              <w:rPr>
                <w:rtl w:val="0"/>
              </w:rPr>
              <w:t>Communication and expressing feelings appropriately</w:t>
            </w:r>
          </w:p>
          <w:p w:rsidR="00000000" w:rsidRPr="00000000" w:rsidP="00000000" w14:paraId="000000CE">
            <w:pPr>
              <w:numPr>
                <w:ilvl w:val="0"/>
                <w:numId w:val="3"/>
              </w:numPr>
              <w:spacing w:before="0" w:beforeAutospacing="0" w:after="0" w:afterAutospacing="0"/>
              <w:ind w:left="720" w:hanging="360"/>
            </w:pPr>
            <w:r w:rsidRPr="00000000">
              <w:rPr>
                <w:rtl w:val="0"/>
              </w:rPr>
              <w:t>Conflict resolution and problem-solving</w:t>
            </w:r>
          </w:p>
          <w:p w:rsidR="00000000" w:rsidRPr="00000000" w:rsidP="00000000" w14:paraId="000000CF">
            <w:pPr>
              <w:numPr>
                <w:ilvl w:val="0"/>
                <w:numId w:val="3"/>
              </w:numPr>
              <w:spacing w:before="0" w:beforeAutospacing="0" w:after="0" w:afterAutospacing="0"/>
              <w:ind w:left="720" w:hanging="360"/>
            </w:pPr>
            <w:r w:rsidRPr="00000000">
              <w:rPr>
                <w:rtl w:val="0"/>
              </w:rPr>
              <w:t>Bullying prevention and safe responses</w:t>
            </w:r>
          </w:p>
          <w:p w:rsidR="00000000" w:rsidRPr="00000000" w:rsidP="00000000" w14:paraId="000000D0">
            <w:pPr>
              <w:numPr>
                <w:ilvl w:val="0"/>
                <w:numId w:val="3"/>
              </w:numPr>
              <w:spacing w:before="0" w:beforeAutospacing="0" w:after="0" w:afterAutospacing="0"/>
              <w:ind w:left="720" w:hanging="360"/>
            </w:pPr>
            <w:r w:rsidRPr="00000000">
              <w:rPr>
                <w:rtl w:val="0"/>
              </w:rPr>
              <w:t>Respect for self and others</w:t>
            </w:r>
          </w:p>
          <w:p w:rsidR="00000000" w:rsidRPr="00000000" w:rsidP="00000000" w14:paraId="000000D1">
            <w:pPr>
              <w:numPr>
                <w:ilvl w:val="0"/>
                <w:numId w:val="3"/>
              </w:numPr>
              <w:spacing w:before="0" w:beforeAutospacing="0" w:after="0" w:afterAutospacing="0"/>
              <w:ind w:left="720" w:hanging="360"/>
            </w:pPr>
            <w:r w:rsidRPr="00000000">
              <w:rPr>
                <w:rtl w:val="0"/>
              </w:rPr>
              <w:t>Trusted adults and seeking help</w:t>
            </w:r>
          </w:p>
          <w:p w:rsidR="00000000" w:rsidRPr="00000000" w:rsidP="00000000" w14:paraId="000000D2">
            <w:pPr>
              <w:numPr>
                <w:ilvl w:val="0"/>
                <w:numId w:val="3"/>
              </w:numPr>
              <w:spacing w:before="0" w:beforeAutospacing="0" w:after="240"/>
              <w:ind w:left="720" w:hanging="360"/>
            </w:pPr>
            <w:r w:rsidRPr="00000000">
              <w:rPr>
                <w:rtl w:val="0"/>
              </w:rPr>
              <w:t>Kindness, empathy, and inclusion</w:t>
            </w:r>
          </w:p>
          <w:p w:rsidR="00000000" w:rsidRPr="00000000" w:rsidP="00000000" w14:paraId="000000D3"/>
        </w:tc>
        <w:tc>
          <w:tcPr>
            <w:gridSpan w:val="2"/>
          </w:tcPr>
          <w:p w:rsidR="00000000" w:rsidRPr="00000000" w:rsidP="00000000" w14:paraId="000000D5">
            <w:pPr>
              <w:numPr>
                <w:ilvl w:val="0"/>
                <w:numId w:val="4"/>
              </w:numPr>
              <w:spacing w:before="240" w:after="0" w:afterAutospacing="0"/>
              <w:ind w:left="720" w:hanging="360"/>
            </w:pPr>
            <w:r w:rsidRPr="00000000">
              <w:rPr>
                <w:rtl w:val="0"/>
              </w:rPr>
              <w:t>Build on students' prior knowledge of healthy habits and daily routines learned at home, preschool, and in the primary classroom.</w:t>
            </w:r>
          </w:p>
          <w:p w:rsidR="00000000" w:rsidRPr="00000000" w:rsidP="00000000" w14:paraId="000000D6">
            <w:pPr>
              <w:numPr>
                <w:ilvl w:val="0"/>
                <w:numId w:val="4"/>
              </w:numPr>
              <w:spacing w:before="0" w:beforeAutospacing="0" w:after="0" w:afterAutospacing="0"/>
              <w:ind w:left="720" w:hanging="360"/>
            </w:pPr>
            <w:r w:rsidRPr="00000000">
              <w:rPr>
                <w:rtl w:val="0"/>
              </w:rPr>
              <w:t>Reinforce basic hygiene practices, including handwashing, covering coughs and sneezes, and personal cleanliness.</w:t>
            </w:r>
          </w:p>
          <w:p w:rsidR="00000000" w:rsidRPr="00000000" w:rsidP="00000000" w14:paraId="000000D7">
            <w:pPr>
              <w:numPr>
                <w:ilvl w:val="0"/>
                <w:numId w:val="4"/>
              </w:numPr>
              <w:spacing w:before="0" w:beforeAutospacing="0" w:after="0" w:afterAutospacing="0"/>
              <w:ind w:left="720" w:hanging="360"/>
            </w:pPr>
            <w:r w:rsidRPr="00000000">
              <w:rPr>
                <w:rtl w:val="0"/>
              </w:rPr>
              <w:t>Expand students' understanding of body awareness, physical activity, and healthy choices.</w:t>
            </w:r>
          </w:p>
          <w:p w:rsidR="00000000" w:rsidRPr="00000000" w:rsidP="00000000" w14:paraId="000000D8">
            <w:pPr>
              <w:numPr>
                <w:ilvl w:val="0"/>
                <w:numId w:val="4"/>
              </w:numPr>
              <w:spacing w:before="0" w:beforeAutospacing="0" w:after="0" w:afterAutospacing="0"/>
              <w:ind w:left="720" w:hanging="360"/>
            </w:pPr>
            <w:r w:rsidRPr="00000000">
              <w:rPr>
                <w:rtl w:val="0"/>
              </w:rPr>
              <w:t>Strengthen students' ability to recognize and express emotions appropriately.</w:t>
            </w:r>
          </w:p>
          <w:p w:rsidR="00000000" w:rsidRPr="00000000" w:rsidP="00000000" w14:paraId="000000D9">
            <w:pPr>
              <w:numPr>
                <w:ilvl w:val="0"/>
                <w:numId w:val="4"/>
              </w:numPr>
              <w:spacing w:before="0" w:beforeAutospacing="0" w:after="0" w:afterAutospacing="0"/>
              <w:ind w:left="720" w:hanging="360"/>
            </w:pPr>
            <w:r w:rsidRPr="00000000">
              <w:rPr>
                <w:rtl w:val="0"/>
              </w:rPr>
              <w:t>Continue developing self-control, responsibility, and positive decision-making skills.</w:t>
            </w:r>
          </w:p>
          <w:p w:rsidR="00000000" w:rsidRPr="00000000" w:rsidP="00000000" w14:paraId="000000DA">
            <w:pPr>
              <w:numPr>
                <w:ilvl w:val="0"/>
                <w:numId w:val="4"/>
              </w:numPr>
              <w:spacing w:before="0" w:beforeAutospacing="0" w:after="0" w:afterAutospacing="0"/>
              <w:ind w:left="720" w:hanging="360"/>
            </w:pPr>
            <w:r w:rsidRPr="00000000">
              <w:rPr>
                <w:rtl w:val="0"/>
              </w:rPr>
              <w:t>Reinforce respectful behaviors, kindness, sharing, and cooperation with others.</w:t>
            </w:r>
          </w:p>
          <w:p w:rsidR="00000000" w:rsidRPr="00000000" w:rsidP="00000000" w14:paraId="000000DB">
            <w:pPr>
              <w:numPr>
                <w:ilvl w:val="0"/>
                <w:numId w:val="4"/>
              </w:numPr>
              <w:spacing w:before="0" w:beforeAutospacing="0" w:after="0" w:afterAutospacing="0"/>
              <w:ind w:left="720" w:hanging="360"/>
            </w:pPr>
            <w:r w:rsidRPr="00000000">
              <w:rPr>
                <w:rtl w:val="0"/>
              </w:rPr>
              <w:t>Build upon students' understanding of family roles, friendships, and trusted adults.</w:t>
            </w:r>
          </w:p>
          <w:p w:rsidR="00000000" w:rsidRPr="00000000" w:rsidP="00000000" w14:paraId="000000DC">
            <w:pPr>
              <w:numPr>
                <w:ilvl w:val="0"/>
                <w:numId w:val="4"/>
              </w:numPr>
              <w:spacing w:before="0" w:beforeAutospacing="0" w:after="0" w:afterAutospacing="0"/>
              <w:ind w:left="720" w:hanging="360"/>
            </w:pPr>
            <w:r w:rsidRPr="00000000">
              <w:rPr>
                <w:rtl w:val="0"/>
              </w:rPr>
              <w:t>Extend students' conflict-resolution and problem-solving skills through age-appropriate social situations.</w:t>
            </w:r>
          </w:p>
          <w:p w:rsidR="00000000" w:rsidRPr="00000000" w:rsidP="00000000" w14:paraId="000000DD">
            <w:pPr>
              <w:numPr>
                <w:ilvl w:val="0"/>
                <w:numId w:val="4"/>
              </w:numPr>
              <w:spacing w:before="0" w:beforeAutospacing="0" w:after="0" w:afterAutospacing="0"/>
              <w:ind w:left="720" w:hanging="360"/>
            </w:pPr>
            <w:r w:rsidRPr="00000000">
              <w:rPr>
                <w:rtl w:val="0"/>
              </w:rPr>
              <w:t>Promote empathy, inclusion, and respect for individual differences and diverse families.</w:t>
            </w:r>
          </w:p>
          <w:p w:rsidR="00000000" w:rsidRPr="00000000" w:rsidP="00000000" w14:paraId="000000DE">
            <w:pPr>
              <w:numPr>
                <w:ilvl w:val="0"/>
                <w:numId w:val="4"/>
              </w:numPr>
              <w:spacing w:before="0" w:beforeAutospacing="0" w:after="240"/>
              <w:ind w:left="720" w:hanging="360"/>
            </w:pPr>
            <w:r w:rsidRPr="00000000">
              <w:rPr>
                <w:rtl w:val="0"/>
              </w:rPr>
              <w:t>Prepare students to apply healthy habits and relationship skills throughout future health units and everyday life.</w:t>
            </w:r>
          </w:p>
          <w:p w:rsidR="00000000" w:rsidRPr="00000000" w:rsidP="00000000" w14:paraId="000000DF"/>
        </w:tc>
        <w:tc>
          <w:tcPr>
            <w:gridSpan w:val="2"/>
          </w:tcPr>
          <w:p w:rsidR="00000000" w:rsidRPr="00000000" w:rsidP="00000000" w14:paraId="000000E1">
            <w:pPr>
              <w:numPr>
                <w:ilvl w:val="0"/>
                <w:numId w:val="15"/>
              </w:numPr>
              <w:spacing w:before="240" w:after="0" w:afterAutospacing="0"/>
              <w:ind w:left="720" w:hanging="360"/>
            </w:pPr>
            <w:r w:rsidRPr="00000000">
              <w:rPr>
                <w:rtl w:val="0"/>
              </w:rPr>
              <w:t>Read-alouds featuring healthy habits, emotions, families, friendships, and personal wellness.</w:t>
            </w:r>
          </w:p>
          <w:p w:rsidR="00000000" w:rsidRPr="00000000" w:rsidP="00000000" w14:paraId="000000E2">
            <w:pPr>
              <w:numPr>
                <w:ilvl w:val="0"/>
                <w:numId w:val="15"/>
              </w:numPr>
              <w:spacing w:before="0" w:beforeAutospacing="0" w:after="0" w:afterAutospacing="0"/>
              <w:ind w:left="720" w:hanging="360"/>
            </w:pPr>
            <w:r w:rsidRPr="00000000">
              <w:rPr>
                <w:rtl w:val="0"/>
              </w:rPr>
              <w:t>Morning meeting discussions focused on character, kindness, responsibility, and healthy decision-making.</w:t>
            </w:r>
          </w:p>
          <w:p w:rsidR="00000000" w:rsidRPr="00000000" w:rsidP="00000000" w14:paraId="000000E3">
            <w:pPr>
              <w:numPr>
                <w:ilvl w:val="0"/>
                <w:numId w:val="15"/>
              </w:numPr>
              <w:spacing w:before="0" w:beforeAutospacing="0" w:after="0" w:afterAutospacing="0"/>
              <w:ind w:left="720" w:hanging="360"/>
            </w:pPr>
            <w:r w:rsidRPr="00000000">
              <w:rPr>
                <w:rtl w:val="0"/>
              </w:rPr>
              <w:t>Interactive lessons using visuals, anchor charts, songs, and educational videos.</w:t>
            </w:r>
          </w:p>
          <w:p w:rsidR="00000000" w:rsidRPr="00000000" w:rsidP="00000000" w14:paraId="000000E4">
            <w:pPr>
              <w:numPr>
                <w:ilvl w:val="0"/>
                <w:numId w:val="15"/>
              </w:numPr>
              <w:spacing w:before="0" w:beforeAutospacing="0" w:after="0" w:afterAutospacing="0"/>
              <w:ind w:left="720" w:hanging="360"/>
            </w:pPr>
            <w:r w:rsidRPr="00000000">
              <w:rPr>
                <w:rtl w:val="0"/>
              </w:rPr>
              <w:t>Teacher modeling and guided practice of hygiene routines, self-care skills, and healthy habits.</w:t>
            </w:r>
          </w:p>
          <w:p w:rsidR="00000000" w:rsidRPr="00000000" w:rsidP="00000000" w14:paraId="000000E5">
            <w:pPr>
              <w:numPr>
                <w:ilvl w:val="0"/>
                <w:numId w:val="15"/>
              </w:numPr>
              <w:spacing w:before="0" w:beforeAutospacing="0" w:after="0" w:afterAutospacing="0"/>
              <w:ind w:left="720" w:hanging="360"/>
            </w:pPr>
            <w:r w:rsidRPr="00000000">
              <w:rPr>
                <w:rtl w:val="0"/>
              </w:rPr>
              <w:t>Role-playing activities to practice communication, conflict resolution, problem-solving, and seeking help from trusted adults.</w:t>
            </w:r>
          </w:p>
          <w:p w:rsidR="00000000" w:rsidRPr="00000000" w:rsidP="00000000" w14:paraId="000000E6">
            <w:pPr>
              <w:numPr>
                <w:ilvl w:val="0"/>
                <w:numId w:val="15"/>
              </w:numPr>
              <w:spacing w:before="0" w:beforeAutospacing="0" w:after="0" w:afterAutospacing="0"/>
              <w:ind w:left="720" w:hanging="360"/>
            </w:pPr>
            <w:r w:rsidRPr="00000000">
              <w:rPr>
                <w:rtl w:val="0"/>
              </w:rPr>
              <w:t>Cooperative games and partner activities that promote teamwork, empathy, and positive relationships.</w:t>
            </w:r>
          </w:p>
          <w:p w:rsidR="00000000" w:rsidRPr="00000000" w:rsidP="00000000" w14:paraId="000000E7">
            <w:pPr>
              <w:numPr>
                <w:ilvl w:val="0"/>
                <w:numId w:val="15"/>
              </w:numPr>
              <w:spacing w:before="0" w:beforeAutospacing="0" w:after="0" w:afterAutospacing="0"/>
              <w:ind w:left="720" w:hanging="360"/>
            </w:pPr>
            <w:r w:rsidRPr="00000000">
              <w:rPr>
                <w:rtl w:val="0"/>
              </w:rPr>
              <w:t>Social-emotional learning (SEL) activities that develop self-awareness, self-management, and relationship skills.</w:t>
            </w:r>
          </w:p>
          <w:p w:rsidR="00000000" w:rsidRPr="00000000" w:rsidP="00000000" w14:paraId="000000E8">
            <w:pPr>
              <w:numPr>
                <w:ilvl w:val="0"/>
                <w:numId w:val="15"/>
              </w:numPr>
              <w:spacing w:before="0" w:beforeAutospacing="0" w:after="0" w:afterAutospacing="0"/>
              <w:ind w:left="720" w:hanging="360"/>
            </w:pPr>
            <w:r w:rsidRPr="00000000">
              <w:rPr>
                <w:rtl w:val="0"/>
              </w:rPr>
              <w:t>Movement activities that reinforce the importance of physical activity and healthy lifestyles.</w:t>
            </w:r>
          </w:p>
          <w:p w:rsidR="00000000" w:rsidRPr="00000000" w:rsidP="00000000" w14:paraId="000000E9">
            <w:pPr>
              <w:numPr>
                <w:ilvl w:val="0"/>
                <w:numId w:val="15"/>
              </w:numPr>
              <w:spacing w:before="0" w:beforeAutospacing="0" w:after="0" w:afterAutospacing="0"/>
              <w:ind w:left="720" w:hanging="360"/>
            </w:pPr>
            <w:r w:rsidRPr="00000000">
              <w:rPr>
                <w:rtl w:val="0"/>
              </w:rPr>
              <w:t>Sorting and matching activities focused on healthy choices, emotions, family roles, and safe behaviors.</w:t>
            </w:r>
          </w:p>
          <w:p w:rsidR="00000000" w:rsidRPr="00000000" w:rsidP="00000000" w14:paraId="000000EA">
            <w:pPr>
              <w:numPr>
                <w:ilvl w:val="0"/>
                <w:numId w:val="15"/>
              </w:numPr>
              <w:spacing w:before="0" w:beforeAutospacing="0" w:after="0" w:afterAutospacing="0"/>
              <w:ind w:left="720" w:hanging="360"/>
            </w:pPr>
            <w:r w:rsidRPr="00000000">
              <w:rPr>
                <w:rtl w:val="0"/>
              </w:rPr>
              <w:t>Scenario-based discussions that allow students to identify healthy decisions, respectful behaviors, and appropriate responses to conflicts or bullying.</w:t>
            </w:r>
          </w:p>
          <w:p w:rsidR="00000000" w:rsidRPr="00000000" w:rsidP="00000000" w14:paraId="000000EB">
            <w:pPr>
              <w:numPr>
                <w:ilvl w:val="0"/>
                <w:numId w:val="15"/>
              </w:numPr>
              <w:spacing w:before="0" w:beforeAutospacing="0" w:after="0" w:afterAutospacing="0"/>
              <w:ind w:left="720" w:hanging="360"/>
            </w:pPr>
            <w:r w:rsidRPr="00000000">
              <w:rPr>
                <w:rtl w:val="0"/>
              </w:rPr>
              <w:t>Drawing, writing, and creative art projects that encourage students to reflect on their health, emotions, families, and relationships.</w:t>
            </w:r>
          </w:p>
          <w:p w:rsidR="00000000" w:rsidRPr="00000000" w:rsidP="00000000" w14:paraId="000000EC">
            <w:pPr>
              <w:numPr>
                <w:ilvl w:val="0"/>
                <w:numId w:val="15"/>
              </w:numPr>
              <w:spacing w:before="0" w:beforeAutospacing="0" w:after="0" w:afterAutospacing="0"/>
              <w:ind w:left="720" w:hanging="360"/>
            </w:pPr>
            <w:r w:rsidRPr="00000000">
              <w:rPr>
                <w:rtl w:val="0"/>
              </w:rPr>
              <w:t>Class discussions and reflection activities that reinforce respect, inclusion, empathy, and appreciation for individual differences.</w:t>
            </w:r>
          </w:p>
          <w:p w:rsidR="00000000" w:rsidRPr="00000000" w:rsidP="00000000" w14:paraId="000000ED">
            <w:pPr>
              <w:numPr>
                <w:ilvl w:val="0"/>
                <w:numId w:val="15"/>
              </w:numPr>
              <w:spacing w:before="0" w:beforeAutospacing="0" w:after="0" w:afterAutospacing="0"/>
              <w:ind w:left="720" w:hanging="360"/>
            </w:pPr>
            <w:r w:rsidRPr="00000000">
              <w:rPr>
                <w:rtl w:val="0"/>
              </w:rPr>
              <w:t>Exit tickets, self-assessments, and classroom reflections to monitor understanding and encourage personal growth.</w:t>
            </w:r>
          </w:p>
          <w:p w:rsidR="00000000" w:rsidRPr="00000000" w:rsidP="00000000" w14:paraId="000000EE">
            <w:pPr>
              <w:numPr>
                <w:ilvl w:val="0"/>
                <w:numId w:val="15"/>
              </w:numPr>
              <w:spacing w:before="0" w:beforeAutospacing="0" w:after="240"/>
              <w:ind w:left="720" w:hanging="360"/>
            </w:pPr>
            <w:r w:rsidRPr="00000000">
              <w:rPr>
                <w:rtl w:val="0"/>
              </w:rPr>
              <w:t>Centers and hands-on activities that provide opportunities to practice health concepts through play, collaboration, and exploration.</w:t>
            </w:r>
          </w:p>
          <w:p w:rsidR="00000000" w:rsidRPr="00000000" w:rsidP="00000000" w14:paraId="000000EF"/>
        </w:tc>
      </w:tr>
      <w:tr>
        <w:tblPrEx>
          <w:tblW w:w="13176" w:type="dxa"/>
          <w:tblInd w:w="-230" w:type="dxa"/>
          <w:tblLayout w:type="fixed"/>
          <w:tblLook w:val="0400"/>
        </w:tblPrEx>
        <w:trPr>
          <w:cantSplit w:val="0"/>
          <w:trHeight w:val="1426"/>
          <w:tblHeader w:val="0"/>
        </w:trPr>
        <w:tc>
          <w:tcPr>
            <w:gridSpan w:val="6"/>
          </w:tcPr>
          <w:p w:rsidR="00000000" w:rsidRPr="00000000" w:rsidP="00000000" w14:paraId="000000F1">
            <w:pPr>
              <w:rPr>
                <w:sz w:val="26"/>
                <w:szCs w:val="26"/>
              </w:rPr>
            </w:pPr>
            <w:r w:rsidRPr="00000000">
              <w:rPr>
                <w:u w:val="single"/>
                <w:rtl w:val="0"/>
              </w:rPr>
              <w:t>21st Century Skills:</w:t>
              <w:br/>
            </w:r>
          </w:p>
          <w:p w:rsidR="00000000" w:rsidRPr="00000000" w:rsidP="00000000" w14:paraId="000000F2">
            <w:pPr>
              <w:pStyle w:val="Heading3"/>
              <w:keepNext w:val="0"/>
              <w:keepLines w:val="0"/>
              <w:numPr>
                <w:ilvl w:val="0"/>
                <w:numId w:val="9"/>
              </w:numPr>
              <w:ind w:left="720" w:hanging="360"/>
            </w:pPr>
            <w:bookmarkStart w:id="4" w:name="_qe4r3kd0tjdf" w:colFirst="0" w:colLast="0"/>
            <w:bookmarkEnd w:id="4"/>
            <w:r w:rsidRPr="00000000">
              <w:rPr>
                <w:sz w:val="26"/>
                <w:szCs w:val="26"/>
                <w:rtl w:val="0"/>
              </w:rPr>
              <w:t>21st Century Skills</w:t>
            </w:r>
          </w:p>
          <w:p w:rsidR="00000000" w:rsidRPr="00000000" w:rsidP="00000000" w14:paraId="000000F3">
            <w:pPr>
              <w:numPr>
                <w:ilvl w:val="0"/>
                <w:numId w:val="9"/>
              </w:numPr>
              <w:spacing w:before="240" w:after="240"/>
              <w:ind w:left="720" w:hanging="360"/>
            </w:pPr>
            <w:r w:rsidRPr="00000000">
              <w:rPr>
                <w:b/>
                <w:bCs/>
                <w:rtl w:val="0"/>
              </w:rPr>
              <w:t>Critical Thinking &amp; Problem Solving (Standards: 2.1.2.PGD.1–5, 2.1.2.EH.4–5, 2.1.2.SSH.8–9)</w:t>
            </w:r>
            <w:r w:rsidRPr="00000000">
              <w:rPr>
                <w:rtl w:val="0"/>
              </w:rPr>
              <w:t xml:space="preserve"> – Students will analyze everyday health and social situations, make responsible decisions, practice healthy habits, solve interpersonal conflicts, and determine safe ways to respond to bullying or unsafe situations.</w:t>
            </w:r>
          </w:p>
          <w:p w:rsidR="00000000" w:rsidRPr="00000000" w:rsidP="00000000" w14:paraId="000000F4">
            <w:pPr>
              <w:numPr>
                <w:ilvl w:val="0"/>
                <w:numId w:val="9"/>
              </w:numPr>
              <w:spacing w:before="240" w:after="240"/>
              <w:ind w:left="720" w:hanging="360"/>
            </w:pPr>
            <w:r w:rsidRPr="00000000">
              <w:rPr>
                <w:b/>
                <w:bCs/>
                <w:rtl w:val="0"/>
              </w:rPr>
              <w:t>Communication &amp; Collaboration (Standards: 2.1.2.SSH.4–8, 2.1.2.EH.1–5)</w:t>
            </w:r>
            <w:r w:rsidRPr="00000000">
              <w:rPr>
                <w:rtl w:val="0"/>
              </w:rPr>
              <w:t xml:space="preserve"> – Students will communicate respectfully with peers and trusted adults, express thoughts and feelings appropriately, collaborate during class activities, and practice positive relationship and conflict-resolution skills.</w:t>
            </w:r>
          </w:p>
          <w:p w:rsidR="00000000" w:rsidRPr="00000000" w:rsidP="00000000" w14:paraId="000000F5">
            <w:pPr>
              <w:numPr>
                <w:ilvl w:val="0"/>
                <w:numId w:val="9"/>
              </w:numPr>
              <w:spacing w:before="240" w:after="240"/>
              <w:ind w:left="720" w:hanging="360"/>
            </w:pPr>
            <w:r w:rsidRPr="00000000">
              <w:rPr>
                <w:b/>
                <w:bCs/>
                <w:rtl w:val="0"/>
              </w:rPr>
              <w:t>Creativity &amp; Innovation (Standards: 2.1.2.EH.4–5, 2.1.2.SSH.6–8)</w:t>
            </w:r>
            <w:r w:rsidRPr="00000000">
              <w:rPr>
                <w:rtl w:val="0"/>
              </w:rPr>
              <w:t xml:space="preserve"> – Students will use creative thinking to demonstrate healthy coping strategies, role-play respectful interactions, and develop solutions for building positive relationships and resolving conflicts.</w:t>
            </w:r>
          </w:p>
          <w:p w:rsidR="00000000" w:rsidRPr="00000000" w:rsidP="00000000" w14:paraId="000000F6">
            <w:pPr>
              <w:numPr>
                <w:ilvl w:val="0"/>
                <w:numId w:val="9"/>
              </w:numPr>
              <w:spacing w:before="240" w:after="240"/>
              <w:ind w:left="720" w:hanging="360"/>
            </w:pPr>
            <w:r w:rsidRPr="00000000">
              <w:rPr>
                <w:b/>
                <w:bCs/>
                <w:rtl w:val="0"/>
              </w:rPr>
              <w:t>Self-Direction &amp; Accountability (Standards: 2.1.2.PGD.1–5, 2.1.2.EH.2–5)</w:t>
            </w:r>
            <w:r w:rsidRPr="00000000">
              <w:rPr>
                <w:rtl w:val="0"/>
              </w:rPr>
              <w:t xml:space="preserve"> – Students will demonstrate responsibility for their personal health, hygiene, emotional well-being, and daily choices. They will practice healthy habits, self-care routines, and responsible behaviors that promote lifelong wellness.</w:t>
            </w:r>
          </w:p>
          <w:p w:rsidR="00000000" w:rsidRPr="00000000" w:rsidP="00000000" w14:paraId="000000F7">
            <w:pPr>
              <w:numPr>
                <w:ilvl w:val="0"/>
                <w:numId w:val="9"/>
              </w:numPr>
              <w:spacing w:before="240" w:after="240"/>
              <w:ind w:left="720" w:hanging="360"/>
            </w:pPr>
            <w:r w:rsidRPr="00000000">
              <w:rPr>
                <w:b/>
                <w:bCs/>
                <w:rtl w:val="0"/>
              </w:rPr>
              <w:t>Social &amp; Cross-Cultural Skills (Standards: 2.1.2.SSH.1–9)</w:t>
            </w:r>
            <w:r w:rsidRPr="00000000">
              <w:rPr>
                <w:rtl w:val="0"/>
              </w:rPr>
              <w:t xml:space="preserve"> – Students will demonstrate empathy, respect, and appreciation for individual differences, diverse families, and the many ways people express themselves while building positive relationships with others.</w:t>
            </w:r>
          </w:p>
          <w:p w:rsidR="00000000" w:rsidRPr="00000000" w:rsidP="00000000" w14:paraId="000000F8">
            <w:pPr>
              <w:numPr>
                <w:ilvl w:val="0"/>
                <w:numId w:val="9"/>
              </w:numPr>
              <w:spacing w:before="240" w:after="240"/>
              <w:ind w:left="720" w:hanging="360"/>
            </w:pPr>
            <w:r w:rsidRPr="00000000">
              <w:rPr>
                <w:b/>
                <w:bCs/>
                <w:rtl w:val="0"/>
              </w:rPr>
              <w:t>Leadership &amp; Responsibility (Standards: 2.1.2.EH.1–4, 2.1.2.SSH.6–9)</w:t>
            </w:r>
            <w:r w:rsidRPr="00000000">
              <w:rPr>
                <w:rtl w:val="0"/>
              </w:rPr>
              <w:t xml:space="preserve"> – Students will model respectful behavior, demonstrate good character, encourage positive peer interactions, and contribute to safe, caring, and inclusive learning environments.</w:t>
            </w:r>
          </w:p>
          <w:p w:rsidR="00000000" w:rsidRPr="00000000" w:rsidP="00000000" w14:paraId="000000F9">
            <w:pPr>
              <w:numPr>
                <w:ilvl w:val="0"/>
                <w:numId w:val="9"/>
              </w:numPr>
              <w:spacing w:before="240" w:after="240"/>
              <w:ind w:left="720" w:hanging="360"/>
            </w:pPr>
            <w:r w:rsidRPr="00000000">
              <w:rPr>
                <w:b/>
                <w:bCs/>
                <w:rtl w:val="0"/>
              </w:rPr>
              <w:t>Information, Media &amp; Technology Literacy (Standards: 2.1.2.PGD.3–5, 2.1.2.SSH.3–4)</w:t>
            </w:r>
            <w:r w:rsidRPr="00000000">
              <w:rPr>
                <w:rtl w:val="0"/>
              </w:rPr>
              <w:t xml:space="preserve"> – Students will use age-appropriate health information, classroom resources, and trusted adults to develop an understanding of personal wellness, body awareness, healthy relationships, and family support systems.</w:t>
            </w:r>
          </w:p>
          <w:p w:rsidR="00000000" w:rsidRPr="00000000" w:rsidP="00000000" w14:paraId="000000FA">
            <w:pPr>
              <w:numPr>
                <w:ilvl w:val="0"/>
                <w:numId w:val="9"/>
              </w:numPr>
              <w:spacing w:before="240" w:after="240"/>
              <w:ind w:left="720" w:hanging="360"/>
            </w:pPr>
            <w:r w:rsidRPr="00000000">
              <w:rPr>
                <w:b/>
                <w:bCs/>
                <w:rtl w:val="0"/>
              </w:rPr>
              <w:t>Health Literacy (Standards: 2.1.2.PGD.1–5, 2.1.2.PP.1–2, 2.1.2.EH.1–5, 2.1.2.SSH.1–9)</w:t>
            </w:r>
            <w:r w:rsidRPr="00000000">
              <w:rPr>
                <w:rtl w:val="0"/>
              </w:rPr>
              <w:t xml:space="preserve"> – Students will apply knowledge of healthy habits, human growth and development, emotional wellness, and healthy relationships to make safe and responsible choices that support overall well-being.</w:t>
            </w:r>
          </w:p>
          <w:p w:rsidR="00000000" w:rsidRPr="00000000" w:rsidP="00000000" w14:paraId="000000FB">
            <w:pPr>
              <w:numPr>
                <w:ilvl w:val="0"/>
                <w:numId w:val="9"/>
              </w:numPr>
              <w:spacing w:before="240" w:after="240"/>
              <w:ind w:left="720" w:hanging="360"/>
            </w:pPr>
            <w:r w:rsidRPr="00000000">
              <w:rPr>
                <w:b/>
                <w:bCs/>
                <w:rtl w:val="0"/>
              </w:rPr>
              <w:t>Decision-Making &amp; Goal Setting (Standards: 2.1.2.PGD.1–3, 2.1.2.EH.2–5)</w:t>
            </w:r>
            <w:r w:rsidRPr="00000000">
              <w:rPr>
                <w:rtl w:val="0"/>
              </w:rPr>
              <w:t xml:space="preserve"> – Students will make healthy choices, demonstrate responsible decision-making, and practice behaviors that support their physical, emotional, and social health.</w:t>
            </w:r>
          </w:p>
          <w:p w:rsidR="00000000" w:rsidRPr="00000000" w:rsidP="00000000" w14:paraId="000000FC">
            <w:pPr>
              <w:numPr>
                <w:ilvl w:val="0"/>
                <w:numId w:val="9"/>
              </w:numPr>
              <w:spacing w:before="240" w:after="240"/>
              <w:ind w:left="720" w:hanging="360"/>
            </w:pPr>
            <w:r w:rsidRPr="00000000">
              <w:rPr>
                <w:b/>
                <w:bCs/>
                <w:rtl w:val="0"/>
              </w:rPr>
              <w:t>Relationship &amp; Interpersonal Skills (Standards: 2.1.2.SSH.3–9)</w:t>
            </w:r>
            <w:r w:rsidRPr="00000000">
              <w:rPr>
                <w:rtl w:val="0"/>
              </w:rPr>
              <w:t xml:space="preserve"> – Students will build healthy relationships by communicating respectfully, demonstrating empathy, expressing feelings appropriately, resolving conflicts peacefully, and recognizing the importance of family, friendships, and trusted adults.</w:t>
            </w:r>
          </w:p>
          <w:p w:rsidR="00000000" w:rsidRPr="00000000" w:rsidP="00000000" w14:paraId="000000FD">
            <w:pPr>
              <w:numPr>
                <w:ilvl w:val="0"/>
                <w:numId w:val="9"/>
              </w:numPr>
              <w:spacing w:before="240" w:after="240"/>
              <w:ind w:left="720" w:hanging="360"/>
            </w:pPr>
            <w:r w:rsidRPr="00000000">
              <w:rPr>
                <w:b/>
                <w:bCs/>
                <w:rtl w:val="0"/>
              </w:rPr>
              <w:t>Adaptability &amp; Flexibility (Standards: 2.1.2.EH.3–5, 2.1.2.SSH.8)</w:t>
            </w:r>
            <w:r w:rsidRPr="00000000">
              <w:rPr>
                <w:rtl w:val="0"/>
              </w:rPr>
              <w:t xml:space="preserve"> – Students will develop resilience by practicing self-control, managing emotions, adapting to new situations, and using healthy strategies to respond to disagreements and challenges.</w:t>
            </w:r>
          </w:p>
          <w:p w:rsidR="00000000" w:rsidRPr="00000000" w:rsidP="00000000" w14:paraId="000000FE">
            <w:pPr>
              <w:numPr>
                <w:ilvl w:val="0"/>
                <w:numId w:val="9"/>
              </w:numPr>
              <w:spacing w:before="240" w:after="240"/>
              <w:ind w:left="720" w:hanging="360"/>
            </w:pPr>
            <w:r w:rsidRPr="00000000">
              <w:rPr>
                <w:b/>
                <w:bCs/>
                <w:rtl w:val="0"/>
              </w:rPr>
              <w:t>Digital Citizenship (Standards: 2.1.2.SSH.6–9)</w:t>
            </w:r>
            <w:r w:rsidRPr="00000000">
              <w:rPr>
                <w:rtl w:val="0"/>
              </w:rPr>
              <w:t xml:space="preserve"> – Students will demonstrate kindness, respect, and responsible behavior when interacting with others in age-appropriate digital and classroom environments while recognizing the importance of treating everyone with dignity.</w:t>
            </w:r>
          </w:p>
          <w:p w:rsidR="00000000" w:rsidRPr="00000000" w:rsidP="00000000" w14:paraId="000000FF">
            <w:pPr>
              <w:numPr>
                <w:ilvl w:val="0"/>
                <w:numId w:val="9"/>
              </w:numPr>
              <w:spacing w:before="240" w:after="240"/>
              <w:ind w:left="720" w:hanging="360"/>
            </w:pPr>
            <w:r w:rsidRPr="00000000">
              <w:rPr>
                <w:b/>
                <w:bCs/>
                <w:rtl w:val="0"/>
              </w:rPr>
              <w:t>Civic &amp; Global Awareness (Standards: 2.1.2.SSH.1–9)</w:t>
            </w:r>
            <w:r w:rsidRPr="00000000">
              <w:rPr>
                <w:rtl w:val="0"/>
              </w:rPr>
              <w:t xml:space="preserve"> – Students will recognize the importance of kindness, inclusion, respect, and cooperation in creating safe classrooms, schools, and communities while appreciating diverse families and cultures.</w:t>
            </w:r>
          </w:p>
          <w:p w:rsidR="00000000" w:rsidRPr="00000000" w:rsidP="00000000" w14:paraId="00000100">
            <w:pPr>
              <w:numPr>
                <w:ilvl w:val="0"/>
                <w:numId w:val="9"/>
              </w:numPr>
              <w:spacing w:before="240" w:after="240"/>
              <w:ind w:left="720" w:hanging="360"/>
            </w:pPr>
            <w:r w:rsidRPr="00000000">
              <w:rPr>
                <w:b/>
                <w:bCs/>
                <w:rtl w:val="0"/>
              </w:rPr>
              <w:t>Empathy &amp; Respect for Diversity (Standards: 2.1.2.SSH.1–9, 2.1.2.EH.1–5)</w:t>
            </w:r>
            <w:r w:rsidRPr="00000000">
              <w:rPr>
                <w:rtl w:val="0"/>
              </w:rPr>
              <w:t xml:space="preserve"> – Students will demonstrate empathy, value diversity, respect individual differences, and foster positive relationships by treating others with kindness, fairness, and compassion.</w:t>
            </w:r>
          </w:p>
          <w:p w:rsidR="00000000" w:rsidRPr="00000000" w:rsidP="00000000" w14:paraId="00000101"/>
        </w:tc>
      </w:tr>
      <w:tr>
        <w:tblPrEx>
          <w:tblW w:w="13176" w:type="dxa"/>
          <w:tblInd w:w="-230" w:type="dxa"/>
          <w:tblLayout w:type="fixed"/>
          <w:tblLook w:val="0400"/>
        </w:tblPrEx>
        <w:trPr>
          <w:cantSplit w:val="0"/>
          <w:trHeight w:val="120"/>
          <w:tblHeader w:val="0"/>
        </w:trPr>
        <w:tc>
          <w:tcPr>
            <w:gridSpan w:val="6"/>
          </w:tcPr>
          <w:p w:rsidR="00000000" w:rsidRPr="00000000" w:rsidP="00000000" w14:paraId="00000107">
            <w:pPr>
              <w:rPr>
                <w:u w:val="single"/>
              </w:rPr>
            </w:pPr>
          </w:p>
          <w:p w:rsidR="00000000" w:rsidRPr="00000000" w:rsidP="00000000" w14:paraId="00000108">
            <w:r w:rsidRPr="00000000">
              <w:rPr>
                <w:u w:val="single"/>
                <w:rtl w:val="0"/>
              </w:rPr>
              <w:t>Key Resources:</w:t>
            </w:r>
            <w:r w:rsidRPr="00000000">
              <w:rPr>
                <w:rtl w:val="0"/>
              </w:rPr>
              <w:br/>
              <w:t>• New Jersey Student Learning Standards for CHPE</w:t>
              <w:br/>
              <w:t>• District Health Curriculum</w:t>
              <w:br/>
              <w:t>• KidsHealth</w:t>
              <w:br/>
              <w:t>• CDC Healthy Schools Resources</w:t>
              <w:br/>
              <w:t>• BrainPOP Health Videos</w:t>
              <w:br/>
              <w:t>• School Counselor and School Nurse Resources</w:t>
              <w:br/>
              <w:t>• Teacher-created presentations, journals, and reflection activities</w:t>
            </w:r>
          </w:p>
          <w:p w:rsidR="00000000" w:rsidRPr="00000000" w:rsidP="00000000" w14:paraId="00000109"/>
        </w:tc>
      </w:tr>
      <w:tr>
        <w:tblPrEx>
          <w:tblW w:w="13176" w:type="dxa"/>
          <w:tblInd w:w="-230" w:type="dxa"/>
          <w:tblLayout w:type="fixed"/>
          <w:tblLook w:val="0400"/>
        </w:tblPrEx>
        <w:trPr>
          <w:cantSplit w:val="0"/>
          <w:trHeight w:val="120"/>
          <w:tblHeader w:val="0"/>
        </w:trPr>
        <w:tc>
          <w:tcPr>
            <w:gridSpan w:val="6"/>
          </w:tcPr>
          <w:p w:rsidR="00000000" w:rsidRPr="00000000" w:rsidP="00000000" w14:paraId="0000010F">
            <w:pPr>
              <w:rPr>
                <w:sz w:val="26"/>
                <w:szCs w:val="26"/>
              </w:rPr>
            </w:pPr>
            <w:r w:rsidRPr="00000000">
              <w:rPr>
                <w:u w:val="single"/>
                <w:rtl w:val="0"/>
              </w:rPr>
              <w:t>Interdisciplinary Connections:</w:t>
            </w:r>
            <w:r w:rsidRPr="00000000">
              <w:rPr>
                <w:rtl w:val="0"/>
              </w:rPr>
              <w:br/>
            </w:r>
          </w:p>
          <w:p w:rsidR="00000000" w:rsidRPr="00000000" w:rsidP="00000000" w14:paraId="00000110">
            <w:pPr>
              <w:numPr>
                <w:ilvl w:val="0"/>
                <w:numId w:val="10"/>
              </w:numPr>
              <w:spacing w:before="240" w:after="240"/>
              <w:ind w:left="720" w:hanging="360"/>
            </w:pPr>
            <w:r w:rsidRPr="00000000">
              <w:rPr>
                <w:b/>
                <w:bCs/>
                <w:rtl w:val="0"/>
              </w:rPr>
              <w:t>ELA – NJSLSA.RI.1:</w:t>
            </w:r>
            <w:r w:rsidRPr="00000000">
              <w:rPr>
                <w:rtl w:val="0"/>
              </w:rPr>
              <w:t xml:space="preserve"> Read closely to determine what the text says explicitly, make logical inferences, and cite specific textual evidence. Students will read and discuss informational texts about healthy habits, body awareness, emotions, families, friendships, and personal wellness. They will participate in class discussions, respond to stories, and express their ideas through speaking, drawing, and writing.</w:t>
            </w:r>
          </w:p>
          <w:p w:rsidR="00000000" w:rsidRPr="00000000" w:rsidP="00000000" w14:paraId="00000111">
            <w:pPr>
              <w:numPr>
                <w:ilvl w:val="0"/>
                <w:numId w:val="10"/>
              </w:numPr>
              <w:spacing w:before="240" w:after="240"/>
              <w:ind w:left="720" w:hanging="360"/>
            </w:pPr>
            <w:r w:rsidRPr="00000000">
              <w:rPr>
                <w:b/>
                <w:bCs/>
                <w:rtl w:val="0"/>
              </w:rPr>
              <w:t>Science – NJSLSA.RST.1:</w:t>
            </w:r>
            <w:r w:rsidRPr="00000000">
              <w:rPr>
                <w:rtl w:val="0"/>
              </w:rPr>
              <w:t xml:space="preserve"> Read closely to determine the central ideas, make logical inferences, and cite specific evidence from scientific and technical texts. Students will explore how the human body grows and stays healthy, the importance of physical activity, hygiene, self-care, and how body parts work together to support overall wellness.</w:t>
            </w:r>
          </w:p>
          <w:p w:rsidR="00000000" w:rsidRPr="00000000" w:rsidP="00000000" w14:paraId="00000112">
            <w:pPr>
              <w:numPr>
                <w:ilvl w:val="0"/>
                <w:numId w:val="10"/>
              </w:numPr>
              <w:spacing w:before="240" w:after="240"/>
              <w:ind w:left="720" w:hanging="360"/>
            </w:pPr>
            <w:r w:rsidRPr="00000000">
              <w:rPr>
                <w:b/>
                <w:bCs/>
                <w:rtl w:val="0"/>
              </w:rPr>
              <w:t>Social Studies – NJSLSA.Civics.2:</w:t>
            </w:r>
            <w:r w:rsidRPr="00000000">
              <w:rPr>
                <w:rtl w:val="0"/>
              </w:rPr>
              <w:t xml:space="preserve"> Analyze the rights, responsibilities, and roles of citizens in local, state, and national communities. Students will examine the importance of families, friendships, respect for others, personal responsibility, and working together to build safe, caring, and inclusive classrooms and communities.</w:t>
            </w:r>
          </w:p>
          <w:p w:rsidR="00000000" w:rsidRPr="00000000" w:rsidP="00000000" w14:paraId="00000113">
            <w:pPr>
              <w:numPr>
                <w:ilvl w:val="0"/>
                <w:numId w:val="10"/>
              </w:numPr>
              <w:spacing w:before="240" w:after="240"/>
              <w:ind w:left="720" w:hanging="360"/>
            </w:pPr>
            <w:r w:rsidRPr="00000000">
              <w:rPr>
                <w:b/>
                <w:bCs/>
                <w:rtl w:val="0"/>
              </w:rPr>
              <w:t>Mathematics – NJSLSA.MP.4:</w:t>
            </w:r>
            <w:r w:rsidRPr="00000000">
              <w:rPr>
                <w:rtl w:val="0"/>
              </w:rPr>
              <w:t xml:space="preserve"> Model with mathematics by applying mathematical concepts to solve real-world problems. Students will collect, organize, compare, and interpret simple data related to healthy habits, emotions, daily routines, and physical activity while identifying patterns and making healthy choices.</w:t>
            </w:r>
          </w:p>
        </w:tc>
      </w:tr>
    </w:tbl>
    <w:p w:rsidR="00000000" w:rsidRPr="00000000" w:rsidP="00000000" w14:paraId="00000119">
      <w:pPr>
        <w:pBdr>
          <w:top w:val="nil"/>
          <w:left w:val="nil"/>
          <w:bottom w:val="nil"/>
          <w:right w:val="nil"/>
          <w:between w:val="nil"/>
        </w:pBdr>
        <w:tabs>
          <w:tab w:val="center" w:pos="4680"/>
          <w:tab w:val="right" w:pos="9360"/>
        </w:tabs>
        <w:spacing w:after="0" w:line="240" w:lineRule="auto"/>
        <w:jc w:val="center"/>
      </w:pPr>
    </w:p>
    <w:p w:rsidR="00000000" w:rsidRPr="00000000" w:rsidP="00000000" w14:paraId="0000011A">
      <w:pPr>
        <w:pBdr>
          <w:top w:val="nil"/>
          <w:left w:val="nil"/>
          <w:bottom w:val="nil"/>
          <w:right w:val="nil"/>
          <w:between w:val="nil"/>
        </w:pBdr>
        <w:tabs>
          <w:tab w:val="center" w:pos="4680"/>
          <w:tab w:val="right" w:pos="9360"/>
        </w:tabs>
        <w:spacing w:after="0" w:line="240" w:lineRule="auto"/>
        <w:jc w:val="center"/>
      </w:pPr>
      <w:bookmarkStart w:id="5" w:name="_7cu6eyw7sr6w" w:colFirst="0" w:colLast="0"/>
      <w:bookmarkEnd w:id="5"/>
    </w:p>
    <w:p w:rsidR="00000000" w:rsidRPr="00000000" w:rsidP="00000000" w14:paraId="0000011B">
      <w:pPr>
        <w:pBdr>
          <w:top w:val="nil"/>
          <w:left w:val="nil"/>
          <w:bottom w:val="nil"/>
          <w:right w:val="nil"/>
          <w:between w:val="nil"/>
        </w:pBdr>
        <w:tabs>
          <w:tab w:val="center" w:pos="4680"/>
          <w:tab w:val="right" w:pos="9360"/>
        </w:tabs>
        <w:spacing w:after="0" w:line="240" w:lineRule="auto"/>
        <w:jc w:val="left"/>
      </w:pPr>
      <w:bookmarkStart w:id="6" w:name="_dh0y8zi08vf4" w:colFirst="0" w:colLast="0"/>
      <w:bookmarkEnd w:id="6"/>
    </w:p>
    <w:p w:rsidR="00000000" w:rsidRPr="00000000" w:rsidP="00000000" w14:paraId="0000011C">
      <w:pPr>
        <w:pBdr>
          <w:top w:val="nil"/>
          <w:left w:val="nil"/>
          <w:bottom w:val="nil"/>
          <w:right w:val="nil"/>
          <w:between w:val="nil"/>
        </w:pBdr>
        <w:tabs>
          <w:tab w:val="center" w:pos="4680"/>
          <w:tab w:val="right" w:pos="9360"/>
        </w:tabs>
        <w:spacing w:after="0" w:line="240" w:lineRule="auto"/>
        <w:jc w:val="center"/>
      </w:pPr>
      <w:bookmarkStart w:id="7" w:name="_ye1m4w1xqior" w:colFirst="0" w:colLast="0"/>
      <w:bookmarkEnd w:id="7"/>
    </w:p>
    <w:p w:rsidR="00000000" w:rsidRPr="00000000" w:rsidP="00000000" w14:paraId="0000011D">
      <w:pPr>
        <w:widowControl w:val="0"/>
        <w:spacing w:after="0"/>
        <w:jc w:val="center"/>
        <w:rPr>
          <w:rFonts w:ascii="Arial" w:eastAsia="Arial" w:hAnsi="Arial" w:cs="Arial"/>
          <w:b/>
          <w:bCs/>
          <w:i/>
          <w:iCs/>
          <w:color w:val="FFFFFF"/>
          <w:sz w:val="28"/>
          <w:szCs w:val="28"/>
        </w:rPr>
      </w:pPr>
    </w:p>
    <w:tbl>
      <w:tblPr>
        <w:tblStyle w:val="Table2"/>
        <w:tblW w:w="13176" w:type="dxa"/>
        <w:jc w:val="left"/>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94"/>
        <w:gridCol w:w="1067"/>
        <w:gridCol w:w="2227"/>
        <w:gridCol w:w="1407"/>
        <w:gridCol w:w="1887"/>
        <w:gridCol w:w="3294"/>
      </w:tblGrid>
      <w:tr>
        <w:tblPrEx>
          <w:tblW w:w="13176" w:type="dxa"/>
          <w:tblInd w:w="-230" w:type="dxa"/>
          <w:tblLayout w:type="fixed"/>
          <w:tblLook w:val="0400"/>
        </w:tblPrEx>
        <w:trPr>
          <w:cantSplit w:val="0"/>
          <w:trHeight w:val="220"/>
          <w:tblHeader w:val="0"/>
        </w:trPr>
        <w:tc>
          <w:tcPr>
            <w:gridSpan w:val="6"/>
            <w:shd w:val="clear" w:color="auto" w:fill="1F497D"/>
          </w:tcPr>
          <w:p w:rsidR="00000000" w:rsidRPr="00000000" w:rsidP="00000000" w14:paraId="0000011E">
            <w:pPr>
              <w:jc w:val="center"/>
              <w:rPr>
                <w:b/>
                <w:bCs/>
                <w:i/>
                <w:iCs/>
                <w:color w:val="FFFFFF"/>
                <w:sz w:val="28"/>
                <w:szCs w:val="28"/>
              </w:rPr>
            </w:pPr>
            <w:r w:rsidRPr="00000000">
              <w:rPr>
                <w:b/>
                <w:bCs/>
                <w:i/>
                <w:iCs/>
                <w:color w:val="FFFFFF"/>
                <w:sz w:val="28"/>
                <w:szCs w:val="28"/>
                <w:rtl w:val="0"/>
              </w:rPr>
              <w:t xml:space="preserve">Grades 3 Health Trimester 1: Healthy Me: Habits, Relationships, and Emotions  </w:t>
              <w:br/>
              <w:t>September – December</w:t>
            </w:r>
          </w:p>
          <w:p w:rsidR="00000000" w:rsidRPr="00000000" w:rsidP="00000000" w14:paraId="0000011F">
            <w:pPr>
              <w:jc w:val="center"/>
              <w:rPr>
                <w:b/>
                <w:bCs/>
                <w:i/>
                <w:iCs/>
                <w:color w:val="FFFFFF"/>
                <w:sz w:val="28"/>
                <w:szCs w:val="28"/>
              </w:rPr>
            </w:pP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125">
            <w:pPr>
              <w:ind w:left="450"/>
            </w:pPr>
            <w:r w:rsidRPr="00000000">
              <w:rPr>
                <w:b/>
                <w:bCs/>
                <w:u w:val="single"/>
                <w:rtl w:val="0"/>
              </w:rPr>
              <w:t>Targeted Standards:</w:t>
            </w:r>
            <w:r w:rsidRPr="00000000">
              <w:rPr>
                <w:rtl w:val="0"/>
              </w:rPr>
              <w:br/>
            </w:r>
            <w:r w:rsidRPr="00000000">
              <w:rPr>
                <w:b/>
                <w:bCs/>
                <w:rtl w:val="0"/>
              </w:rPr>
              <w:t xml:space="preserve">•    2.1.5.PGD.1: </w:t>
            </w:r>
            <w:r w:rsidRPr="00000000">
              <w:rPr>
                <w:rtl w:val="0"/>
              </w:rPr>
              <w:t xml:space="preserve">Identify effective personal health strategies and behaviors that reduce illness, prevent injuries, and maintain or enhance one’s wellness (e.g., adequate sleep, balanced nutrition, ergonomics, regular physical activity). </w:t>
              <w:br/>
            </w:r>
            <w:r w:rsidRPr="00000000">
              <w:rPr>
                <w:b/>
                <w:bCs/>
                <w:rtl w:val="0"/>
              </w:rPr>
              <w:t>•    2.1.5.PGD.2:</w:t>
            </w:r>
            <w:r w:rsidRPr="00000000">
              <w:rPr>
                <w:rtl w:val="0"/>
              </w:rPr>
              <w:t xml:space="preserve"> Examine how the body changes during puberty and how these changes influence personal self-care. </w:t>
              <w:br/>
            </w:r>
            <w:r w:rsidRPr="00000000">
              <w:rPr>
                <w:b/>
                <w:bCs/>
                <w:rtl w:val="0"/>
              </w:rPr>
              <w:t>•    2.1.5.PGD.3:</w:t>
            </w:r>
            <w:r w:rsidRPr="00000000">
              <w:rPr>
                <w:rtl w:val="0"/>
              </w:rPr>
              <w:t xml:space="preserve"> Explain the physical, social, and emotional changes that occur during puberty and adolescence and why the onset and progression of puberty can vary. </w:t>
              <w:br/>
            </w:r>
            <w:r w:rsidRPr="00000000">
              <w:rPr>
                <w:b/>
                <w:bCs/>
                <w:rtl w:val="0"/>
              </w:rPr>
              <w:t>•    2.1.5.PGD.4:</w:t>
            </w:r>
            <w:r w:rsidRPr="00000000">
              <w:rPr>
                <w:rtl w:val="0"/>
              </w:rPr>
              <w:t xml:space="preserve"> Explain common human sexual development and the role of hormones (e.g., romantic and sexual feelings, masturbation, mood swings, timing of pubertal onset). </w:t>
              <w:br/>
            </w:r>
            <w:r w:rsidRPr="00000000">
              <w:rPr>
                <w:b/>
                <w:bCs/>
                <w:rtl w:val="0"/>
              </w:rPr>
              <w:t>•   2.1.5.PGD.5:</w:t>
            </w:r>
            <w:r w:rsidRPr="00000000">
              <w:rPr>
                <w:rtl w:val="0"/>
              </w:rPr>
              <w:t xml:space="preserve"> Identify trusted adults, including family members, caregivers, school staff, and health care professionals, whom students can talk to about relationships and ask questions about puberty and adolescent health. </w:t>
              <w:br/>
            </w:r>
            <w:r w:rsidRPr="00000000">
              <w:rPr>
                <w:b/>
                <w:bCs/>
                <w:rtl w:val="0"/>
              </w:rPr>
              <w:t>•   2.1.5.PGD.1:</w:t>
            </w:r>
            <w:r w:rsidRPr="00000000">
              <w:rPr>
                <w:rtl w:val="0"/>
              </w:rPr>
              <w:t xml:space="preserve"> Explain the relationship between sexual intercourse and human reproduction. </w:t>
              <w:br/>
            </w:r>
            <w:r w:rsidRPr="00000000">
              <w:rPr>
                <w:b/>
                <w:bCs/>
                <w:rtl w:val="0"/>
              </w:rPr>
              <w:t>•   2.1.5.PGD.2:</w:t>
            </w:r>
            <w:r w:rsidRPr="00000000">
              <w:rPr>
                <w:rtl w:val="0"/>
              </w:rPr>
              <w:t xml:space="preserve"> Explain the range of ways pregnancy can occur (e.g., IVF, surrogacy). </w:t>
              <w:br/>
            </w:r>
            <w:r w:rsidRPr="00000000">
              <w:rPr>
                <w:b/>
                <w:bCs/>
                <w:rtl w:val="0"/>
              </w:rPr>
              <w:t xml:space="preserve">•   2.1.5.EH.1: </w:t>
            </w:r>
            <w:r w:rsidRPr="00000000">
              <w:rPr>
                <w:rtl w:val="0"/>
              </w:rPr>
              <w:t xml:space="preserve">Discuss the impact of one’s feelings and thoughts that lead to healthy and unhealthy behaviors. </w:t>
              <w:br/>
              <w:t xml:space="preserve">•  </w:t>
            </w:r>
            <w:r w:rsidRPr="00000000">
              <w:rPr>
                <w:b/>
                <w:bCs/>
                <w:rtl w:val="0"/>
              </w:rPr>
              <w:t xml:space="preserve"> 2.1.5.EH.2:</w:t>
            </w:r>
            <w:r w:rsidRPr="00000000">
              <w:rPr>
                <w:rtl w:val="0"/>
              </w:rPr>
              <w:t xml:space="preserve"> Explain how to cope with rejection, loss, difficult learning situations and/or separation from family or others. </w:t>
              <w:br/>
            </w:r>
            <w:r w:rsidRPr="00000000">
              <w:rPr>
                <w:b/>
                <w:bCs/>
                <w:rtl w:val="0"/>
              </w:rPr>
              <w:t>•   2.1.5.EH.3:</w:t>
            </w:r>
            <w:r w:rsidRPr="00000000">
              <w:rPr>
                <w:rtl w:val="0"/>
              </w:rPr>
              <w:t xml:space="preserve"> Identify different feelings and emotions that people may experience and how they might express these emotions (e.g., anger, fear, happiness, sadness, hopelessness, anxiety). </w:t>
              <w:br/>
            </w:r>
            <w:r w:rsidRPr="00000000">
              <w:rPr>
                <w:b/>
                <w:bCs/>
                <w:rtl w:val="0"/>
              </w:rPr>
              <w:t>•   2.1.5.EH.4:</w:t>
            </w:r>
            <w:r w:rsidRPr="00000000">
              <w:rPr>
                <w:rtl w:val="0"/>
              </w:rPr>
              <w:t xml:space="preserve"> Identify behaviors that help to deal with difficult situations that can occur at home, in school, and/or in the community and where to go for assistance. </w:t>
              <w:br/>
            </w:r>
            <w:r w:rsidRPr="00000000">
              <w:rPr>
                <w:b/>
                <w:bCs/>
                <w:rtl w:val="0"/>
              </w:rPr>
              <w:t>•   2.1.5.SSH.1:</w:t>
            </w:r>
            <w:r w:rsidRPr="00000000">
              <w:rPr>
                <w:rtl w:val="0"/>
              </w:rPr>
              <w:t xml:space="preserve"> Describe gender-role stereotypes and their potential impact on self and others. </w:t>
              <w:br/>
            </w:r>
            <w:r w:rsidRPr="00000000">
              <w:rPr>
                <w:b/>
                <w:bCs/>
                <w:rtl w:val="0"/>
              </w:rPr>
              <w:t xml:space="preserve">•   2.1.5.SSH.2: </w:t>
            </w:r>
            <w:r w:rsidRPr="00000000">
              <w:rPr>
                <w:rtl w:val="0"/>
              </w:rPr>
              <w:t xml:space="preserve">Differentiate between sexual orientation and gender identity. </w:t>
              <w:br/>
            </w:r>
            <w:r w:rsidRPr="00000000">
              <w:rPr>
                <w:b/>
                <w:bCs/>
                <w:rtl w:val="0"/>
              </w:rPr>
              <w:t>•   2.1.5.SSH.3:</w:t>
            </w:r>
            <w:r w:rsidRPr="00000000">
              <w:rPr>
                <w:rtl w:val="0"/>
              </w:rPr>
              <w:t xml:space="preserve"> Demonstrate ways to promote dignity and respect for all people (e.g. sexual orientation, gender identity and expression, race, ethnicity, socio-economic status, differing ability, immigration status, family configuration). </w:t>
            </w:r>
          </w:p>
          <w:p w:rsidR="00000000" w:rsidRPr="00000000" w:rsidP="00000000" w14:paraId="00000126">
            <w:pPr>
              <w:ind w:left="450"/>
            </w:pPr>
            <w:r w:rsidRPr="00000000">
              <w:rPr>
                <w:rtl w:val="0"/>
              </w:rPr>
              <w:t xml:space="preserve">         </w:t>
            </w:r>
            <w:r w:rsidRPr="00000000">
              <w:rPr>
                <w:b/>
                <w:bCs/>
                <w:rtl w:val="0"/>
              </w:rPr>
              <w:t>•   2.1.5.SSH.4:</w:t>
            </w:r>
            <w:r w:rsidRPr="00000000">
              <w:rPr>
                <w:rtl w:val="0"/>
              </w:rPr>
              <w:t xml:space="preserve"> Describe how families can share common values, offer emotional support, and set boundaries and limits.</w:t>
              <w:br/>
            </w:r>
            <w:r w:rsidRPr="00000000">
              <w:rPr>
                <w:b/>
                <w:bCs/>
                <w:rtl w:val="0"/>
              </w:rPr>
              <w:t>•   2.1.5.SSH.5:</w:t>
            </w:r>
            <w:r w:rsidRPr="00000000">
              <w:rPr>
                <w:rtl w:val="0"/>
              </w:rPr>
              <w:t xml:space="preserve"> Explain the importance of communication with family members, caregivers and other trusted adults about a variety of topics. </w:t>
              <w:br/>
            </w:r>
            <w:r w:rsidRPr="00000000">
              <w:rPr>
                <w:b/>
                <w:bCs/>
                <w:rtl w:val="0"/>
              </w:rPr>
              <w:t>•   2.1.5.SSH.6:</w:t>
            </w:r>
            <w:r w:rsidRPr="00000000">
              <w:rPr>
                <w:rtl w:val="0"/>
              </w:rPr>
              <w:t xml:space="preserve"> Describe the characteristics of healthy versus unhealthy relationships among friends and with family members. </w:t>
              <w:br/>
            </w:r>
            <w:r w:rsidRPr="00000000">
              <w:rPr>
                <w:b/>
                <w:bCs/>
                <w:rtl w:val="0"/>
              </w:rPr>
              <w:t>•   2.1.5.SSH.7:</w:t>
            </w:r>
            <w:r w:rsidRPr="00000000">
              <w:rPr>
                <w:rtl w:val="0"/>
              </w:rPr>
              <w:t xml:space="preserve"> Define teasing, harassment and bullying and provide examples of inappropriate behaviors that are harmful to others. </w:t>
            </w: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12C">
            <w:r w:rsidRPr="00000000">
              <w:rPr>
                <w:b/>
                <w:bCs/>
                <w:u w:val="single"/>
                <w:rtl w:val="0"/>
              </w:rPr>
              <w:t>Rationale and Transfer Goals:</w:t>
            </w:r>
            <w:r w:rsidRPr="00000000">
              <w:rPr>
                <w:rtl w:val="0"/>
              </w:rPr>
              <w:br/>
              <w:br/>
              <w:t>Students are developing the knowledge, skills, and behaviors necessary to support lifelong physical, social, emotional, and sexual health. Through instruction aligned with these standards, students will learn to make informed decisions, understand and manage changes associated with growth and development, build healthy relationships, demonstrate respect for themselves and others, and seek support from trusted adults when needed. Students will examine how thoughts, feelings, and behaviors influence overall wellness and develop effective coping strategies for life's challenges.</w:t>
            </w:r>
          </w:p>
          <w:p w:rsidR="00000000" w:rsidRPr="00000000" w:rsidP="00000000" w14:paraId="0000012D">
            <w:pPr>
              <w:spacing w:before="240" w:after="240"/>
            </w:pPr>
            <w:r w:rsidRPr="00000000">
              <w:rPr>
                <w:rtl w:val="0"/>
              </w:rPr>
              <w:t>As students explore topics related to puberty, human development, family relationships, communication, identity, and emotional health, they will gain a deeper understanding of themselves and others. They will learn to recognize the value of diversity, practice empathy and respect, identify characteristics of healthy relationships, and develop skills to prevent bullying, harassment, and discrimination. Instruction will empower students to become responsible decision-makers who can advocate for their own well-being and contribute positively to their school, family, and community environments.</w:t>
            </w:r>
          </w:p>
          <w:p w:rsidR="00000000" w:rsidRPr="00000000" w:rsidP="00000000" w14:paraId="0000012E">
            <w:pPr>
              <w:spacing w:before="240" w:after="240"/>
            </w:pPr>
            <w:r w:rsidRPr="00000000">
              <w:rPr>
                <w:rtl w:val="0"/>
              </w:rPr>
              <w:t>Ultimately, students will transfer these understandings and skills beyond the classroom by applying healthy behaviors, maintaining respectful relationships, communicating effectively with trusted adults, managing emotions appropriately, and demonstrating personal responsibility in a variety of real-world situations.</w:t>
            </w:r>
          </w:p>
          <w:p w:rsidR="00000000" w:rsidRPr="00000000" w:rsidP="00000000" w14:paraId="0000012F"/>
        </w:tc>
      </w:tr>
      <w:tr>
        <w:tblPrEx>
          <w:tblW w:w="13176" w:type="dxa"/>
          <w:tblInd w:w="-230" w:type="dxa"/>
          <w:tblLayout w:type="fixed"/>
          <w:tblLook w:val="0400"/>
        </w:tblPrEx>
        <w:trPr>
          <w:cantSplit w:val="0"/>
          <w:trHeight w:val="3105"/>
          <w:tblHeader w:val="0"/>
        </w:trPr>
        <w:tc>
          <w:tcPr>
            <w:gridSpan w:val="6"/>
          </w:tcPr>
          <w:p w:rsidR="00000000" w:rsidRPr="00000000" w:rsidP="00000000" w14:paraId="00000135">
            <w:r w:rsidRPr="00000000">
              <w:rPr>
                <w:b/>
                <w:bCs/>
                <w:u w:val="single"/>
                <w:rtl w:val="0"/>
              </w:rPr>
              <w:t>Enduring Understandings:</w:t>
            </w:r>
            <w:r w:rsidRPr="00000000">
              <w:rPr>
                <w:rtl w:val="0"/>
              </w:rPr>
              <w:br/>
            </w:r>
          </w:p>
          <w:p w:rsidR="00000000" w:rsidRPr="00000000" w:rsidP="00000000" w14:paraId="00000136"/>
          <w:p w:rsidR="00000000" w:rsidRPr="00000000" w:rsidP="00000000" w14:paraId="00000137">
            <w:pPr>
              <w:numPr>
                <w:ilvl w:val="0"/>
                <w:numId w:val="7"/>
              </w:numPr>
              <w:ind w:left="720" w:hanging="360"/>
            </w:pPr>
            <w:r w:rsidRPr="00000000">
              <w:rPr>
                <w:rtl w:val="0"/>
              </w:rPr>
              <w:t>Personal health and wellness are influenced by the choices individuals make regarding sleep, nutrition, physical activity, safety, and self-care.</w:t>
            </w:r>
          </w:p>
          <w:p w:rsidR="00000000" w:rsidRPr="00000000" w:rsidP="00000000" w14:paraId="00000138">
            <w:pPr>
              <w:numPr>
                <w:ilvl w:val="0"/>
                <w:numId w:val="7"/>
              </w:numPr>
              <w:ind w:left="720" w:hanging="360"/>
            </w:pPr>
            <w:r w:rsidRPr="00000000">
              <w:rPr>
                <w:rtl w:val="0"/>
              </w:rPr>
              <w:t>Physical, social, emotional, and sexual development are natural parts of human growth, and individuals may experience these changes at different times and in different ways.</w:t>
            </w:r>
          </w:p>
          <w:p w:rsidR="00000000" w:rsidRPr="00000000" w:rsidP="00000000" w14:paraId="00000139">
            <w:pPr>
              <w:numPr>
                <w:ilvl w:val="0"/>
                <w:numId w:val="7"/>
              </w:numPr>
              <w:ind w:left="720" w:hanging="360"/>
            </w:pPr>
            <w:r w:rsidRPr="00000000">
              <w:rPr>
                <w:rtl w:val="0"/>
              </w:rPr>
              <w:t>Understanding puberty, adolescence, and human development helps individuals make informed decisions and practice healthy self-care behaviors.</w:t>
            </w:r>
          </w:p>
          <w:p w:rsidR="00000000" w:rsidRPr="00000000" w:rsidP="00000000" w14:paraId="0000013A">
            <w:pPr>
              <w:numPr>
                <w:ilvl w:val="0"/>
                <w:numId w:val="7"/>
              </w:numPr>
              <w:ind w:left="720" w:hanging="360"/>
            </w:pPr>
            <w:r w:rsidRPr="00000000">
              <w:rPr>
                <w:rtl w:val="0"/>
              </w:rPr>
              <w:t>Trusted adults, family members, caregivers, school staff, and healthcare professionals are valuable sources of information, guidance, and support for questions related to health, relationships, and development.</w:t>
            </w:r>
          </w:p>
          <w:p w:rsidR="00000000" w:rsidRPr="00000000" w:rsidP="00000000" w14:paraId="0000013B">
            <w:pPr>
              <w:numPr>
                <w:ilvl w:val="0"/>
                <w:numId w:val="7"/>
              </w:numPr>
              <w:ind w:left="720" w:hanging="360"/>
            </w:pPr>
            <w:r w:rsidRPr="00000000">
              <w:rPr>
                <w:rtl w:val="0"/>
              </w:rPr>
              <w:t>Human reproduction, pregnancy, and family formation can occur in different ways, and understanding these processes promotes health literacy and respect for diverse family structures.</w:t>
            </w:r>
          </w:p>
          <w:p w:rsidR="00000000" w:rsidRPr="00000000" w:rsidP="00000000" w14:paraId="0000013C">
            <w:pPr>
              <w:numPr>
                <w:ilvl w:val="0"/>
                <w:numId w:val="7"/>
              </w:numPr>
              <w:ind w:left="720" w:hanging="360"/>
            </w:pPr>
            <w:r w:rsidRPr="00000000">
              <w:rPr>
                <w:rtl w:val="0"/>
              </w:rPr>
              <w:t>Thoughts, feelings, and emotions influence behavior, decision-making, and overall well-being.</w:t>
            </w:r>
          </w:p>
          <w:p w:rsidR="00000000" w:rsidRPr="00000000" w:rsidP="00000000" w14:paraId="0000013D">
            <w:pPr>
              <w:numPr>
                <w:ilvl w:val="0"/>
                <w:numId w:val="7"/>
              </w:numPr>
              <w:ind w:left="720" w:hanging="360"/>
            </w:pPr>
            <w:r w:rsidRPr="00000000">
              <w:rPr>
                <w:rtl w:val="0"/>
              </w:rPr>
              <w:t>Healthy coping strategies can help individuals manage stress, rejection, loss, conflict, and other challenges encountered throughout life.</w:t>
            </w:r>
          </w:p>
          <w:p w:rsidR="00000000" w:rsidRPr="00000000" w:rsidP="00000000" w14:paraId="0000013E">
            <w:pPr>
              <w:numPr>
                <w:ilvl w:val="0"/>
                <w:numId w:val="7"/>
              </w:numPr>
              <w:ind w:left="720" w:hanging="360"/>
            </w:pPr>
            <w:r w:rsidRPr="00000000">
              <w:rPr>
                <w:rtl w:val="0"/>
              </w:rPr>
              <w:t>Recognizing, understanding, and appropriately expressing emotions contributes to positive mental and emotional health.</w:t>
            </w:r>
          </w:p>
          <w:p w:rsidR="00000000" w:rsidRPr="00000000" w:rsidP="00000000" w14:paraId="0000013F">
            <w:pPr>
              <w:numPr>
                <w:ilvl w:val="0"/>
                <w:numId w:val="7"/>
              </w:numPr>
              <w:ind w:left="720" w:hanging="360"/>
            </w:pPr>
            <w:r w:rsidRPr="00000000">
              <w:rPr>
                <w:rtl w:val="0"/>
              </w:rPr>
              <w:t>Respect, empathy, and inclusion strengthen relationships and foster safe, supportive communities.</w:t>
            </w:r>
          </w:p>
          <w:p w:rsidR="00000000" w:rsidRPr="00000000" w:rsidP="00000000" w14:paraId="00000140">
            <w:pPr>
              <w:numPr>
                <w:ilvl w:val="0"/>
                <w:numId w:val="7"/>
              </w:numPr>
              <w:ind w:left="720" w:hanging="360"/>
            </w:pPr>
            <w:r w:rsidRPr="00000000">
              <w:rPr>
                <w:rtl w:val="0"/>
              </w:rPr>
              <w:t>People may have different identities, backgrounds, experiences, abilities, and family structures, all of which deserve dignity and respect.</w:t>
            </w:r>
          </w:p>
          <w:p w:rsidR="00000000" w:rsidRPr="00000000" w:rsidP="00000000" w14:paraId="00000141">
            <w:pPr>
              <w:numPr>
                <w:ilvl w:val="0"/>
                <w:numId w:val="7"/>
              </w:numPr>
              <w:ind w:left="720" w:hanging="360"/>
            </w:pPr>
            <w:r w:rsidRPr="00000000">
              <w:rPr>
                <w:rtl w:val="0"/>
              </w:rPr>
              <w:t>Effective communication with family members, caregivers, peers, and trusted adults promotes healthy relationships and supports personal well-being.</w:t>
            </w:r>
          </w:p>
          <w:p w:rsidR="00000000" w:rsidRPr="00000000" w:rsidP="00000000" w14:paraId="00000142">
            <w:pPr>
              <w:numPr>
                <w:ilvl w:val="0"/>
                <w:numId w:val="7"/>
              </w:numPr>
              <w:ind w:left="720" w:hanging="360"/>
            </w:pPr>
            <w:r w:rsidRPr="00000000">
              <w:rPr>
                <w:rtl w:val="0"/>
              </w:rPr>
              <w:t>Healthy relationships are built on trust, respect, communication, boundaries, and mutual support.</w:t>
            </w:r>
          </w:p>
          <w:p w:rsidR="00000000" w:rsidRPr="00000000" w:rsidP="00000000" w14:paraId="00000143">
            <w:pPr>
              <w:numPr>
                <w:ilvl w:val="0"/>
                <w:numId w:val="7"/>
              </w:numPr>
              <w:ind w:left="720" w:hanging="360"/>
            </w:pPr>
            <w:r w:rsidRPr="00000000">
              <w:rPr>
                <w:rtl w:val="0"/>
              </w:rPr>
              <w:t>Bullying, teasing, harassment, and discrimination can negatively impact individuals and communities and should be addressed through responsible action and advocacy.</w:t>
            </w:r>
          </w:p>
          <w:p w:rsidR="00000000" w:rsidRPr="00000000" w:rsidP="00000000" w14:paraId="00000144">
            <w:pPr>
              <w:numPr>
                <w:ilvl w:val="0"/>
                <w:numId w:val="7"/>
              </w:numPr>
              <w:ind w:left="720" w:hanging="360"/>
            </w:pPr>
            <w:r w:rsidRPr="00000000">
              <w:rPr>
                <w:rtl w:val="0"/>
              </w:rPr>
              <w:t>Individuals have a responsibility to treat themselves and others with dignity, respect differences, and contribute positively to their school, family, and community environments.</w:t>
            </w:r>
          </w:p>
          <w:p w:rsidR="00000000" w:rsidRPr="00000000" w:rsidP="00000000" w14:paraId="00000145">
            <w:pPr>
              <w:numPr>
                <w:ilvl w:val="0"/>
                <w:numId w:val="7"/>
              </w:numPr>
              <w:ind w:left="720" w:hanging="360"/>
            </w:pPr>
            <w:r w:rsidRPr="00000000">
              <w:rPr>
                <w:rtl w:val="0"/>
              </w:rPr>
              <w:t>Developing self-awareness, decision-making skills, and relationship skills helps individuals become healthy, responsible, and productive members of society.</w:t>
            </w:r>
          </w:p>
          <w:p w:rsidR="00000000" w:rsidRPr="00000000" w:rsidP="00000000" w14:paraId="00000146"/>
          <w:p w:rsidR="00000000" w:rsidRPr="00000000" w:rsidP="00000000" w14:paraId="00000147"/>
          <w:p w:rsidR="00000000" w:rsidRPr="00000000" w:rsidP="00000000" w14:paraId="00000148"/>
          <w:p w:rsidR="00000000" w:rsidRPr="00000000" w:rsidP="00000000" w14:paraId="00000149"/>
          <w:p w:rsidR="00000000" w:rsidRPr="00000000" w:rsidP="00000000" w14:paraId="0000014A"/>
          <w:p w:rsidR="00000000" w:rsidRPr="00000000" w:rsidP="00000000" w14:paraId="0000014B"/>
          <w:p w:rsidR="00000000" w:rsidRPr="00000000" w:rsidP="00000000" w14:paraId="0000014C"/>
          <w:p w:rsidR="00000000" w:rsidRPr="00000000" w:rsidP="00000000" w14:paraId="0000014D">
            <w:pPr>
              <w:tabs>
                <w:tab w:val="left" w:pos="2850"/>
              </w:tabs>
            </w:pPr>
            <w:r w:rsidRPr="00000000">
              <w:rPr>
                <w:rtl w:val="0"/>
              </w:rPr>
              <w:tab/>
            </w:r>
          </w:p>
        </w:tc>
      </w:tr>
      <w:tr>
        <w:tblPrEx>
          <w:tblW w:w="13176" w:type="dxa"/>
          <w:tblInd w:w="-230" w:type="dxa"/>
          <w:tblLayout w:type="fixed"/>
          <w:tblLook w:val="0400"/>
        </w:tblPrEx>
        <w:trPr>
          <w:cantSplit w:val="0"/>
          <w:trHeight w:val="900"/>
          <w:tblHeader w:val="0"/>
        </w:trPr>
        <w:tc>
          <w:tcPr>
            <w:gridSpan w:val="6"/>
          </w:tcPr>
          <w:p w:rsidR="00000000" w:rsidRPr="00000000" w:rsidP="00000000" w14:paraId="00000153">
            <w:r w:rsidRPr="00000000">
              <w:rPr>
                <w:b/>
                <w:bCs/>
                <w:u w:val="single"/>
                <w:rtl w:val="0"/>
              </w:rPr>
              <w:t>Essential Questions:</w:t>
            </w:r>
            <w:r w:rsidRPr="00000000">
              <w:rPr>
                <w:rtl w:val="0"/>
              </w:rPr>
              <w:br/>
            </w:r>
          </w:p>
          <w:p w:rsidR="00000000" w:rsidRPr="00000000" w:rsidP="00000000" w14:paraId="00000154">
            <w:pPr>
              <w:numPr>
                <w:ilvl w:val="0"/>
                <w:numId w:val="8"/>
              </w:numPr>
              <w:ind w:left="720" w:hanging="360"/>
            </w:pPr>
            <w:r w:rsidRPr="00000000">
              <w:rPr>
                <w:rtl w:val="0"/>
              </w:rPr>
              <w:t>How do my daily choices affect my physical, emotional, and social health?</w:t>
            </w:r>
          </w:p>
          <w:p w:rsidR="00000000" w:rsidRPr="00000000" w:rsidP="00000000" w14:paraId="00000155">
            <w:pPr>
              <w:numPr>
                <w:ilvl w:val="0"/>
                <w:numId w:val="8"/>
              </w:numPr>
              <w:ind w:left="720" w:hanging="360"/>
            </w:pPr>
            <w:r w:rsidRPr="00000000">
              <w:rPr>
                <w:rtl w:val="0"/>
              </w:rPr>
              <w:t>What healthy habits can help me stay safe, prevent illness, and improve my overall wellness?</w:t>
            </w:r>
          </w:p>
          <w:p w:rsidR="00000000" w:rsidRPr="00000000" w:rsidP="00000000" w14:paraId="00000156">
            <w:pPr>
              <w:numPr>
                <w:ilvl w:val="0"/>
                <w:numId w:val="8"/>
              </w:numPr>
              <w:ind w:left="720" w:hanging="360"/>
            </w:pPr>
            <w:r w:rsidRPr="00000000">
              <w:rPr>
                <w:rtl w:val="0"/>
              </w:rPr>
              <w:t>How does my body change as I grow and develop, and why do people experience these changes differently?</w:t>
            </w:r>
          </w:p>
          <w:p w:rsidR="00000000" w:rsidRPr="00000000" w:rsidP="00000000" w14:paraId="00000157">
            <w:pPr>
              <w:numPr>
                <w:ilvl w:val="0"/>
                <w:numId w:val="8"/>
              </w:numPr>
              <w:ind w:left="720" w:hanging="360"/>
            </w:pPr>
            <w:r w:rsidRPr="00000000">
              <w:rPr>
                <w:rtl w:val="0"/>
              </w:rPr>
              <w:t>How can understanding puberty and adolescence help me take care of myself and make healthy decisions?</w:t>
            </w:r>
          </w:p>
          <w:p w:rsidR="00000000" w:rsidRPr="00000000" w:rsidP="00000000" w14:paraId="00000158">
            <w:pPr>
              <w:numPr>
                <w:ilvl w:val="0"/>
                <w:numId w:val="8"/>
              </w:numPr>
              <w:ind w:left="720" w:hanging="360"/>
            </w:pPr>
            <w:r w:rsidRPr="00000000">
              <w:rPr>
                <w:rtl w:val="0"/>
              </w:rPr>
              <w:t>Who are the trusted adults in my life, and how can they support me when I have questions or concerns about health, relationships, or growing up?</w:t>
            </w:r>
          </w:p>
          <w:p w:rsidR="00000000" w:rsidRPr="00000000" w:rsidP="00000000" w14:paraId="00000159">
            <w:pPr>
              <w:numPr>
                <w:ilvl w:val="0"/>
                <w:numId w:val="8"/>
              </w:numPr>
              <w:ind w:left="720" w:hanging="360"/>
            </w:pPr>
            <w:r w:rsidRPr="00000000">
              <w:rPr>
                <w:rtl w:val="0"/>
              </w:rPr>
              <w:t>How do thoughts, feelings, and emotions influence the choices I make?</w:t>
            </w:r>
          </w:p>
          <w:p w:rsidR="00000000" w:rsidRPr="00000000" w:rsidP="00000000" w14:paraId="0000015A">
            <w:pPr>
              <w:numPr>
                <w:ilvl w:val="0"/>
                <w:numId w:val="8"/>
              </w:numPr>
              <w:ind w:left="720" w:hanging="360"/>
            </w:pPr>
            <w:r w:rsidRPr="00000000">
              <w:rPr>
                <w:rtl w:val="0"/>
              </w:rPr>
              <w:t>What are healthy ways to cope with stress, rejection, loss, conflict, and other challenges?</w:t>
            </w:r>
          </w:p>
          <w:p w:rsidR="00000000" w:rsidRPr="00000000" w:rsidP="00000000" w14:paraId="0000015B">
            <w:pPr>
              <w:numPr>
                <w:ilvl w:val="0"/>
                <w:numId w:val="8"/>
              </w:numPr>
              <w:ind w:left="720" w:hanging="360"/>
            </w:pPr>
            <w:r w:rsidRPr="00000000">
              <w:rPr>
                <w:rtl w:val="0"/>
              </w:rPr>
              <w:t>How can recognizing and managing my emotions help me maintain positive mental and emotional health?</w:t>
            </w:r>
          </w:p>
          <w:p w:rsidR="00000000" w:rsidRPr="00000000" w:rsidP="00000000" w14:paraId="0000015C">
            <w:pPr>
              <w:numPr>
                <w:ilvl w:val="0"/>
                <w:numId w:val="8"/>
              </w:numPr>
              <w:ind w:left="720" w:hanging="360"/>
            </w:pPr>
            <w:r w:rsidRPr="00000000">
              <w:rPr>
                <w:rtl w:val="0"/>
              </w:rPr>
              <w:t>How can communication help strengthen relationships with family members, friends, caregivers, and trusted adults?</w:t>
            </w:r>
          </w:p>
          <w:p w:rsidR="00000000" w:rsidRPr="00000000" w:rsidP="00000000" w14:paraId="0000015D">
            <w:pPr>
              <w:numPr>
                <w:ilvl w:val="0"/>
                <w:numId w:val="8"/>
              </w:numPr>
              <w:ind w:left="720" w:hanging="360"/>
            </w:pPr>
            <w:r w:rsidRPr="00000000">
              <w:rPr>
                <w:rtl w:val="0"/>
              </w:rPr>
              <w:t>What are the characteristics of healthy relationships, and how can I build and maintain them?</w:t>
            </w:r>
          </w:p>
          <w:p w:rsidR="00000000" w:rsidRPr="00000000" w:rsidP="00000000" w14:paraId="0000015E">
            <w:pPr>
              <w:numPr>
                <w:ilvl w:val="0"/>
                <w:numId w:val="8"/>
              </w:numPr>
              <w:ind w:left="720" w:hanging="360"/>
            </w:pPr>
            <w:r w:rsidRPr="00000000">
              <w:rPr>
                <w:rtl w:val="0"/>
              </w:rPr>
              <w:t>How do families support the growth, well-being, and development of their members?</w:t>
            </w:r>
          </w:p>
          <w:p w:rsidR="00000000" w:rsidRPr="00000000" w:rsidP="00000000" w14:paraId="0000015F">
            <w:pPr>
              <w:numPr>
                <w:ilvl w:val="0"/>
                <w:numId w:val="8"/>
              </w:numPr>
              <w:ind w:left="720" w:hanging="360"/>
            </w:pPr>
            <w:r w:rsidRPr="00000000">
              <w:rPr>
                <w:rtl w:val="0"/>
              </w:rPr>
              <w:t>Why is it important to respect and value differences among people?</w:t>
            </w:r>
          </w:p>
          <w:p w:rsidR="00000000" w:rsidRPr="00000000" w:rsidP="00000000" w14:paraId="00000160">
            <w:pPr>
              <w:numPr>
                <w:ilvl w:val="0"/>
                <w:numId w:val="8"/>
              </w:numPr>
              <w:ind w:left="720" w:hanging="360"/>
            </w:pPr>
            <w:r w:rsidRPr="00000000">
              <w:rPr>
                <w:rtl w:val="0"/>
              </w:rPr>
              <w:t>How do stereotypes, assumptions, and biases affect individuals and communities?</w:t>
            </w:r>
          </w:p>
          <w:p w:rsidR="00000000" w:rsidRPr="00000000" w:rsidP="00000000" w14:paraId="00000161">
            <w:pPr>
              <w:numPr>
                <w:ilvl w:val="0"/>
                <w:numId w:val="8"/>
              </w:numPr>
              <w:ind w:left="720" w:hanging="360"/>
            </w:pPr>
            <w:r w:rsidRPr="00000000">
              <w:rPr>
                <w:rtl w:val="0"/>
              </w:rPr>
              <w:t>What can I do to promote dignity, inclusion, and respect for all people?</w:t>
            </w:r>
          </w:p>
          <w:p w:rsidR="00000000" w:rsidRPr="00000000" w:rsidP="00000000" w14:paraId="00000162">
            <w:pPr>
              <w:numPr>
                <w:ilvl w:val="0"/>
                <w:numId w:val="8"/>
              </w:numPr>
              <w:ind w:left="720" w:hanging="360"/>
            </w:pPr>
            <w:r w:rsidRPr="00000000">
              <w:rPr>
                <w:rtl w:val="0"/>
              </w:rPr>
              <w:t>How can understanding gender identity, sexual orientation, and diverse family structures help create a more respectful and inclusive community?</w:t>
            </w:r>
          </w:p>
          <w:p w:rsidR="00000000" w:rsidRPr="00000000" w:rsidP="00000000" w14:paraId="00000163">
            <w:pPr>
              <w:numPr>
                <w:ilvl w:val="0"/>
                <w:numId w:val="8"/>
              </w:numPr>
              <w:ind w:left="720" w:hanging="360"/>
            </w:pPr>
            <w:r w:rsidRPr="00000000">
              <w:rPr>
                <w:rtl w:val="0"/>
              </w:rPr>
              <w:t>What is the impact of teasing, bullying, harassment, and discrimination on individuals and relationships?</w:t>
            </w:r>
          </w:p>
          <w:p w:rsidR="00000000" w:rsidRPr="00000000" w:rsidP="00000000" w14:paraId="00000164">
            <w:pPr>
              <w:numPr>
                <w:ilvl w:val="0"/>
                <w:numId w:val="8"/>
              </w:numPr>
              <w:ind w:left="720" w:hanging="360"/>
            </w:pPr>
            <w:r w:rsidRPr="00000000">
              <w:rPr>
                <w:rtl w:val="0"/>
              </w:rPr>
              <w:t>How can I respond safely and responsibly when I witness or experience bullying, harassment, or other harmful behaviors?</w:t>
            </w:r>
          </w:p>
          <w:p w:rsidR="00000000" w:rsidRPr="00000000" w:rsidP="00000000" w14:paraId="00000165">
            <w:pPr>
              <w:numPr>
                <w:ilvl w:val="0"/>
                <w:numId w:val="8"/>
              </w:numPr>
              <w:ind w:left="720" w:hanging="360"/>
            </w:pPr>
            <w:r w:rsidRPr="00000000">
              <w:rPr>
                <w:rtl w:val="0"/>
              </w:rPr>
              <w:t>How do my actions contribute to a safe, healthy, and respectful school and community environment?</w:t>
            </w:r>
          </w:p>
          <w:p w:rsidR="00000000" w:rsidRPr="00000000" w:rsidP="00000000" w14:paraId="00000166">
            <w:pPr>
              <w:numPr>
                <w:ilvl w:val="0"/>
                <w:numId w:val="8"/>
              </w:numPr>
              <w:ind w:left="720" w:hanging="360"/>
            </w:pPr>
            <w:r w:rsidRPr="00000000">
              <w:rPr>
                <w:rtl w:val="0"/>
              </w:rPr>
              <w:t>Why is it important to seek accurate information and ask questions when learning about health and human development?</w:t>
            </w:r>
          </w:p>
          <w:p w:rsidR="00000000" w:rsidRPr="00000000" w:rsidP="00000000" w14:paraId="00000167">
            <w:pPr>
              <w:numPr>
                <w:ilvl w:val="0"/>
                <w:numId w:val="8"/>
              </w:numPr>
              <w:ind w:left="720" w:hanging="360"/>
            </w:pPr>
            <w:r w:rsidRPr="00000000">
              <w:rPr>
                <w:rtl w:val="0"/>
              </w:rPr>
              <w:t>How can I use what I learn about health, relationships, and personal responsibility to make positive choices throughout my life?</w:t>
            </w:r>
          </w:p>
          <w:p w:rsidR="00000000" w:rsidRPr="00000000" w:rsidP="00000000" w14:paraId="00000168">
            <w:pPr>
              <w:numPr>
                <w:ilvl w:val="0"/>
                <w:numId w:val="8"/>
              </w:numPr>
              <w:ind w:left="720" w:hanging="360"/>
            </w:pPr>
          </w:p>
        </w:tc>
      </w:tr>
      <w:tr>
        <w:tblPrEx>
          <w:tblW w:w="13176" w:type="dxa"/>
          <w:tblInd w:w="-230" w:type="dxa"/>
          <w:tblLayout w:type="fixed"/>
          <w:tblLook w:val="0400"/>
        </w:tblPrEx>
        <w:trPr>
          <w:cantSplit w:val="0"/>
          <w:trHeight w:val="220"/>
          <w:tblHeader w:val="0"/>
        </w:trPr>
        <w:tc>
          <w:tcPr>
            <w:gridSpan w:val="3"/>
            <w:shd w:val="clear" w:color="auto" w:fill="1F497D"/>
          </w:tcPr>
          <w:p w:rsidR="00000000" w:rsidRPr="00000000" w:rsidP="00000000" w14:paraId="0000016E">
            <w:pPr>
              <w:spacing w:after="200" w:line="276" w:lineRule="auto"/>
              <w:jc w:val="center"/>
              <w:rPr>
                <w:color w:val="FFFFFF"/>
              </w:rPr>
            </w:pPr>
            <w:r w:rsidRPr="00000000">
              <w:rPr>
                <w:b/>
                <w:bCs/>
                <w:color w:val="FFFFFF"/>
                <w:sz w:val="24"/>
                <w:szCs w:val="24"/>
                <w:rtl w:val="0"/>
              </w:rPr>
              <w:t>Content/Objectives</w:t>
            </w:r>
          </w:p>
        </w:tc>
        <w:tc>
          <w:tcPr>
            <w:gridSpan w:val="3"/>
            <w:shd w:val="clear" w:color="auto" w:fill="1F497D"/>
          </w:tcPr>
          <w:p w:rsidR="00000000" w:rsidRPr="00000000" w:rsidP="00000000" w14:paraId="00000171">
            <w:pPr>
              <w:spacing w:after="200" w:line="276" w:lineRule="auto"/>
              <w:jc w:val="center"/>
              <w:rPr>
                <w:color w:val="FFFFFF"/>
              </w:rPr>
            </w:pPr>
            <w:r w:rsidRPr="00000000">
              <w:rPr>
                <w:b/>
                <w:bCs/>
                <w:color w:val="FFFFFF"/>
                <w:sz w:val="24"/>
                <w:szCs w:val="24"/>
                <w:rtl w:val="0"/>
              </w:rPr>
              <w:t>Instructional Actions</w:t>
            </w:r>
          </w:p>
        </w:tc>
      </w:tr>
      <w:tr>
        <w:tblPrEx>
          <w:tblW w:w="13176" w:type="dxa"/>
          <w:tblInd w:w="-230" w:type="dxa"/>
          <w:tblLayout w:type="fixed"/>
          <w:tblLook w:val="0400"/>
        </w:tblPrEx>
        <w:trPr>
          <w:cantSplit w:val="0"/>
          <w:trHeight w:val="200"/>
          <w:tblHeader w:val="0"/>
        </w:trPr>
        <w:tc>
          <w:tcPr/>
          <w:p w:rsidR="00000000" w:rsidRPr="00000000" w:rsidP="00000000" w14:paraId="00000174">
            <w:pPr>
              <w:spacing w:after="200" w:line="276" w:lineRule="auto"/>
              <w:jc w:val="center"/>
            </w:pPr>
            <w:r w:rsidRPr="00000000">
              <w:rPr>
                <w:b/>
                <w:bCs/>
                <w:rtl w:val="0"/>
              </w:rPr>
              <w:t>Content</w:t>
            </w:r>
          </w:p>
          <w:p w:rsidR="00000000" w:rsidRPr="00000000" w:rsidP="00000000" w14:paraId="00000175">
            <w:pPr>
              <w:spacing w:after="200" w:line="276" w:lineRule="auto"/>
              <w:jc w:val="center"/>
            </w:pPr>
            <w:r w:rsidRPr="00000000">
              <w:rPr>
                <w:b/>
                <w:bCs/>
                <w:i/>
                <w:iCs/>
                <w:rtl w:val="0"/>
              </w:rPr>
              <w:t>What students will know</w:t>
            </w:r>
          </w:p>
        </w:tc>
        <w:tc>
          <w:tcPr>
            <w:gridSpan w:val="2"/>
          </w:tcPr>
          <w:p w:rsidR="00000000" w:rsidRPr="00000000" w:rsidP="00000000" w14:paraId="00000176">
            <w:pPr>
              <w:spacing w:after="200" w:line="276" w:lineRule="auto"/>
              <w:jc w:val="center"/>
            </w:pPr>
            <w:r w:rsidRPr="00000000">
              <w:rPr>
                <w:b/>
                <w:bCs/>
                <w:rtl w:val="0"/>
              </w:rPr>
              <w:t>Skills</w:t>
            </w:r>
          </w:p>
          <w:p w:rsidR="00000000" w:rsidRPr="00000000" w:rsidP="00000000" w14:paraId="00000177">
            <w:pPr>
              <w:spacing w:after="200" w:line="276" w:lineRule="auto"/>
              <w:jc w:val="center"/>
            </w:pPr>
            <w:r w:rsidRPr="00000000">
              <w:rPr>
                <w:b/>
                <w:bCs/>
                <w:i/>
                <w:iCs/>
                <w:rtl w:val="0"/>
              </w:rPr>
              <w:t>What students will be able to do</w:t>
            </w:r>
          </w:p>
        </w:tc>
        <w:tc>
          <w:tcPr>
            <w:gridSpan w:val="2"/>
          </w:tcPr>
          <w:p w:rsidR="00000000" w:rsidRPr="00000000" w:rsidP="00000000" w14:paraId="00000179">
            <w:pPr>
              <w:spacing w:after="200" w:line="276" w:lineRule="auto"/>
              <w:jc w:val="center"/>
            </w:pPr>
            <w:r w:rsidRPr="00000000">
              <w:rPr>
                <w:b/>
                <w:bCs/>
                <w:rtl w:val="0"/>
              </w:rPr>
              <w:t>Activities/Strategies</w:t>
            </w:r>
          </w:p>
          <w:p w:rsidR="00000000" w:rsidRPr="00000000" w:rsidP="00000000" w14:paraId="0000017A">
            <w:pPr>
              <w:spacing w:after="200" w:line="276" w:lineRule="auto"/>
              <w:jc w:val="center"/>
            </w:pPr>
            <w:r w:rsidRPr="00000000">
              <w:rPr>
                <w:b/>
                <w:bCs/>
                <w:i/>
                <w:iCs/>
                <w:rtl w:val="0"/>
              </w:rPr>
              <w:t>How we teach content and skills</w:t>
            </w:r>
          </w:p>
        </w:tc>
        <w:tc>
          <w:tcPr/>
          <w:p w:rsidR="00000000" w:rsidRPr="00000000" w:rsidP="00000000" w14:paraId="0000017C">
            <w:pPr>
              <w:spacing w:after="200" w:line="276" w:lineRule="auto"/>
              <w:jc w:val="center"/>
            </w:pPr>
            <w:r w:rsidRPr="00000000">
              <w:rPr>
                <w:b/>
                <w:bCs/>
                <w:rtl w:val="0"/>
              </w:rPr>
              <w:t>Evidence (Assessments)</w:t>
            </w:r>
          </w:p>
          <w:p w:rsidR="00000000" w:rsidRPr="00000000" w:rsidP="00000000" w14:paraId="0000017D">
            <w:pPr>
              <w:spacing w:after="200" w:line="276" w:lineRule="auto"/>
              <w:jc w:val="center"/>
            </w:pPr>
            <w:r w:rsidRPr="00000000">
              <w:rPr>
                <w:b/>
                <w:bCs/>
                <w:i/>
                <w:iCs/>
                <w:sz w:val="20"/>
                <w:szCs w:val="20"/>
                <w:rtl w:val="0"/>
              </w:rPr>
              <w:t>How we know students have learned</w:t>
            </w:r>
          </w:p>
        </w:tc>
      </w:tr>
      <w:tr>
        <w:tblPrEx>
          <w:tblW w:w="13176" w:type="dxa"/>
          <w:tblInd w:w="-230" w:type="dxa"/>
          <w:tblLayout w:type="fixed"/>
          <w:tblLook w:val="0400"/>
        </w:tblPrEx>
        <w:trPr>
          <w:cantSplit w:val="0"/>
          <w:trHeight w:val="120"/>
          <w:tblHeader w:val="0"/>
        </w:trPr>
        <w:tc>
          <w:tcPr/>
          <w:p w:rsidR="00000000" w:rsidRPr="00000000" w:rsidP="00000000" w14:paraId="0000017E">
            <w:pPr>
              <w:numPr>
                <w:ilvl w:val="0"/>
                <w:numId w:val="9"/>
              </w:numPr>
              <w:spacing w:before="240"/>
              <w:ind w:left="720" w:hanging="360"/>
            </w:pPr>
            <w:r w:rsidRPr="00000000">
              <w:rPr>
                <w:rtl w:val="0"/>
              </w:rPr>
              <w:t>Effective personal health practices that promote wellness, prevent illness, and reduce the risk of injury.</w:t>
            </w:r>
          </w:p>
          <w:p w:rsidR="00000000" w:rsidRPr="00000000" w:rsidP="00000000" w14:paraId="0000017F">
            <w:pPr>
              <w:numPr>
                <w:ilvl w:val="0"/>
                <w:numId w:val="9"/>
              </w:numPr>
              <w:ind w:left="720" w:hanging="360"/>
            </w:pPr>
            <w:r w:rsidRPr="00000000">
              <w:rPr>
                <w:rtl w:val="0"/>
              </w:rPr>
              <w:t>The importance of sleep, nutrition, physical activity, hygiene, and self-care in maintaining overall health.</w:t>
            </w:r>
          </w:p>
          <w:p w:rsidR="00000000" w:rsidRPr="00000000" w:rsidP="00000000" w14:paraId="00000180">
            <w:pPr>
              <w:numPr>
                <w:ilvl w:val="0"/>
                <w:numId w:val="9"/>
              </w:numPr>
              <w:ind w:left="720" w:hanging="360"/>
            </w:pPr>
            <w:r w:rsidRPr="00000000">
              <w:rPr>
                <w:rtl w:val="0"/>
              </w:rPr>
              <w:t>Physical, social, emotional, and cognitive changes that occur during puberty and adolescence.</w:t>
            </w:r>
          </w:p>
          <w:p w:rsidR="00000000" w:rsidRPr="00000000" w:rsidP="00000000" w14:paraId="00000181">
            <w:pPr>
              <w:numPr>
                <w:ilvl w:val="0"/>
                <w:numId w:val="9"/>
              </w:numPr>
              <w:ind w:left="720" w:hanging="360"/>
            </w:pPr>
            <w:r w:rsidRPr="00000000">
              <w:rPr>
                <w:rtl w:val="0"/>
              </w:rPr>
              <w:t>That puberty occurs at different times and progresses differently for each individual.</w:t>
            </w:r>
          </w:p>
          <w:p w:rsidR="00000000" w:rsidRPr="00000000" w:rsidP="00000000" w14:paraId="00000182">
            <w:pPr>
              <w:numPr>
                <w:ilvl w:val="0"/>
                <w:numId w:val="9"/>
              </w:numPr>
              <w:ind w:left="720" w:hanging="360"/>
            </w:pPr>
            <w:r w:rsidRPr="00000000">
              <w:rPr>
                <w:rtl w:val="0"/>
              </w:rPr>
              <w:t>The role hormones play in growth, development, emotions, and behavior.</w:t>
            </w:r>
          </w:p>
          <w:p w:rsidR="00000000" w:rsidRPr="00000000" w:rsidP="00000000" w14:paraId="00000183">
            <w:pPr>
              <w:numPr>
                <w:ilvl w:val="0"/>
                <w:numId w:val="9"/>
              </w:numPr>
              <w:ind w:left="720" w:hanging="360"/>
            </w:pPr>
            <w:r w:rsidRPr="00000000">
              <w:rPr>
                <w:rtl w:val="0"/>
              </w:rPr>
              <w:t>Basic concepts of human reproduction and the relationship between sexual intercourse and reproduction.</w:t>
            </w:r>
          </w:p>
          <w:p w:rsidR="00000000" w:rsidRPr="00000000" w:rsidP="00000000" w14:paraId="00000184">
            <w:pPr>
              <w:numPr>
                <w:ilvl w:val="0"/>
                <w:numId w:val="9"/>
              </w:numPr>
              <w:ind w:left="720" w:hanging="360"/>
            </w:pPr>
            <w:r w:rsidRPr="00000000">
              <w:rPr>
                <w:rtl w:val="0"/>
              </w:rPr>
              <w:t>Different ways pregnancy can occur, including natural conception, IVF, and surrogacy.</w:t>
            </w:r>
          </w:p>
          <w:p w:rsidR="00000000" w:rsidRPr="00000000" w:rsidP="00000000" w14:paraId="00000185">
            <w:pPr>
              <w:numPr>
                <w:ilvl w:val="0"/>
                <w:numId w:val="9"/>
              </w:numPr>
              <w:ind w:left="720" w:hanging="360"/>
            </w:pPr>
            <w:r w:rsidRPr="00000000">
              <w:rPr>
                <w:rtl w:val="0"/>
              </w:rPr>
              <w:t>The role of trusted adults in supporting healthy development and answering questions about health and relationships.</w:t>
            </w:r>
          </w:p>
          <w:p w:rsidR="00000000" w:rsidRPr="00000000" w:rsidP="00000000" w14:paraId="00000186">
            <w:pPr>
              <w:numPr>
                <w:ilvl w:val="0"/>
                <w:numId w:val="9"/>
              </w:numPr>
              <w:ind w:left="720" w:hanging="360"/>
            </w:pPr>
            <w:r w:rsidRPr="00000000">
              <w:rPr>
                <w:rtl w:val="0"/>
              </w:rPr>
              <w:t>How thoughts, feelings, and emotions influence behavior and decision-making.</w:t>
            </w:r>
          </w:p>
          <w:p w:rsidR="00000000" w:rsidRPr="00000000" w:rsidP="00000000" w14:paraId="00000187">
            <w:pPr>
              <w:numPr>
                <w:ilvl w:val="0"/>
                <w:numId w:val="9"/>
              </w:numPr>
              <w:ind w:left="720" w:hanging="360"/>
            </w:pPr>
            <w:r w:rsidRPr="00000000">
              <w:rPr>
                <w:rtl w:val="0"/>
              </w:rPr>
              <w:t>Healthy and unhealthy coping strategies for dealing with stress, loss, rejection, and difficult situations.</w:t>
            </w:r>
          </w:p>
          <w:p w:rsidR="00000000" w:rsidRPr="00000000" w:rsidP="00000000" w14:paraId="00000188">
            <w:pPr>
              <w:numPr>
                <w:ilvl w:val="0"/>
                <w:numId w:val="9"/>
              </w:numPr>
              <w:ind w:left="720" w:hanging="360"/>
            </w:pPr>
            <w:r w:rsidRPr="00000000">
              <w:rPr>
                <w:rtl w:val="0"/>
              </w:rPr>
              <w:t>A variety of emotions people experience and healthy ways emotions may be expressed.</w:t>
            </w:r>
          </w:p>
          <w:p w:rsidR="00000000" w:rsidRPr="00000000" w:rsidP="00000000" w14:paraId="00000189">
            <w:pPr>
              <w:numPr>
                <w:ilvl w:val="0"/>
                <w:numId w:val="9"/>
              </w:numPr>
              <w:ind w:left="720" w:hanging="360"/>
            </w:pPr>
            <w:r w:rsidRPr="00000000">
              <w:rPr>
                <w:rtl w:val="0"/>
              </w:rPr>
              <w:t>Resources and support systems available at home, school, and within the community.</w:t>
            </w:r>
          </w:p>
          <w:p w:rsidR="00000000" w:rsidRPr="00000000" w:rsidP="00000000" w14:paraId="0000018A">
            <w:pPr>
              <w:numPr>
                <w:ilvl w:val="0"/>
                <w:numId w:val="9"/>
              </w:numPr>
              <w:ind w:left="720" w:hanging="360"/>
            </w:pPr>
            <w:r w:rsidRPr="00000000">
              <w:rPr>
                <w:rtl w:val="0"/>
              </w:rPr>
              <w:t>The difference between healthy and unhealthy behaviors and their impact on overall wellness.</w:t>
            </w:r>
          </w:p>
          <w:p w:rsidR="00000000" w:rsidRPr="00000000" w:rsidP="00000000" w14:paraId="0000018B">
            <w:pPr>
              <w:numPr>
                <w:ilvl w:val="0"/>
                <w:numId w:val="9"/>
              </w:numPr>
              <w:ind w:left="720" w:hanging="360"/>
            </w:pPr>
            <w:r w:rsidRPr="00000000">
              <w:rPr>
                <w:rtl w:val="0"/>
              </w:rPr>
              <w:t>The meaning of gender-role stereotypes and how stereotypes can affect individuals and relationships.</w:t>
            </w:r>
          </w:p>
          <w:p w:rsidR="00000000" w:rsidRPr="00000000" w:rsidP="00000000" w14:paraId="0000018C">
            <w:pPr>
              <w:numPr>
                <w:ilvl w:val="0"/>
                <w:numId w:val="9"/>
              </w:numPr>
              <w:ind w:left="720" w:hanging="360"/>
            </w:pPr>
            <w:r w:rsidRPr="00000000">
              <w:rPr>
                <w:rtl w:val="0"/>
              </w:rPr>
              <w:t>The difference between gender identity and sexual orientation.</w:t>
            </w:r>
          </w:p>
          <w:p w:rsidR="00000000" w:rsidRPr="00000000" w:rsidP="00000000" w14:paraId="0000018D">
            <w:pPr>
              <w:numPr>
                <w:ilvl w:val="0"/>
                <w:numId w:val="9"/>
              </w:numPr>
              <w:ind w:left="720" w:hanging="360"/>
            </w:pPr>
            <w:r w:rsidRPr="00000000">
              <w:rPr>
                <w:rtl w:val="0"/>
              </w:rPr>
              <w:t>The importance of dignity, respect, empathy, and inclusion for all individuals.</w:t>
            </w:r>
          </w:p>
          <w:p w:rsidR="00000000" w:rsidRPr="00000000" w:rsidP="00000000" w14:paraId="0000018E">
            <w:pPr>
              <w:numPr>
                <w:ilvl w:val="0"/>
                <w:numId w:val="9"/>
              </w:numPr>
              <w:ind w:left="720" w:hanging="360"/>
            </w:pPr>
            <w:r w:rsidRPr="00000000">
              <w:rPr>
                <w:rtl w:val="0"/>
              </w:rPr>
              <w:t>The many ways families may be structured and how families provide support, values, boundaries, and guidance.</w:t>
            </w:r>
          </w:p>
          <w:p w:rsidR="00000000" w:rsidRPr="00000000" w:rsidP="00000000" w14:paraId="0000018F">
            <w:pPr>
              <w:numPr>
                <w:ilvl w:val="0"/>
                <w:numId w:val="9"/>
              </w:numPr>
              <w:ind w:left="720" w:hanging="360"/>
            </w:pPr>
            <w:r w:rsidRPr="00000000">
              <w:rPr>
                <w:rtl w:val="0"/>
              </w:rPr>
              <w:t>Characteristics of healthy relationships, including trust, communication, respect, and responsibility.</w:t>
            </w:r>
          </w:p>
          <w:p w:rsidR="00000000" w:rsidRPr="00000000" w:rsidP="00000000" w14:paraId="00000190">
            <w:pPr>
              <w:numPr>
                <w:ilvl w:val="0"/>
                <w:numId w:val="9"/>
              </w:numPr>
              <w:ind w:left="720" w:hanging="360"/>
            </w:pPr>
            <w:r w:rsidRPr="00000000">
              <w:rPr>
                <w:rtl w:val="0"/>
              </w:rPr>
              <w:t>The importance of communicating with family members, caregivers, and trusted adults about health and personal concerns.</w:t>
            </w:r>
          </w:p>
          <w:p w:rsidR="00000000" w:rsidRPr="00000000" w:rsidP="00000000" w14:paraId="00000191">
            <w:pPr>
              <w:numPr>
                <w:ilvl w:val="0"/>
                <w:numId w:val="9"/>
              </w:numPr>
              <w:ind w:left="720" w:hanging="360"/>
            </w:pPr>
            <w:r w:rsidRPr="00000000">
              <w:rPr>
                <w:rtl w:val="0"/>
              </w:rPr>
              <w:t>Definitions and examples of teasing, bullying, harassment, and other harmful behaviors.</w:t>
            </w:r>
          </w:p>
          <w:p w:rsidR="00000000" w:rsidRPr="00000000" w:rsidP="00000000" w14:paraId="00000192">
            <w:pPr>
              <w:numPr>
                <w:ilvl w:val="0"/>
                <w:numId w:val="9"/>
              </w:numPr>
              <w:ind w:left="720" w:hanging="360"/>
            </w:pPr>
            <w:r w:rsidRPr="00000000">
              <w:rPr>
                <w:rtl w:val="0"/>
              </w:rPr>
              <w:t>The effects bullying, harassment, and discrimination can have on individuals, relationships, and communities.</w:t>
            </w:r>
          </w:p>
          <w:p w:rsidR="00000000" w:rsidRPr="00000000" w:rsidP="00000000" w14:paraId="00000193">
            <w:pPr>
              <w:numPr>
                <w:ilvl w:val="0"/>
                <w:numId w:val="9"/>
              </w:numPr>
              <w:ind w:left="720" w:hanging="360"/>
            </w:pPr>
            <w:r w:rsidRPr="00000000">
              <w:rPr>
                <w:rtl w:val="0"/>
              </w:rPr>
              <w:t>Strategies for responding safely and appropriately to bullying, harassment, and unsafe situations.</w:t>
            </w:r>
          </w:p>
          <w:p w:rsidR="00000000" w:rsidRPr="00000000" w:rsidP="00000000" w14:paraId="00000194">
            <w:pPr>
              <w:numPr>
                <w:ilvl w:val="0"/>
                <w:numId w:val="9"/>
              </w:numPr>
              <w:spacing w:after="240"/>
              <w:ind w:left="720" w:hanging="360"/>
            </w:pPr>
            <w:r w:rsidRPr="00000000">
              <w:rPr>
                <w:rtl w:val="0"/>
              </w:rPr>
              <w:t>How individual actions contribute to creating a safe, healthy, respectful, and inclusive school and community environment.</w:t>
            </w:r>
          </w:p>
          <w:p w:rsidR="00000000" w:rsidRPr="00000000" w:rsidP="00000000" w14:paraId="00000195"/>
        </w:tc>
        <w:tc>
          <w:tcPr>
            <w:gridSpan w:val="2"/>
          </w:tcPr>
          <w:p w:rsidR="00000000" w:rsidRPr="00000000" w:rsidP="00000000" w14:paraId="00000196">
            <w:pPr>
              <w:numPr>
                <w:ilvl w:val="0"/>
                <w:numId w:val="10"/>
              </w:numPr>
              <w:spacing w:before="240"/>
              <w:ind w:left="720" w:hanging="360"/>
            </w:pPr>
            <w:r w:rsidRPr="00000000">
              <w:rPr>
                <w:rtl w:val="0"/>
              </w:rPr>
              <w:t>Identify and apply personal health practices that support physical, emotional, and social well-being.</w:t>
            </w:r>
          </w:p>
          <w:p w:rsidR="00000000" w:rsidRPr="00000000" w:rsidP="00000000" w14:paraId="00000197">
            <w:pPr>
              <w:numPr>
                <w:ilvl w:val="0"/>
                <w:numId w:val="10"/>
              </w:numPr>
              <w:ind w:left="720" w:hanging="360"/>
            </w:pPr>
            <w:r w:rsidRPr="00000000">
              <w:rPr>
                <w:rtl w:val="0"/>
              </w:rPr>
              <w:t>Demonstrate healthy behaviors that help prevent illness, injury, and disease.</w:t>
            </w:r>
          </w:p>
          <w:p w:rsidR="00000000" w:rsidRPr="00000000" w:rsidP="00000000" w14:paraId="00000198">
            <w:pPr>
              <w:numPr>
                <w:ilvl w:val="0"/>
                <w:numId w:val="10"/>
              </w:numPr>
              <w:ind w:left="720" w:hanging="360"/>
            </w:pPr>
            <w:r w:rsidRPr="00000000">
              <w:rPr>
                <w:rtl w:val="0"/>
              </w:rPr>
              <w:t>Set personal health and wellness goals and monitor progress toward achieving them.</w:t>
            </w:r>
          </w:p>
          <w:p w:rsidR="00000000" w:rsidRPr="00000000" w:rsidP="00000000" w14:paraId="00000199">
            <w:pPr>
              <w:numPr>
                <w:ilvl w:val="0"/>
                <w:numId w:val="10"/>
              </w:numPr>
              <w:ind w:left="720" w:hanging="360"/>
            </w:pPr>
            <w:r w:rsidRPr="00000000">
              <w:rPr>
                <w:rtl w:val="0"/>
              </w:rPr>
              <w:t>Explain physical, emotional, social, and cognitive changes associated with puberty and adolescence.</w:t>
            </w:r>
          </w:p>
          <w:p w:rsidR="00000000" w:rsidRPr="00000000" w:rsidP="00000000" w14:paraId="0000019A">
            <w:pPr>
              <w:numPr>
                <w:ilvl w:val="0"/>
                <w:numId w:val="10"/>
              </w:numPr>
              <w:ind w:left="720" w:hanging="360"/>
            </w:pPr>
            <w:r w:rsidRPr="00000000">
              <w:rPr>
                <w:rtl w:val="0"/>
              </w:rPr>
              <w:t>Describe the role hormones play in growth, development, and emotional responses.</w:t>
            </w:r>
          </w:p>
          <w:p w:rsidR="00000000" w:rsidRPr="00000000" w:rsidP="00000000" w14:paraId="0000019B">
            <w:pPr>
              <w:numPr>
                <w:ilvl w:val="0"/>
                <w:numId w:val="10"/>
              </w:numPr>
              <w:ind w:left="720" w:hanging="360"/>
            </w:pPr>
            <w:r w:rsidRPr="00000000">
              <w:rPr>
                <w:rtl w:val="0"/>
              </w:rPr>
              <w:t>Identify trusted adults and community resources that can provide guidance and support.</w:t>
            </w:r>
          </w:p>
          <w:p w:rsidR="00000000" w:rsidRPr="00000000" w:rsidP="00000000" w14:paraId="0000019C">
            <w:pPr>
              <w:numPr>
                <w:ilvl w:val="0"/>
                <w:numId w:val="10"/>
              </w:numPr>
              <w:ind w:left="720" w:hanging="360"/>
            </w:pPr>
            <w:r w:rsidRPr="00000000">
              <w:rPr>
                <w:rtl w:val="0"/>
              </w:rPr>
              <w:t>Ask questions and seek accurate health information from reliable sources.</w:t>
            </w:r>
          </w:p>
          <w:p w:rsidR="00000000" w:rsidRPr="00000000" w:rsidP="00000000" w14:paraId="0000019D">
            <w:pPr>
              <w:numPr>
                <w:ilvl w:val="0"/>
                <w:numId w:val="10"/>
              </w:numPr>
              <w:ind w:left="720" w:hanging="360"/>
            </w:pPr>
            <w:r w:rsidRPr="00000000">
              <w:rPr>
                <w:rtl w:val="0"/>
              </w:rPr>
              <w:t>Explain basic concepts of human reproduction and the various ways families may be formed.</w:t>
            </w:r>
          </w:p>
          <w:p w:rsidR="00000000" w:rsidRPr="00000000" w:rsidP="00000000" w14:paraId="0000019E">
            <w:pPr>
              <w:numPr>
                <w:ilvl w:val="0"/>
                <w:numId w:val="10"/>
              </w:numPr>
              <w:ind w:left="720" w:hanging="360"/>
            </w:pPr>
            <w:r w:rsidRPr="00000000">
              <w:rPr>
                <w:rtl w:val="0"/>
              </w:rPr>
              <w:t>Recognize and appropriately express a variety of emotions and feelings.</w:t>
            </w:r>
          </w:p>
          <w:p w:rsidR="00000000" w:rsidRPr="00000000" w:rsidP="00000000" w14:paraId="0000019F">
            <w:pPr>
              <w:numPr>
                <w:ilvl w:val="0"/>
                <w:numId w:val="10"/>
              </w:numPr>
              <w:ind w:left="720" w:hanging="360"/>
            </w:pPr>
            <w:r w:rsidRPr="00000000">
              <w:rPr>
                <w:rtl w:val="0"/>
              </w:rPr>
              <w:t>Apply healthy coping strategies when dealing with stress, rejection, loss, conflict, or difficult situations.</w:t>
            </w:r>
          </w:p>
          <w:p w:rsidR="00000000" w:rsidRPr="00000000" w:rsidP="00000000" w14:paraId="000001A0">
            <w:pPr>
              <w:numPr>
                <w:ilvl w:val="0"/>
                <w:numId w:val="10"/>
              </w:numPr>
              <w:ind w:left="720" w:hanging="360"/>
            </w:pPr>
            <w:r w:rsidRPr="00000000">
              <w:rPr>
                <w:rtl w:val="0"/>
              </w:rPr>
              <w:t>Analyze how thoughts, feelings, and emotions influence behavior and decision-making.</w:t>
            </w:r>
          </w:p>
          <w:p w:rsidR="00000000" w:rsidRPr="00000000" w:rsidP="00000000" w14:paraId="000001A1">
            <w:pPr>
              <w:numPr>
                <w:ilvl w:val="0"/>
                <w:numId w:val="10"/>
              </w:numPr>
              <w:ind w:left="720" w:hanging="360"/>
            </w:pPr>
            <w:r w:rsidRPr="00000000">
              <w:rPr>
                <w:rtl w:val="0"/>
              </w:rPr>
              <w:t>Demonstrate self-awareness and self-management skills in a variety of situations.</w:t>
            </w:r>
          </w:p>
          <w:p w:rsidR="00000000" w:rsidRPr="00000000" w:rsidP="00000000" w14:paraId="000001A2">
            <w:pPr>
              <w:numPr>
                <w:ilvl w:val="0"/>
                <w:numId w:val="10"/>
              </w:numPr>
              <w:ind w:left="720" w:hanging="360"/>
            </w:pPr>
            <w:r w:rsidRPr="00000000">
              <w:rPr>
                <w:rtl w:val="0"/>
              </w:rPr>
              <w:t>Identify and challenge stereotypes that may negatively affect individuals and groups.</w:t>
            </w:r>
          </w:p>
          <w:p w:rsidR="00000000" w:rsidRPr="00000000" w:rsidP="00000000" w14:paraId="000001A3">
            <w:pPr>
              <w:numPr>
                <w:ilvl w:val="0"/>
                <w:numId w:val="10"/>
              </w:numPr>
              <w:ind w:left="720" w:hanging="360"/>
            </w:pPr>
            <w:r w:rsidRPr="00000000">
              <w:rPr>
                <w:rtl w:val="0"/>
              </w:rPr>
              <w:t>Differentiate between gender identity and sexual orientation using age-appropriate language.</w:t>
            </w:r>
          </w:p>
          <w:p w:rsidR="00000000" w:rsidRPr="00000000" w:rsidP="00000000" w14:paraId="000001A4">
            <w:pPr>
              <w:numPr>
                <w:ilvl w:val="0"/>
                <w:numId w:val="10"/>
              </w:numPr>
              <w:ind w:left="720" w:hanging="360"/>
            </w:pPr>
            <w:r w:rsidRPr="00000000">
              <w:rPr>
                <w:rtl w:val="0"/>
              </w:rPr>
              <w:t>Demonstrate respect, empathy, and inclusion toward individuals with diverse backgrounds, identities, abilities, and family structures.</w:t>
            </w:r>
          </w:p>
          <w:p w:rsidR="00000000" w:rsidRPr="00000000" w:rsidP="00000000" w14:paraId="000001A5">
            <w:pPr>
              <w:numPr>
                <w:ilvl w:val="0"/>
                <w:numId w:val="10"/>
              </w:numPr>
              <w:ind w:left="720" w:hanging="360"/>
            </w:pPr>
            <w:r w:rsidRPr="00000000">
              <w:rPr>
                <w:rtl w:val="0"/>
              </w:rPr>
              <w:t>Communicate effectively with peers, family members, caregivers, and trusted adults.</w:t>
            </w:r>
          </w:p>
          <w:p w:rsidR="00000000" w:rsidRPr="00000000" w:rsidP="00000000" w14:paraId="000001A6">
            <w:pPr>
              <w:numPr>
                <w:ilvl w:val="0"/>
                <w:numId w:val="10"/>
              </w:numPr>
              <w:ind w:left="720" w:hanging="360"/>
            </w:pPr>
            <w:r w:rsidRPr="00000000">
              <w:rPr>
                <w:rtl w:val="0"/>
              </w:rPr>
              <w:t>Demonstrate characteristics of healthy relationships, including respect, trust, communication, and responsibility.</w:t>
            </w:r>
          </w:p>
          <w:p w:rsidR="00000000" w:rsidRPr="00000000" w:rsidP="00000000" w14:paraId="000001A7">
            <w:pPr>
              <w:numPr>
                <w:ilvl w:val="0"/>
                <w:numId w:val="10"/>
              </w:numPr>
              <w:ind w:left="720" w:hanging="360"/>
            </w:pPr>
            <w:r w:rsidRPr="00000000">
              <w:rPr>
                <w:rtl w:val="0"/>
              </w:rPr>
              <w:t>Recognize the difference between healthy and unhealthy relationships.</w:t>
            </w:r>
          </w:p>
          <w:p w:rsidR="00000000" w:rsidRPr="00000000" w:rsidP="00000000" w14:paraId="000001A8">
            <w:pPr>
              <w:numPr>
                <w:ilvl w:val="0"/>
                <w:numId w:val="10"/>
              </w:numPr>
              <w:ind w:left="720" w:hanging="360"/>
            </w:pPr>
            <w:r w:rsidRPr="00000000">
              <w:rPr>
                <w:rtl w:val="0"/>
              </w:rPr>
              <w:t>Identify examples of teasing, bullying, harassment, and discrimination.</w:t>
            </w:r>
          </w:p>
          <w:p w:rsidR="00000000" w:rsidRPr="00000000" w:rsidP="00000000" w14:paraId="000001A9">
            <w:pPr>
              <w:numPr>
                <w:ilvl w:val="0"/>
                <w:numId w:val="10"/>
              </w:numPr>
              <w:ind w:left="720" w:hanging="360"/>
            </w:pPr>
            <w:r w:rsidRPr="00000000">
              <w:rPr>
                <w:rtl w:val="0"/>
              </w:rPr>
              <w:t>Demonstrate appropriate responses to bullying, harassment, and unsafe situations.</w:t>
            </w:r>
          </w:p>
          <w:p w:rsidR="00000000" w:rsidRPr="00000000" w:rsidP="00000000" w14:paraId="000001AA">
            <w:pPr>
              <w:numPr>
                <w:ilvl w:val="0"/>
                <w:numId w:val="10"/>
              </w:numPr>
              <w:ind w:left="720" w:hanging="360"/>
            </w:pPr>
            <w:r w:rsidRPr="00000000">
              <w:rPr>
                <w:rtl w:val="0"/>
              </w:rPr>
              <w:t>Advocate for themselves and others by promoting respectful, inclusive, and safe environments.</w:t>
            </w:r>
          </w:p>
          <w:p w:rsidR="00000000" w:rsidRPr="00000000" w:rsidP="00000000" w14:paraId="000001AB">
            <w:pPr>
              <w:numPr>
                <w:ilvl w:val="0"/>
                <w:numId w:val="10"/>
              </w:numPr>
              <w:ind w:left="720" w:hanging="360"/>
            </w:pPr>
            <w:r w:rsidRPr="00000000">
              <w:rPr>
                <w:rtl w:val="0"/>
              </w:rPr>
              <w:t>Use decision-making and problem-solving skills to make healthy and responsible choices.</w:t>
            </w:r>
          </w:p>
          <w:p w:rsidR="00000000" w:rsidRPr="00000000" w:rsidP="00000000" w14:paraId="000001AC">
            <w:pPr>
              <w:numPr>
                <w:ilvl w:val="0"/>
                <w:numId w:val="10"/>
              </w:numPr>
              <w:ind w:left="720" w:hanging="360"/>
            </w:pPr>
            <w:r w:rsidRPr="00000000">
              <w:rPr>
                <w:rtl w:val="0"/>
              </w:rPr>
              <w:t>Access support systems and resources when assistance is needed.</w:t>
            </w:r>
          </w:p>
          <w:p w:rsidR="00000000" w:rsidRPr="00000000" w:rsidP="00000000" w14:paraId="000001AD">
            <w:pPr>
              <w:numPr>
                <w:ilvl w:val="0"/>
                <w:numId w:val="10"/>
              </w:numPr>
              <w:ind w:left="720" w:hanging="360"/>
            </w:pPr>
            <w:r w:rsidRPr="00000000">
              <w:rPr>
                <w:rtl w:val="0"/>
              </w:rPr>
              <w:t>Contribute positively to their school, family, and community through respectful and responsible behavior.</w:t>
            </w:r>
          </w:p>
          <w:p w:rsidR="00000000" w:rsidRPr="00000000" w:rsidP="00000000" w14:paraId="000001AE">
            <w:pPr>
              <w:numPr>
                <w:ilvl w:val="0"/>
                <w:numId w:val="10"/>
              </w:numPr>
              <w:ind w:left="720" w:hanging="360"/>
            </w:pPr>
          </w:p>
        </w:tc>
        <w:tc>
          <w:tcPr>
            <w:gridSpan w:val="2"/>
          </w:tcPr>
          <w:p w:rsidR="00000000" w:rsidRPr="00000000" w:rsidP="00000000" w14:paraId="000001B0">
            <w:pPr>
              <w:ind w:left="720" w:firstLine="0"/>
            </w:pPr>
          </w:p>
          <w:p w:rsidR="00000000" w:rsidRPr="00000000" w:rsidP="00000000" w14:paraId="000001B1">
            <w:pPr>
              <w:numPr>
                <w:ilvl w:val="0"/>
                <w:numId w:val="6"/>
              </w:numPr>
              <w:ind w:left="720" w:hanging="360"/>
            </w:pPr>
            <w:r w:rsidRPr="00000000">
              <w:rPr>
                <w:rtl w:val="0"/>
              </w:rPr>
              <w:t>Direct Instruction &amp; Interactive Discussions</w:t>
            </w:r>
          </w:p>
          <w:p w:rsidR="00000000" w:rsidRPr="00000000" w:rsidP="00000000" w14:paraId="000001B2">
            <w:pPr>
              <w:numPr>
                <w:ilvl w:val="0"/>
                <w:numId w:val="6"/>
              </w:numPr>
              <w:ind w:left="720" w:hanging="360"/>
            </w:pPr>
            <w:r w:rsidRPr="00000000">
              <w:rPr>
                <w:rtl w:val="0"/>
              </w:rPr>
              <w:t>Scenario-Based Learning</w:t>
            </w:r>
          </w:p>
          <w:p w:rsidR="00000000" w:rsidRPr="00000000" w:rsidP="00000000" w14:paraId="000001B3">
            <w:pPr>
              <w:numPr>
                <w:ilvl w:val="0"/>
                <w:numId w:val="6"/>
              </w:numPr>
              <w:ind w:left="720" w:hanging="360"/>
            </w:pPr>
            <w:r w:rsidRPr="00000000">
              <w:rPr>
                <w:rtl w:val="0"/>
              </w:rPr>
              <w:t>Role-Playing &amp; Skill Practice</w:t>
            </w:r>
          </w:p>
          <w:p w:rsidR="00000000" w:rsidRPr="00000000" w:rsidP="00000000" w14:paraId="000001B4">
            <w:pPr>
              <w:numPr>
                <w:ilvl w:val="0"/>
                <w:numId w:val="6"/>
              </w:numPr>
              <w:ind w:left="720" w:hanging="360"/>
            </w:pPr>
            <w:r w:rsidRPr="00000000">
              <w:rPr>
                <w:rtl w:val="0"/>
              </w:rPr>
              <w:t>Cooperative Learning</w:t>
            </w:r>
          </w:p>
          <w:p w:rsidR="00000000" w:rsidRPr="00000000" w:rsidP="00000000" w14:paraId="000001B5">
            <w:pPr>
              <w:numPr>
                <w:ilvl w:val="0"/>
                <w:numId w:val="6"/>
              </w:numPr>
              <w:ind w:left="720" w:hanging="360"/>
            </w:pPr>
            <w:r w:rsidRPr="00000000">
              <w:rPr>
                <w:rtl w:val="0"/>
              </w:rPr>
              <w:t>Reflection &amp; Self-Awareness Activities</w:t>
            </w:r>
          </w:p>
          <w:p w:rsidR="00000000" w:rsidRPr="00000000" w:rsidP="00000000" w14:paraId="000001B6">
            <w:pPr>
              <w:numPr>
                <w:ilvl w:val="0"/>
                <w:numId w:val="6"/>
              </w:numPr>
              <w:ind w:left="720" w:hanging="360"/>
            </w:pPr>
            <w:r w:rsidRPr="00000000">
              <w:rPr>
                <w:rtl w:val="0"/>
              </w:rPr>
              <w:t>Inquiry &amp; Research Activities</w:t>
            </w:r>
          </w:p>
          <w:p w:rsidR="00000000" w:rsidRPr="00000000" w:rsidP="00000000" w14:paraId="000001B7">
            <w:pPr>
              <w:numPr>
                <w:ilvl w:val="0"/>
                <w:numId w:val="6"/>
              </w:numPr>
              <w:ind w:left="720" w:hanging="360"/>
            </w:pPr>
            <w:r w:rsidRPr="00000000">
              <w:rPr>
                <w:rtl w:val="0"/>
              </w:rPr>
              <w:t>Visual &amp; Creative Learning</w:t>
            </w:r>
          </w:p>
          <w:p w:rsidR="00000000" w:rsidRPr="00000000" w:rsidP="00000000" w14:paraId="000001B8">
            <w:pPr>
              <w:numPr>
                <w:ilvl w:val="0"/>
                <w:numId w:val="6"/>
              </w:numPr>
              <w:ind w:left="720" w:hanging="360"/>
            </w:pPr>
            <w:r w:rsidRPr="00000000">
              <w:rPr>
                <w:rtl w:val="0"/>
              </w:rPr>
              <w:t>Social-Emotional Learning Integration</w:t>
            </w:r>
          </w:p>
          <w:p w:rsidR="00000000" w:rsidRPr="00000000" w:rsidP="00000000" w14:paraId="000001B9">
            <w:pPr>
              <w:numPr>
                <w:ilvl w:val="0"/>
                <w:numId w:val="6"/>
              </w:numPr>
              <w:ind w:left="720" w:hanging="360"/>
            </w:pPr>
            <w:r w:rsidRPr="00000000">
              <w:rPr>
                <w:rtl w:val="0"/>
              </w:rPr>
              <w:t>Technology Integration</w:t>
            </w:r>
          </w:p>
          <w:p w:rsidR="00000000" w:rsidRPr="00000000" w:rsidP="00000000" w14:paraId="000001BA">
            <w:pPr>
              <w:numPr>
                <w:ilvl w:val="0"/>
                <w:numId w:val="6"/>
              </w:numPr>
              <w:ind w:left="720" w:hanging="360"/>
            </w:pPr>
            <w:r w:rsidRPr="00000000">
              <w:rPr>
                <w:rtl w:val="0"/>
              </w:rPr>
              <w:t>Cross-Curricular Connections</w:t>
            </w:r>
          </w:p>
          <w:p w:rsidR="00000000" w:rsidRPr="00000000" w:rsidP="00000000" w14:paraId="000001BB">
            <w:pPr>
              <w:numPr>
                <w:ilvl w:val="0"/>
                <w:numId w:val="6"/>
              </w:numPr>
              <w:ind w:left="720" w:hanging="360"/>
            </w:pPr>
            <w:r w:rsidRPr="00000000">
              <w:rPr>
                <w:rtl w:val="0"/>
              </w:rPr>
              <w:t>Ongoing Formative Assessment Strategies</w:t>
            </w:r>
          </w:p>
          <w:p w:rsidR="00000000" w:rsidRPr="00000000" w:rsidP="00000000" w14:paraId="000001BC">
            <w:pPr>
              <w:ind w:left="720" w:firstLine="0"/>
            </w:pPr>
          </w:p>
        </w:tc>
        <w:tc>
          <w:tcPr/>
          <w:p w:rsidR="00000000" w:rsidRPr="00000000" w:rsidP="00000000" w14:paraId="000001BE">
            <w:pPr>
              <w:pStyle w:val="Heading3"/>
              <w:keepNext w:val="0"/>
              <w:keepLines w:val="0"/>
              <w:rPr>
                <w:b w:val="0"/>
                <w:bCs w:val="0"/>
                <w:sz w:val="22"/>
                <w:szCs w:val="22"/>
              </w:rPr>
            </w:pPr>
            <w:bookmarkStart w:id="8" w:name="_80bo9pm3u894" w:colFirst="0" w:colLast="0"/>
            <w:bookmarkEnd w:id="8"/>
            <w:r w:rsidRPr="00000000">
              <w:rPr>
                <w:b w:val="0"/>
                <w:bCs w:val="0"/>
                <w:sz w:val="22"/>
                <w:szCs w:val="22"/>
                <w:rtl w:val="0"/>
              </w:rPr>
              <w:t>Formative Assessments</w:t>
            </w:r>
          </w:p>
          <w:p w:rsidR="00000000" w:rsidRPr="00000000" w:rsidP="00000000" w14:paraId="000001BF">
            <w:pPr>
              <w:pStyle w:val="Heading3"/>
              <w:keepNext w:val="0"/>
              <w:keepLines w:val="0"/>
              <w:numPr>
                <w:ilvl w:val="0"/>
                <w:numId w:val="11"/>
              </w:numPr>
              <w:spacing w:before="240" w:after="0"/>
              <w:ind w:left="720" w:hanging="360"/>
            </w:pPr>
            <w:bookmarkStart w:id="9" w:name="_asirxzo1emme" w:colFirst="0" w:colLast="0"/>
            <w:bookmarkEnd w:id="9"/>
            <w:r w:rsidRPr="00000000">
              <w:rPr>
                <w:b w:val="0"/>
                <w:bCs w:val="0"/>
                <w:sz w:val="22"/>
                <w:szCs w:val="22"/>
                <w:rtl w:val="0"/>
              </w:rPr>
              <w:t>Class participation and discussions</w:t>
            </w:r>
          </w:p>
          <w:p w:rsidR="00000000" w:rsidRPr="00000000" w:rsidP="00000000" w14:paraId="000001C0">
            <w:pPr>
              <w:pStyle w:val="Heading3"/>
              <w:keepNext w:val="0"/>
              <w:keepLines w:val="0"/>
              <w:numPr>
                <w:ilvl w:val="0"/>
                <w:numId w:val="11"/>
              </w:numPr>
              <w:spacing w:before="0" w:after="0"/>
              <w:ind w:left="720" w:hanging="360"/>
            </w:pPr>
            <w:r w:rsidRPr="00000000">
              <w:rPr>
                <w:b w:val="0"/>
                <w:bCs w:val="0"/>
                <w:sz w:val="22"/>
                <w:szCs w:val="22"/>
                <w:rtl w:val="0"/>
              </w:rPr>
              <w:t>Teacher observation</w:t>
            </w:r>
          </w:p>
          <w:p w:rsidR="00000000" w:rsidRPr="00000000" w:rsidP="00000000" w14:paraId="000001C1">
            <w:pPr>
              <w:pStyle w:val="Heading3"/>
              <w:keepNext w:val="0"/>
              <w:keepLines w:val="0"/>
              <w:numPr>
                <w:ilvl w:val="0"/>
                <w:numId w:val="11"/>
              </w:numPr>
              <w:spacing w:before="0" w:after="0"/>
              <w:ind w:left="720" w:hanging="360"/>
            </w:pPr>
            <w:r w:rsidRPr="00000000">
              <w:rPr>
                <w:b w:val="0"/>
                <w:bCs w:val="0"/>
                <w:sz w:val="22"/>
                <w:szCs w:val="22"/>
                <w:rtl w:val="0"/>
              </w:rPr>
              <w:t>Exit tickets</w:t>
            </w:r>
          </w:p>
          <w:p w:rsidR="00000000" w:rsidRPr="00000000" w:rsidP="00000000" w14:paraId="000001C2">
            <w:pPr>
              <w:pStyle w:val="Heading3"/>
              <w:keepNext w:val="0"/>
              <w:keepLines w:val="0"/>
              <w:numPr>
                <w:ilvl w:val="0"/>
                <w:numId w:val="11"/>
              </w:numPr>
              <w:spacing w:before="0" w:after="0"/>
              <w:ind w:left="720" w:hanging="360"/>
            </w:pPr>
            <w:r w:rsidRPr="00000000">
              <w:rPr>
                <w:b w:val="0"/>
                <w:bCs w:val="0"/>
                <w:sz w:val="22"/>
                <w:szCs w:val="22"/>
                <w:rtl w:val="0"/>
              </w:rPr>
              <w:t>Goal-setting activities</w:t>
            </w:r>
          </w:p>
          <w:p w:rsidR="00000000" w:rsidRPr="00000000" w:rsidP="00000000" w14:paraId="000001C3">
            <w:pPr>
              <w:pStyle w:val="Heading3"/>
              <w:keepNext w:val="0"/>
              <w:keepLines w:val="0"/>
              <w:numPr>
                <w:ilvl w:val="0"/>
                <w:numId w:val="11"/>
              </w:numPr>
              <w:spacing w:before="0" w:after="0"/>
              <w:ind w:left="720" w:hanging="360"/>
            </w:pPr>
            <w:r w:rsidRPr="00000000">
              <w:rPr>
                <w:b w:val="0"/>
                <w:bCs w:val="0"/>
                <w:sz w:val="22"/>
                <w:szCs w:val="22"/>
                <w:rtl w:val="0"/>
              </w:rPr>
              <w:t>Partner/group activities</w:t>
            </w:r>
          </w:p>
          <w:p w:rsidR="00000000" w:rsidRPr="00000000" w:rsidP="00000000" w14:paraId="000001C4">
            <w:pPr>
              <w:pStyle w:val="Heading3"/>
              <w:keepNext w:val="0"/>
              <w:keepLines w:val="0"/>
              <w:numPr>
                <w:ilvl w:val="0"/>
                <w:numId w:val="11"/>
              </w:numPr>
              <w:spacing w:before="0" w:after="240"/>
              <w:ind w:left="720" w:hanging="360"/>
            </w:pPr>
            <w:r w:rsidRPr="00000000">
              <w:rPr>
                <w:b w:val="0"/>
                <w:bCs w:val="0"/>
                <w:sz w:val="22"/>
                <w:szCs w:val="22"/>
                <w:rtl w:val="0"/>
              </w:rPr>
              <w:t>Self-assessments</w:t>
            </w:r>
          </w:p>
          <w:p w:rsidR="00000000" w:rsidRPr="00000000" w:rsidP="00000000" w14:paraId="000001C5">
            <w:pPr>
              <w:pStyle w:val="Heading3"/>
              <w:keepNext w:val="0"/>
              <w:keepLines w:val="0"/>
              <w:rPr>
                <w:b w:val="0"/>
                <w:bCs w:val="0"/>
                <w:sz w:val="22"/>
                <w:szCs w:val="22"/>
              </w:rPr>
            </w:pPr>
            <w:bookmarkStart w:id="10" w:name="_z78tuh8okggy" w:colFirst="0" w:colLast="0"/>
            <w:bookmarkEnd w:id="10"/>
            <w:r w:rsidRPr="00000000">
              <w:rPr>
                <w:b w:val="0"/>
                <w:bCs w:val="0"/>
                <w:sz w:val="22"/>
                <w:szCs w:val="22"/>
                <w:rtl w:val="0"/>
              </w:rPr>
              <w:t>Summative Assessments</w:t>
            </w:r>
          </w:p>
          <w:p w:rsidR="00000000" w:rsidRPr="00000000" w:rsidP="00000000" w14:paraId="000001C6">
            <w:pPr>
              <w:pStyle w:val="Heading3"/>
              <w:keepNext w:val="0"/>
              <w:keepLines w:val="0"/>
              <w:numPr>
                <w:ilvl w:val="0"/>
                <w:numId w:val="14"/>
              </w:numPr>
              <w:spacing w:before="240" w:after="0"/>
              <w:ind w:left="720" w:hanging="360"/>
            </w:pPr>
            <w:r w:rsidRPr="00000000">
              <w:rPr>
                <w:b w:val="0"/>
                <w:bCs w:val="0"/>
                <w:sz w:val="22"/>
                <w:szCs w:val="22"/>
                <w:rtl w:val="0"/>
              </w:rPr>
              <w:t xml:space="preserve">Scenario-based responses </w:t>
            </w:r>
          </w:p>
          <w:p w:rsidR="00000000" w:rsidRPr="00000000" w:rsidP="00000000" w14:paraId="000001C7">
            <w:pPr>
              <w:pStyle w:val="Heading3"/>
              <w:keepNext w:val="0"/>
              <w:keepLines w:val="0"/>
              <w:numPr>
                <w:ilvl w:val="0"/>
                <w:numId w:val="14"/>
              </w:numPr>
              <w:spacing w:before="0" w:after="240"/>
              <w:ind w:left="720" w:hanging="360"/>
            </w:pPr>
            <w:bookmarkStart w:id="11" w:name="_sjgndepqe9zb" w:colFirst="0" w:colLast="0"/>
            <w:bookmarkEnd w:id="11"/>
            <w:r w:rsidRPr="00000000">
              <w:rPr>
                <w:b w:val="0"/>
                <w:bCs w:val="0"/>
                <w:sz w:val="22"/>
                <w:szCs w:val="22"/>
                <w:rtl w:val="0"/>
              </w:rPr>
              <w:t>Role-play demonstrations</w:t>
            </w:r>
          </w:p>
          <w:p w:rsidR="00000000" w:rsidRPr="00000000" w:rsidP="00000000" w14:paraId="000001C8">
            <w:pPr>
              <w:pStyle w:val="Heading3"/>
              <w:keepNext w:val="0"/>
              <w:keepLines w:val="0"/>
            </w:pPr>
            <w:bookmarkStart w:id="12" w:name="_3u03wateskcp" w:colFirst="0" w:colLast="0"/>
            <w:bookmarkEnd w:id="12"/>
          </w:p>
        </w:tc>
      </w:tr>
      <w:tr>
        <w:tblPrEx>
          <w:tblW w:w="13176" w:type="dxa"/>
          <w:tblInd w:w="-230" w:type="dxa"/>
          <w:tblLayout w:type="fixed"/>
          <w:tblLook w:val="0400"/>
        </w:tblPrEx>
        <w:trPr>
          <w:cantSplit w:val="0"/>
          <w:trHeight w:val="120"/>
          <w:tblHeader w:val="0"/>
        </w:trPr>
        <w:tc>
          <w:tcPr>
            <w:gridSpan w:val="6"/>
            <w:shd w:val="clear" w:color="auto" w:fill="1F497D"/>
          </w:tcPr>
          <w:p w:rsidR="00000000" w:rsidRPr="00000000" w:rsidP="00000000" w14:paraId="000001C9">
            <w:pPr>
              <w:spacing w:after="200" w:line="276" w:lineRule="auto"/>
              <w:jc w:val="center"/>
              <w:rPr>
                <w:color w:val="FFFFFF"/>
              </w:rPr>
            </w:pPr>
            <w:r w:rsidRPr="00000000">
              <w:rPr>
                <w:b/>
                <w:bCs/>
                <w:color w:val="FFFFFF"/>
                <w:sz w:val="24"/>
                <w:szCs w:val="24"/>
                <w:u w:val="single"/>
                <w:rtl w:val="0"/>
              </w:rPr>
              <w:t xml:space="preserve">Spiraling for Mastery </w:t>
            </w: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1CF">
            <w:pPr>
              <w:spacing w:after="200" w:line="276" w:lineRule="auto"/>
              <w:jc w:val="center"/>
            </w:pPr>
            <w:r w:rsidRPr="00000000">
              <w:rPr>
                <w:b/>
                <w:bCs/>
                <w:rtl w:val="0"/>
              </w:rPr>
              <w:t>Content or Skill for this Unit</w:t>
            </w:r>
          </w:p>
        </w:tc>
        <w:tc>
          <w:tcPr>
            <w:gridSpan w:val="2"/>
          </w:tcPr>
          <w:p w:rsidR="00000000" w:rsidRPr="00000000" w:rsidP="00000000" w14:paraId="000001D1">
            <w:pPr>
              <w:spacing w:after="200" w:line="276" w:lineRule="auto"/>
              <w:jc w:val="center"/>
            </w:pPr>
            <w:r w:rsidRPr="00000000">
              <w:rPr>
                <w:b/>
                <w:bCs/>
                <w:rtl w:val="0"/>
              </w:rPr>
              <w:t>Spiral Focus from Previous Unit</w:t>
            </w:r>
          </w:p>
        </w:tc>
        <w:tc>
          <w:tcPr>
            <w:gridSpan w:val="2"/>
          </w:tcPr>
          <w:p w:rsidR="00000000" w:rsidRPr="00000000" w:rsidP="00000000" w14:paraId="000001D3">
            <w:pPr>
              <w:spacing w:after="200" w:line="276" w:lineRule="auto"/>
              <w:jc w:val="center"/>
            </w:pPr>
            <w:r w:rsidRPr="00000000">
              <w:rPr>
                <w:b/>
                <w:bCs/>
                <w:rtl w:val="0"/>
              </w:rPr>
              <w:t>Instructional Activity</w:t>
            </w: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1D5">
            <w:r w:rsidRPr="00000000">
              <w:rPr>
                <w:rtl w:val="0"/>
              </w:rPr>
              <w:t>Personal Health &amp; Wellness</w:t>
            </w:r>
          </w:p>
          <w:p w:rsidR="00000000" w:rsidRPr="00000000" w:rsidP="00000000" w14:paraId="000001D6">
            <w:r w:rsidRPr="00000000">
              <w:rPr>
                <w:rtl w:val="0"/>
              </w:rPr>
              <w:t>Healthy Habits and Self-Care</w:t>
            </w:r>
          </w:p>
          <w:p w:rsidR="00000000" w:rsidRPr="00000000" w:rsidP="00000000" w14:paraId="000001D7">
            <w:r w:rsidRPr="00000000">
              <w:rPr>
                <w:rtl w:val="0"/>
              </w:rPr>
              <w:t>Growth and Development</w:t>
            </w:r>
          </w:p>
          <w:p w:rsidR="00000000" w:rsidRPr="00000000" w:rsidP="00000000" w14:paraId="000001D8">
            <w:r w:rsidRPr="00000000">
              <w:rPr>
                <w:rtl w:val="0"/>
              </w:rPr>
              <w:t>Puberty and Adolescence</w:t>
            </w:r>
          </w:p>
          <w:p w:rsidR="00000000" w:rsidRPr="00000000" w:rsidP="00000000" w14:paraId="000001D9">
            <w:r w:rsidRPr="00000000">
              <w:rPr>
                <w:rtl w:val="0"/>
              </w:rPr>
              <w:t>Human Sexual Development</w:t>
            </w:r>
          </w:p>
          <w:p w:rsidR="00000000" w:rsidRPr="00000000" w:rsidP="00000000" w14:paraId="000001DA">
            <w:r w:rsidRPr="00000000">
              <w:rPr>
                <w:rtl w:val="0"/>
              </w:rPr>
              <w:t>Human Reproduction</w:t>
            </w:r>
          </w:p>
          <w:p w:rsidR="00000000" w:rsidRPr="00000000" w:rsidP="00000000" w14:paraId="000001DB">
            <w:r w:rsidRPr="00000000">
              <w:rPr>
                <w:rtl w:val="0"/>
              </w:rPr>
              <w:t>Emotional Health and Wellness</w:t>
            </w:r>
          </w:p>
          <w:p w:rsidR="00000000" w:rsidRPr="00000000" w:rsidP="00000000" w14:paraId="000001DC">
            <w:r w:rsidRPr="00000000">
              <w:rPr>
                <w:rtl w:val="0"/>
              </w:rPr>
              <w:t>Coping Skills and Stress Management</w:t>
            </w:r>
          </w:p>
          <w:p w:rsidR="00000000" w:rsidRPr="00000000" w:rsidP="00000000" w14:paraId="000001DD">
            <w:r w:rsidRPr="00000000">
              <w:rPr>
                <w:rtl w:val="0"/>
              </w:rPr>
              <w:t>Identifying and Expressing Emotions</w:t>
            </w:r>
          </w:p>
          <w:p w:rsidR="00000000" w:rsidRPr="00000000" w:rsidP="00000000" w14:paraId="000001DE">
            <w:r w:rsidRPr="00000000">
              <w:rPr>
                <w:rtl w:val="0"/>
              </w:rPr>
              <w:t>Healthy Decision-Making</w:t>
            </w:r>
          </w:p>
          <w:p w:rsidR="00000000" w:rsidRPr="00000000" w:rsidP="00000000" w14:paraId="000001DF">
            <w:r w:rsidRPr="00000000">
              <w:rPr>
                <w:rtl w:val="0"/>
              </w:rPr>
              <w:t>Communication Skills</w:t>
            </w:r>
          </w:p>
          <w:p w:rsidR="00000000" w:rsidRPr="00000000" w:rsidP="00000000" w14:paraId="000001E0">
            <w:r w:rsidRPr="00000000">
              <w:rPr>
                <w:rtl w:val="0"/>
              </w:rPr>
              <w:t>Trusted Adults and Support Systems</w:t>
            </w:r>
          </w:p>
          <w:p w:rsidR="00000000" w:rsidRPr="00000000" w:rsidP="00000000" w14:paraId="000001E1">
            <w:r w:rsidRPr="00000000">
              <w:rPr>
                <w:rtl w:val="0"/>
              </w:rPr>
              <w:t>Healthy Relationships</w:t>
            </w:r>
          </w:p>
          <w:p w:rsidR="00000000" w:rsidRPr="00000000" w:rsidP="00000000" w14:paraId="000001E2">
            <w:r w:rsidRPr="00000000">
              <w:rPr>
                <w:rtl w:val="0"/>
              </w:rPr>
              <w:t>Family Relationships and Family Structures</w:t>
            </w:r>
          </w:p>
          <w:p w:rsidR="00000000" w:rsidRPr="00000000" w:rsidP="00000000" w14:paraId="000001E3">
            <w:r w:rsidRPr="00000000">
              <w:rPr>
                <w:rtl w:val="0"/>
              </w:rPr>
              <w:t>Respect for Diversity and Inclusion</w:t>
            </w:r>
          </w:p>
          <w:p w:rsidR="00000000" w:rsidRPr="00000000" w:rsidP="00000000" w14:paraId="000001E4">
            <w:r w:rsidRPr="00000000">
              <w:rPr>
                <w:rtl w:val="0"/>
              </w:rPr>
              <w:t>Gender Roles and Stereotypes</w:t>
            </w:r>
          </w:p>
          <w:p w:rsidR="00000000" w:rsidRPr="00000000" w:rsidP="00000000" w14:paraId="000001E5">
            <w:r w:rsidRPr="00000000">
              <w:rPr>
                <w:rtl w:val="0"/>
              </w:rPr>
              <w:t>Gender Identity and Sexual Orientation</w:t>
            </w:r>
          </w:p>
          <w:p w:rsidR="00000000" w:rsidRPr="00000000" w:rsidP="00000000" w14:paraId="000001E6">
            <w:r w:rsidRPr="00000000">
              <w:rPr>
                <w:rtl w:val="0"/>
              </w:rPr>
              <w:t>Bullying, Harassment, and Teasing Prevention</w:t>
            </w:r>
          </w:p>
          <w:p w:rsidR="00000000" w:rsidRPr="00000000" w:rsidP="00000000" w14:paraId="000001E7">
            <w:r w:rsidRPr="00000000">
              <w:rPr>
                <w:rtl w:val="0"/>
              </w:rPr>
              <w:t>Conflict Resolution</w:t>
            </w:r>
          </w:p>
          <w:p w:rsidR="00000000" w:rsidRPr="00000000" w:rsidP="00000000" w14:paraId="000001E8">
            <w:r w:rsidRPr="00000000">
              <w:rPr>
                <w:rtl w:val="0"/>
              </w:rPr>
              <w:t>Personal Safety and Advocacy</w:t>
            </w:r>
          </w:p>
          <w:p w:rsidR="00000000" w:rsidRPr="00000000" w:rsidP="00000000" w14:paraId="000001E9"/>
        </w:tc>
        <w:tc>
          <w:tcPr>
            <w:gridSpan w:val="2"/>
          </w:tcPr>
          <w:p w:rsidR="00000000" w:rsidRPr="00000000" w:rsidP="00000000" w14:paraId="000001EB">
            <w:r w:rsidRPr="00000000">
              <w:rPr>
                <w:rtl w:val="0"/>
              </w:rPr>
              <w:t>Review healthy habits and wellness practices</w:t>
            </w:r>
          </w:p>
          <w:p w:rsidR="00000000" w:rsidRPr="00000000" w:rsidP="00000000" w14:paraId="000001EC">
            <w:r w:rsidRPr="00000000">
              <w:rPr>
                <w:rtl w:val="0"/>
              </w:rPr>
              <w:t>Connect personal choices to health outcomes</w:t>
            </w:r>
          </w:p>
          <w:p w:rsidR="00000000" w:rsidRPr="00000000" w:rsidP="00000000" w14:paraId="000001ED">
            <w:r w:rsidRPr="00000000">
              <w:rPr>
                <w:rtl w:val="0"/>
              </w:rPr>
              <w:t>Reinforce personal safety skills and strategies</w:t>
            </w:r>
          </w:p>
          <w:p w:rsidR="00000000" w:rsidRPr="00000000" w:rsidP="00000000" w14:paraId="000001EE">
            <w:r w:rsidRPr="00000000">
              <w:rPr>
                <w:rtl w:val="0"/>
              </w:rPr>
              <w:t>Build self-awareness and emotional regulation skills</w:t>
            </w:r>
          </w:p>
          <w:p w:rsidR="00000000" w:rsidRPr="00000000" w:rsidP="00000000" w14:paraId="000001EF">
            <w:r w:rsidRPr="00000000">
              <w:rPr>
                <w:rtl w:val="0"/>
              </w:rPr>
              <w:t>Strengthen communication and relationship skills</w:t>
            </w:r>
          </w:p>
          <w:p w:rsidR="00000000" w:rsidRPr="00000000" w:rsidP="00000000" w14:paraId="000001F0">
            <w:r w:rsidRPr="00000000">
              <w:rPr>
                <w:rtl w:val="0"/>
              </w:rPr>
              <w:t>Apply goal-setting and decision-making strategies</w:t>
            </w:r>
          </w:p>
          <w:p w:rsidR="00000000" w:rsidRPr="00000000" w:rsidP="00000000" w14:paraId="000001F1">
            <w:r w:rsidRPr="00000000">
              <w:rPr>
                <w:rtl w:val="0"/>
              </w:rPr>
              <w:t>Develop respect for self and others</w:t>
            </w:r>
          </w:p>
          <w:p w:rsidR="00000000" w:rsidRPr="00000000" w:rsidP="00000000" w14:paraId="000001F2">
            <w:r w:rsidRPr="00000000">
              <w:rPr>
                <w:rtl w:val="0"/>
              </w:rPr>
              <w:t>Recognize the importance of trusted adults and support systems</w:t>
            </w:r>
          </w:p>
          <w:p w:rsidR="00000000" w:rsidRPr="00000000" w:rsidP="00000000" w14:paraId="000001F3">
            <w:r w:rsidRPr="00000000">
              <w:rPr>
                <w:rtl w:val="0"/>
              </w:rPr>
              <w:t>Practice empathy, inclusion, and responsible behavior</w:t>
            </w:r>
          </w:p>
          <w:p w:rsidR="00000000" w:rsidRPr="00000000" w:rsidP="00000000" w14:paraId="000001F4">
            <w:r w:rsidRPr="00000000">
              <w:rPr>
                <w:rtl w:val="0"/>
              </w:rPr>
              <w:t>Apply conflict-resolution and problem-solving skills</w:t>
            </w:r>
          </w:p>
          <w:p w:rsidR="00000000" w:rsidRPr="00000000" w:rsidP="00000000" w14:paraId="000001F5">
            <w:r w:rsidRPr="00000000">
              <w:rPr>
                <w:rtl w:val="0"/>
              </w:rPr>
              <w:t>Reinforce anti-bullying and advocacy concepts</w:t>
            </w:r>
          </w:p>
          <w:p w:rsidR="00000000" w:rsidRPr="00000000" w:rsidP="00000000" w14:paraId="000001F6">
            <w:r w:rsidRPr="00000000">
              <w:rPr>
                <w:rtl w:val="0"/>
              </w:rPr>
              <w:t>Connect growth and development concepts to overall wellness</w:t>
            </w:r>
          </w:p>
          <w:p w:rsidR="00000000" w:rsidRPr="00000000" w:rsidP="00000000" w14:paraId="000001F7"/>
        </w:tc>
        <w:tc>
          <w:tcPr>
            <w:gridSpan w:val="2"/>
          </w:tcPr>
          <w:p w:rsidR="00000000" w:rsidRPr="00000000" w:rsidP="00000000" w14:paraId="000001F9">
            <w:r w:rsidRPr="00000000">
              <w:rPr>
                <w:rtl w:val="0"/>
              </w:rPr>
              <w:t>Wellness goal-setting activities</w:t>
            </w:r>
          </w:p>
          <w:p w:rsidR="00000000" w:rsidRPr="00000000" w:rsidP="00000000" w14:paraId="000001FA">
            <w:r w:rsidRPr="00000000">
              <w:rPr>
                <w:rtl w:val="0"/>
              </w:rPr>
              <w:t>Personal health reflection journals</w:t>
            </w:r>
          </w:p>
          <w:p w:rsidR="00000000" w:rsidRPr="00000000" w:rsidP="00000000" w14:paraId="000001FB">
            <w:r w:rsidRPr="00000000">
              <w:rPr>
                <w:rtl w:val="0"/>
              </w:rPr>
              <w:t>Puberty and growth discussion activities</w:t>
            </w:r>
          </w:p>
          <w:p w:rsidR="00000000" w:rsidRPr="00000000" w:rsidP="00000000" w14:paraId="000001FC">
            <w:r w:rsidRPr="00000000">
              <w:rPr>
                <w:rtl w:val="0"/>
              </w:rPr>
              <w:t>Trusted adult identification activity</w:t>
            </w:r>
          </w:p>
          <w:p w:rsidR="00000000" w:rsidRPr="00000000" w:rsidP="00000000" w14:paraId="000001FD">
            <w:r w:rsidRPr="00000000">
              <w:rPr>
                <w:rtl w:val="0"/>
              </w:rPr>
              <w:t>Emotion identification and coping strategy lessons</w:t>
            </w:r>
          </w:p>
          <w:p w:rsidR="00000000" w:rsidRPr="00000000" w:rsidP="00000000" w14:paraId="000001FE">
            <w:r w:rsidRPr="00000000">
              <w:rPr>
                <w:rtl w:val="0"/>
              </w:rPr>
              <w:t>Scenario cards and decision-making discussions</w:t>
            </w:r>
          </w:p>
          <w:p w:rsidR="00000000" w:rsidRPr="00000000" w:rsidP="00000000" w14:paraId="000001FF">
            <w:r w:rsidRPr="00000000">
              <w:rPr>
                <w:rtl w:val="0"/>
              </w:rPr>
              <w:t>Role-playing healthy communication skills</w:t>
            </w:r>
          </w:p>
          <w:p w:rsidR="00000000" w:rsidRPr="00000000" w:rsidP="00000000" w14:paraId="00000200">
            <w:r w:rsidRPr="00000000">
              <w:rPr>
                <w:rtl w:val="0"/>
              </w:rPr>
              <w:t>Conflict-resolution practice activities</w:t>
            </w:r>
          </w:p>
          <w:p w:rsidR="00000000" w:rsidRPr="00000000" w:rsidP="00000000" w14:paraId="00000201">
            <w:r w:rsidRPr="00000000">
              <w:rPr>
                <w:rtl w:val="0"/>
              </w:rPr>
              <w:t>Healthy vs. unhealthy relationship sorting activities</w:t>
            </w:r>
          </w:p>
          <w:p w:rsidR="00000000" w:rsidRPr="00000000" w:rsidP="00000000" w14:paraId="00000202">
            <w:r w:rsidRPr="00000000">
              <w:rPr>
                <w:rtl w:val="0"/>
              </w:rPr>
              <w:t>Family and support system mapping activities</w:t>
            </w:r>
          </w:p>
          <w:p w:rsidR="00000000" w:rsidRPr="00000000" w:rsidP="00000000" w14:paraId="00000203">
            <w:r w:rsidRPr="00000000">
              <w:rPr>
                <w:rtl w:val="0"/>
              </w:rPr>
              <w:t>Bullying, teasing, and harassment prevention scenarios</w:t>
            </w:r>
          </w:p>
          <w:p w:rsidR="00000000" w:rsidRPr="00000000" w:rsidP="00000000" w14:paraId="00000204">
            <w:r w:rsidRPr="00000000">
              <w:rPr>
                <w:rtl w:val="0"/>
              </w:rPr>
              <w:t>Respect and inclusion cooperative learning activities</w:t>
            </w:r>
          </w:p>
          <w:p w:rsidR="00000000" w:rsidRPr="00000000" w:rsidP="00000000" w14:paraId="00000205">
            <w:r w:rsidRPr="00000000">
              <w:rPr>
                <w:rtl w:val="0"/>
              </w:rPr>
              <w:t>Small-group discussions and Think-Pair-Share activities</w:t>
            </w:r>
          </w:p>
          <w:p w:rsidR="00000000" w:rsidRPr="00000000" w:rsidP="00000000" w14:paraId="00000206">
            <w:r w:rsidRPr="00000000">
              <w:rPr>
                <w:rtl w:val="0"/>
              </w:rPr>
              <w:t>Health and wellness case studies</w:t>
            </w:r>
          </w:p>
          <w:p w:rsidR="00000000" w:rsidRPr="00000000" w:rsidP="00000000" w14:paraId="00000207">
            <w:r w:rsidRPr="00000000">
              <w:rPr>
                <w:rtl w:val="0"/>
              </w:rPr>
              <w:t>Interactive health presentations and videos</w:t>
            </w:r>
          </w:p>
          <w:p w:rsidR="00000000" w:rsidRPr="00000000" w:rsidP="00000000" w14:paraId="00000208">
            <w:r w:rsidRPr="00000000">
              <w:rPr>
                <w:rtl w:val="0"/>
              </w:rPr>
              <w:t>Graphic organizers and concept maps</w:t>
            </w:r>
          </w:p>
          <w:p w:rsidR="00000000" w:rsidRPr="00000000" w:rsidP="00000000" w14:paraId="00000209">
            <w:r w:rsidRPr="00000000">
              <w:rPr>
                <w:rtl w:val="0"/>
              </w:rPr>
              <w:t>Exit tickets and reflection prompts</w:t>
            </w:r>
          </w:p>
          <w:p w:rsidR="00000000" w:rsidRPr="00000000" w:rsidP="00000000" w14:paraId="0000020A">
            <w:r w:rsidRPr="00000000">
              <w:rPr>
                <w:rtl w:val="0"/>
              </w:rPr>
              <w:t>Health awareness poster or advocacy projects</w:t>
            </w:r>
          </w:p>
          <w:p w:rsidR="00000000" w:rsidRPr="00000000" w:rsidP="00000000" w14:paraId="0000020B">
            <w:r w:rsidRPr="00000000">
              <w:rPr>
                <w:rtl w:val="0"/>
              </w:rPr>
              <w:t>Peer collaboration and teamwork activities</w:t>
            </w:r>
          </w:p>
          <w:p w:rsidR="00000000" w:rsidRPr="00000000" w:rsidP="00000000" w14:paraId="0000020C">
            <w:r w:rsidRPr="00000000">
              <w:rPr>
                <w:rtl w:val="0"/>
              </w:rPr>
              <w:t>Self-assessment and goal-monitoring activities</w:t>
            </w:r>
          </w:p>
        </w:tc>
      </w:tr>
      <w:tr>
        <w:tblPrEx>
          <w:tblW w:w="13176" w:type="dxa"/>
          <w:tblInd w:w="-230" w:type="dxa"/>
          <w:tblLayout w:type="fixed"/>
          <w:tblLook w:val="0400"/>
        </w:tblPrEx>
        <w:trPr>
          <w:cantSplit w:val="0"/>
          <w:trHeight w:val="4386"/>
          <w:tblHeader w:val="0"/>
        </w:trPr>
        <w:tc>
          <w:tcPr>
            <w:gridSpan w:val="6"/>
          </w:tcPr>
          <w:p w:rsidR="00000000" w:rsidRPr="00000000" w:rsidP="00000000" w14:paraId="0000020E">
            <w:pPr>
              <w:pStyle w:val="Heading3"/>
              <w:keepNext w:val="0"/>
              <w:keepLines w:val="0"/>
              <w:rPr>
                <w:sz w:val="26"/>
                <w:szCs w:val="26"/>
              </w:rPr>
            </w:pPr>
            <w:bookmarkStart w:id="13" w:name="_mji47ku7perj" w:colFirst="0" w:colLast="0"/>
            <w:bookmarkEnd w:id="13"/>
            <w:r w:rsidRPr="00000000">
              <w:rPr>
                <w:sz w:val="26"/>
                <w:szCs w:val="26"/>
                <w:rtl w:val="0"/>
              </w:rPr>
              <w:t>21st Century Skills</w:t>
            </w:r>
          </w:p>
          <w:p w:rsidR="00000000" w:rsidRPr="00000000" w:rsidP="00000000" w14:paraId="0000020F">
            <w:pPr>
              <w:spacing w:before="240" w:after="240"/>
            </w:pPr>
            <w:r w:rsidRPr="00000000">
              <w:rPr>
                <w:b/>
                <w:bCs/>
                <w:rtl w:val="0"/>
              </w:rPr>
              <w:t>Critical Thinking &amp; Problem Solving (Standards: 2.1.5.PGD.1–5, 2.1.5.EH.1–4)</w:t>
            </w:r>
            <w:r w:rsidRPr="00000000">
              <w:rPr>
                <w:rtl w:val="0"/>
              </w:rPr>
              <w:t xml:space="preserve"> – Students will analyze situations related to personal health, puberty, emotional wellness, and relationships to make informed decisions. They will evaluate healthy behaviors, identify trusted resources, and apply problem-solving strategies to support lifelong well-being.</w:t>
            </w:r>
          </w:p>
          <w:p w:rsidR="00000000" w:rsidRPr="00000000" w:rsidP="00000000" w14:paraId="00000210">
            <w:pPr>
              <w:spacing w:before="240" w:after="240"/>
            </w:pPr>
            <w:r w:rsidRPr="00000000">
              <w:rPr>
                <w:b/>
                <w:bCs/>
                <w:rtl w:val="0"/>
              </w:rPr>
              <w:t>Communication &amp; Collaboration (Standards: 2.1.5.PGD.5, 2.1.5.SSH.4–7)</w:t>
            </w:r>
            <w:r w:rsidRPr="00000000">
              <w:rPr>
                <w:rtl w:val="0"/>
              </w:rPr>
              <w:t xml:space="preserve"> – Students will practice respectful communication with family members, caregivers, trusted adults, and peers about health, relationships, emotions, and personal safety. They will collaborate with others to develop healthy relationship skills and resolve conflicts appropriately.</w:t>
            </w:r>
          </w:p>
          <w:p w:rsidR="00000000" w:rsidRPr="00000000" w:rsidP="00000000" w14:paraId="00000211">
            <w:pPr>
              <w:spacing w:before="240" w:after="240"/>
            </w:pPr>
            <w:r w:rsidRPr="00000000">
              <w:rPr>
                <w:b/>
                <w:bCs/>
                <w:rtl w:val="0"/>
              </w:rPr>
              <w:t>Creativity &amp; Innovation (Standards: 2.1.5.EH.2–4, 2.1.5.SSH.6–7)</w:t>
            </w:r>
            <w:r w:rsidRPr="00000000">
              <w:rPr>
                <w:rtl w:val="0"/>
              </w:rPr>
              <w:t xml:space="preserve"> – Students will develop creative solutions for managing emotions, resolving conflicts, responding to bullying, and promoting healthy relationships. They will demonstrate positive coping strategies through role-playing, discussions, and problem-solving activities.</w:t>
            </w:r>
          </w:p>
          <w:p w:rsidR="00000000" w:rsidRPr="00000000" w:rsidP="00000000" w14:paraId="00000212">
            <w:pPr>
              <w:spacing w:before="240" w:after="240"/>
            </w:pPr>
            <w:r w:rsidRPr="00000000">
              <w:rPr>
                <w:b/>
                <w:bCs/>
                <w:rtl w:val="0"/>
              </w:rPr>
              <w:t>Self-Direction &amp; Accountability (Standards: 2.1.5.PGD.1–3, 2.1.5.EH.1–4)</w:t>
            </w:r>
            <w:r w:rsidRPr="00000000">
              <w:rPr>
                <w:rtl w:val="0"/>
              </w:rPr>
              <w:t xml:space="preserve"> – Students will demonstrate responsibility for their personal health, hygiene, emotional well-being, and decision-making. They will reflect on their choices, practice healthy habits, and seek help from trusted adults when needed.</w:t>
            </w:r>
          </w:p>
          <w:p w:rsidR="00000000" w:rsidRPr="00000000" w:rsidP="00000000" w14:paraId="00000213">
            <w:pPr>
              <w:spacing w:before="240" w:after="240"/>
            </w:pPr>
            <w:r w:rsidRPr="00000000">
              <w:rPr>
                <w:b/>
                <w:bCs/>
                <w:rtl w:val="0"/>
              </w:rPr>
              <w:t>Social &amp; Cross-Cultural Skills (Standards: 2.1.5.SSH.1–6)</w:t>
            </w:r>
            <w:r w:rsidRPr="00000000">
              <w:rPr>
                <w:rtl w:val="0"/>
              </w:rPr>
              <w:t xml:space="preserve"> – Students will develop empathy, respect, and cultural awareness by recognizing and valuing differences among individuals and families. They will demonstrate inclusive behaviors and promote respectful interactions with others.</w:t>
            </w:r>
          </w:p>
          <w:p w:rsidR="00000000" w:rsidRPr="00000000" w:rsidP="00000000" w14:paraId="00000214">
            <w:pPr>
              <w:spacing w:before="240" w:after="240"/>
            </w:pPr>
            <w:r w:rsidRPr="00000000">
              <w:rPr>
                <w:b/>
                <w:bCs/>
                <w:rtl w:val="0"/>
              </w:rPr>
              <w:t>Leadership &amp; Responsibility (Standards: 2.1.5.SSH.3–7, 2.1.5.PGD.5)</w:t>
            </w:r>
            <w:r w:rsidRPr="00000000">
              <w:rPr>
                <w:rtl w:val="0"/>
              </w:rPr>
              <w:t xml:space="preserve"> – Students will demonstrate leadership by modeling respectful behavior, supporting peers, standing up against bullying, and encouraging positive relationships. They will recognize their responsibility to contribute to safe and inclusive learning environments.</w:t>
            </w:r>
          </w:p>
          <w:p w:rsidR="00000000" w:rsidRPr="00000000" w:rsidP="00000000" w14:paraId="00000215">
            <w:pPr>
              <w:spacing w:before="240" w:after="240"/>
            </w:pPr>
            <w:r w:rsidRPr="00000000">
              <w:rPr>
                <w:b/>
                <w:bCs/>
                <w:rtl w:val="0"/>
              </w:rPr>
              <w:t>Information, Media &amp; Technology Literacy (Standards: 2.1.5.PGD.5, 2.1.5.EH.4)</w:t>
            </w:r>
            <w:r w:rsidRPr="00000000">
              <w:rPr>
                <w:rtl w:val="0"/>
              </w:rPr>
              <w:t xml:space="preserve"> – Students will locate, evaluate, and use reliable health information from trusted adults, healthcare professionals, and credible media sources. They will identify appropriate resources for questions about health, puberty, emotions, and relationships.</w:t>
            </w:r>
          </w:p>
          <w:p w:rsidR="00000000" w:rsidRPr="00000000" w:rsidP="00000000" w14:paraId="00000216">
            <w:pPr>
              <w:spacing w:before="240" w:after="240"/>
            </w:pPr>
            <w:r w:rsidRPr="00000000">
              <w:rPr>
                <w:b/>
                <w:bCs/>
                <w:rtl w:val="0"/>
              </w:rPr>
              <w:t>Health Literacy (Standards: 2.1.5.PGD.1–5, 2.1.5.EH.1–4, 2.1.5.SSH.1–7)</w:t>
            </w:r>
            <w:r w:rsidRPr="00000000">
              <w:rPr>
                <w:rtl w:val="0"/>
              </w:rPr>
              <w:t xml:space="preserve"> – Students will apply knowledge about personal health, human development, emotional wellness, relationships, and safety to make healthy decisions and advocate for themselves and others.</w:t>
            </w:r>
          </w:p>
          <w:p w:rsidR="00000000" w:rsidRPr="00000000" w:rsidP="00000000" w14:paraId="00000217">
            <w:pPr>
              <w:spacing w:before="240" w:after="240"/>
            </w:pPr>
            <w:r w:rsidRPr="00000000">
              <w:rPr>
                <w:b/>
                <w:bCs/>
                <w:rtl w:val="0"/>
              </w:rPr>
              <w:t>Decision-Making &amp; Goal Setting (Standards: 2.1.5.PGD.1–3, 2.1.5.EH.1–4)</w:t>
            </w:r>
            <w:r w:rsidRPr="00000000">
              <w:rPr>
                <w:rtl w:val="0"/>
              </w:rPr>
              <w:t xml:space="preserve"> – Students will set personal health goals, evaluate choices, and practice responsible decision-making related to physical, emotional, and social well-being. They will recognize how healthy habits contribute to lifelong wellness.</w:t>
            </w:r>
          </w:p>
          <w:p w:rsidR="00000000" w:rsidRPr="00000000" w:rsidP="00000000" w14:paraId="00000218">
            <w:pPr>
              <w:spacing w:before="240" w:after="240"/>
            </w:pPr>
            <w:r w:rsidRPr="00000000">
              <w:rPr>
                <w:b/>
                <w:bCs/>
                <w:rtl w:val="0"/>
              </w:rPr>
              <w:t>Relationship &amp; Interpersonal Skills (Standards: 2.1.5.SSH.4–7, 2.1.5.PGD.5)</w:t>
            </w:r>
            <w:r w:rsidRPr="00000000">
              <w:rPr>
                <w:rtl w:val="0"/>
              </w:rPr>
              <w:t xml:space="preserve"> – Students will build positive relationships by demonstrating effective communication, respect, empathy, and appropriate boundaries. They will recognize the characteristics of healthy relationships and identify ways to seek help when needed.</w:t>
            </w:r>
          </w:p>
          <w:p w:rsidR="00000000" w:rsidRPr="00000000" w:rsidP="00000000" w14:paraId="00000219">
            <w:pPr>
              <w:spacing w:before="240" w:after="240"/>
            </w:pPr>
            <w:r w:rsidRPr="00000000">
              <w:rPr>
                <w:b/>
                <w:bCs/>
                <w:rtl w:val="0"/>
              </w:rPr>
              <w:t>Adaptability &amp; Flexibility (Standards: 2.1.5.EH.2–4)</w:t>
            </w:r>
            <w:r w:rsidRPr="00000000">
              <w:rPr>
                <w:rtl w:val="0"/>
              </w:rPr>
              <w:t xml:space="preserve"> – Students will develop resilience by learning healthy ways to cope with change, stress, disappointment, rejection, and other challenging situations. They will practice strategies that promote emotional well-being and positive adjustment.</w:t>
            </w:r>
          </w:p>
          <w:p w:rsidR="00000000" w:rsidRPr="00000000" w:rsidP="00000000" w14:paraId="0000021A">
            <w:pPr>
              <w:spacing w:before="240" w:after="240"/>
            </w:pPr>
            <w:r w:rsidRPr="00000000">
              <w:rPr>
                <w:b/>
                <w:bCs/>
                <w:rtl w:val="0"/>
              </w:rPr>
              <w:t>Digital Citizenship (Standards: 2.1.5.SSH.6–7)</w:t>
            </w:r>
            <w:r w:rsidRPr="00000000">
              <w:rPr>
                <w:rtl w:val="0"/>
              </w:rPr>
              <w:t xml:space="preserve"> – Students will demonstrate respectful and responsible behavior in digital environments by recognizing bullying, harassment, and unhealthy interactions. They will practice strategies for maintaining positive and safe online relationships.</w:t>
            </w:r>
          </w:p>
          <w:p w:rsidR="00000000" w:rsidRPr="00000000" w:rsidP="00000000" w14:paraId="0000021B">
            <w:pPr>
              <w:spacing w:before="240" w:after="240"/>
            </w:pPr>
            <w:r w:rsidRPr="00000000">
              <w:rPr>
                <w:b/>
                <w:bCs/>
                <w:rtl w:val="0"/>
              </w:rPr>
              <w:t>Civic &amp; Global Awareness (Standards: 2.1.5.SSH.3–7)</w:t>
            </w:r>
            <w:r w:rsidRPr="00000000">
              <w:rPr>
                <w:rtl w:val="0"/>
              </w:rPr>
              <w:t xml:space="preserve"> – Students will recognize their role in creating respectful, inclusive, and safe communities. They will demonstrate responsible citizenship by promoting dignity, fairness, and respect for all individuals.</w:t>
            </w:r>
          </w:p>
          <w:p w:rsidR="00000000" w:rsidRPr="00000000" w:rsidP="00000000" w14:paraId="0000021C">
            <w:pPr>
              <w:spacing w:before="240" w:after="240"/>
            </w:pPr>
            <w:r w:rsidRPr="00000000">
              <w:rPr>
                <w:b/>
                <w:bCs/>
                <w:rtl w:val="0"/>
              </w:rPr>
              <w:t>Empathy &amp; Respect for Diversity (Standards: 2.1.5.SSH.1–6)</w:t>
            </w:r>
            <w:r w:rsidRPr="00000000">
              <w:rPr>
                <w:rtl w:val="0"/>
              </w:rPr>
              <w:t xml:space="preserve"> – Students will recognize and appreciate individual differences, challenge stereotypes, and demonstrate empathy toward others. They will foster inclusive environments by respecting diverse identities, experiences, family structures, and backgrounds.</w:t>
            </w:r>
          </w:p>
          <w:p w:rsidR="00000000" w:rsidRPr="00000000" w:rsidP="00000000" w14:paraId="0000021D">
            <w:pPr>
              <w:rPr>
                <w:b/>
                <w:bCs/>
                <w:u w:val="single"/>
              </w:rPr>
            </w:pPr>
          </w:p>
          <w:p w:rsidR="00000000" w:rsidRPr="00000000" w:rsidP="00000000" w14:paraId="0000021E"/>
        </w:tc>
      </w:tr>
      <w:tr>
        <w:tblPrEx>
          <w:tblW w:w="13176" w:type="dxa"/>
          <w:tblInd w:w="-230" w:type="dxa"/>
          <w:tblLayout w:type="fixed"/>
          <w:tblLook w:val="0400"/>
        </w:tblPrEx>
        <w:trPr>
          <w:cantSplit w:val="0"/>
          <w:trHeight w:val="120"/>
          <w:tblHeader w:val="0"/>
        </w:trPr>
        <w:tc>
          <w:tcPr>
            <w:gridSpan w:val="6"/>
          </w:tcPr>
          <w:p w:rsidR="00000000" w:rsidRPr="00000000" w:rsidP="00000000" w14:paraId="00000224">
            <w:r w:rsidRPr="00000000">
              <w:rPr>
                <w:b/>
                <w:bCs/>
                <w:u w:val="single"/>
                <w:rtl w:val="0"/>
              </w:rPr>
              <w:t>Key Resources:</w:t>
              <w:br/>
            </w:r>
            <w:r w:rsidRPr="00000000">
              <w:rPr>
                <w:rtl w:val="0"/>
              </w:rPr>
              <w:br/>
              <w:t>• NJSLS-CHPE</w:t>
              <w:br/>
              <w:t>• District Curriculum</w:t>
              <w:br/>
              <w:t>• KidsHealth</w:t>
              <w:br/>
              <w:t>• CDC Resources</w:t>
              <w:br/>
              <w:t>• BrainPOP</w:t>
              <w:br/>
              <w:t>• School Counselor/Nurse Resources</w:t>
            </w: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22A">
            <w:r w:rsidRPr="00000000">
              <w:rPr>
                <w:b/>
                <w:bCs/>
                <w:u w:val="single"/>
                <w:rtl w:val="0"/>
              </w:rPr>
              <w:t>Interdisciplinary Connections:</w:t>
            </w:r>
            <w:r w:rsidRPr="00000000">
              <w:rPr>
                <w:rtl w:val="0"/>
              </w:rPr>
              <w:br/>
              <w:br/>
            </w:r>
            <w:r w:rsidRPr="00000000">
              <w:rPr>
                <w:b/>
                <w:bCs/>
                <w:rtl w:val="0"/>
              </w:rPr>
              <w:t>ELA – NJSLSA.RI.1:</w:t>
            </w:r>
            <w:r w:rsidRPr="00000000">
              <w:rPr>
                <w:rtl w:val="0"/>
              </w:rPr>
              <w:t xml:space="preserve"> Read closely to determine what the text says explicitly, make logical inferences, and cite specific textual evidence. Students will read and analyze informational texts related to human growth and development, emotional health, healthy relationships, and personal wellness. They will explain key health concepts through discussion and writing while using evidence from texts to support their understanding.</w:t>
            </w:r>
          </w:p>
          <w:p w:rsidR="00000000" w:rsidRPr="00000000" w:rsidP="00000000" w14:paraId="0000022B">
            <w:pPr>
              <w:spacing w:before="240" w:after="240"/>
            </w:pPr>
            <w:r w:rsidRPr="00000000">
              <w:rPr>
                <w:b/>
                <w:bCs/>
                <w:rtl w:val="0"/>
              </w:rPr>
              <w:t>Science – NJSLSA.RST.1:</w:t>
            </w:r>
            <w:r w:rsidRPr="00000000">
              <w:rPr>
                <w:rtl w:val="0"/>
              </w:rPr>
              <w:t xml:space="preserve"> Read closely to determine the central ideas, make logical inferences, and cite specific evidence from scientific and technical texts. Students will explore the body systems involved in growth, development, reproduction, puberty, and emotional health. They will investigate how healthy habits support physical, emotional, and social well-being.</w:t>
            </w:r>
          </w:p>
          <w:p w:rsidR="00000000" w:rsidRPr="00000000" w:rsidP="00000000" w14:paraId="0000022C">
            <w:pPr>
              <w:spacing w:before="240" w:after="240"/>
            </w:pPr>
            <w:r w:rsidRPr="00000000">
              <w:rPr>
                <w:b/>
                <w:bCs/>
                <w:rtl w:val="0"/>
              </w:rPr>
              <w:t>Mathematics – NJSLSA.MP.4:</w:t>
            </w:r>
            <w:r w:rsidRPr="00000000">
              <w:rPr>
                <w:rtl w:val="0"/>
              </w:rPr>
              <w:t xml:space="preserve"> Model with mathematics by applying mathematical concepts to solve real-world problems. Students will collect, organize, graph, and interpret health-related data, such as healthy habits, emotional wellness surveys, or personal goal tracking. They will analyze patterns and use data to monitor progress toward personal wellness goals.</w:t>
            </w:r>
          </w:p>
          <w:p w:rsidR="00000000" w:rsidRPr="00000000" w:rsidP="00000000" w14:paraId="0000022D">
            <w:pPr>
              <w:spacing w:before="240" w:after="240"/>
            </w:pPr>
            <w:r w:rsidRPr="00000000">
              <w:rPr>
                <w:b/>
                <w:bCs/>
                <w:rtl w:val="0"/>
              </w:rPr>
              <w:t>Social Studies – NJSLSA.Civics.2:</w:t>
            </w:r>
            <w:r w:rsidRPr="00000000">
              <w:rPr>
                <w:rtl w:val="0"/>
              </w:rPr>
              <w:t xml:space="preserve"> Analyze the rights, responsibilities, and roles of citizens in local, state, and national communities. Students will examine how families, schools, healthcare professionals, and community organizations support healthy relationships, emotional well-being, and personal safety. They will explore responsible citizenship by demonstrating respect for diversity, practicing empathy, preventing bullying, and contributing to safe and inclusive communities.</w:t>
            </w:r>
          </w:p>
          <w:p w:rsidR="00000000" w:rsidRPr="00000000" w:rsidP="00000000" w14:paraId="0000022E">
            <w:r w:rsidRPr="00000000">
              <w:rPr>
                <w:rtl w:val="0"/>
              </w:rPr>
              <w:br/>
            </w:r>
          </w:p>
        </w:tc>
      </w:tr>
    </w:tbl>
    <w:p w:rsidR="00000000" w:rsidRPr="00000000" w:rsidP="00000000" w14:paraId="00000234">
      <w:pPr>
        <w:tabs>
          <w:tab w:val="center" w:pos="4680"/>
          <w:tab w:val="right" w:pos="9360"/>
        </w:tabs>
        <w:spacing w:after="0" w:line="240" w:lineRule="auto"/>
        <w:jc w:val="center"/>
      </w:pPr>
    </w:p>
    <w:sectPr>
      <w:headerReference w:type="default" r:id="rId4"/>
      <w:footerReference w:type="default" r:id="rId5"/>
      <w:pgSz w:w="15840" w:h="12240" w:orient="landscape"/>
      <w:pgMar w:top="1440" w:right="1440" w:bottom="1440" w:left="1440" w:header="0" w:footer="72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Georgia">
    <w:charset w:val="00"/>
    <w:family w:val="auto"/>
    <w:pitch w:val="default"/>
  </w:font>
  <w:font w:name="Arial">
    <w:charset w:val="00"/>
    <w:family w:val="auto"/>
    <w:pitch w:val="default"/>
  </w:font>
  <w:font w:name="Cambria">
    <w:charset w:val="00"/>
    <w:family w:val="auto"/>
    <w:pitch w:val="default"/>
  </w:font>
  <w:font w:name="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237">
    <w:pPr>
      <w:tabs>
        <w:tab w:val="center" w:pos="4680"/>
        <w:tab w:val="right" w:pos="9360"/>
      </w:tabs>
      <w:spacing w:after="1296" w:line="240" w:lineRule="auto"/>
    </w:pPr>
    <w:r w:rsidRPr="00000000">
      <w:rPr>
        <w:i/>
        <w:iCs/>
        <w:rtl w:val="0"/>
      </w:rPr>
      <w:t xml:space="preserve">BOE Approved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235">
    <w:pPr>
      <w:pBdr>
        <w:top w:val="nil"/>
        <w:left w:val="nil"/>
        <w:bottom w:val="nil"/>
        <w:right w:val="nil"/>
        <w:between w:val="nil"/>
      </w:pBdr>
      <w:tabs>
        <w:tab w:val="center" w:pos="4680"/>
        <w:tab w:val="right" w:pos="9360"/>
      </w:tabs>
      <w:spacing w:before="720" w:after="0" w:line="240" w:lineRule="auto"/>
      <w:jc w:val="center"/>
    </w:pPr>
    <w:r w:rsidRPr="00000000">
      <w:rPr>
        <w:color w:val="000000"/>
      </w:rPr>
      <w:drawing>
        <wp:inline distT="0" distB="0" distL="0" distR="0">
          <wp:extent cx="1132452" cy="313844"/>
          <wp:effectExtent l="0" t="0" r="0" b="0"/>
          <wp:docPr id="1" name="image1.png">
            <a:hlinkClick xmlns:a="http://schemas.openxmlformats.org/drawingml/2006/main" xmlns:r="http://schemas.openxmlformats.org/officeDocument/2006/relationships" r:id="rId1"/>
          </wp:docPr>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2"/>
                  <a:stretch>
                    <a:fillRect/>
                  </a:stretch>
                </pic:blipFill>
                <pic:spPr>
                  <a:xfrm>
                    <a:off x="0" y="0"/>
                    <a:ext cx="1132452" cy="313844"/>
                  </a:xfrm>
                  <a:prstGeom prst="rect">
                    <a:avLst/>
                  </a:prstGeom>
                </pic:spPr>
              </pic:pic>
            </a:graphicData>
          </a:graphic>
        </wp:inline>
      </w:drawing>
    </w:r>
    <w:r w:rsidRPr="00000000">
      <w:fldChar w:fldCharType="begin"/>
    </w:r>
    <w:r w:rsidRPr="00000000">
      <w:instrText xml:space="preserve"> HYPERLINK </w:instrText>
    </w:r>
    <w:r w:rsidRPr="00000000">
      <w:instrText>""</w:instrText>
    </w:r>
    <w:r w:rsidRPr="00000000">
      <w:instrText xml:space="preserve"> </w:instrText>
    </w:r>
    <w:r w:rsidRPr="00000000">
      <w:fldChar w:fldCharType="separate"/>
    </w:r>
  </w:p>
  <w:p w:rsidR="00000000" w:rsidRPr="00000000" w:rsidP="00000000" w14:paraId="00000236">
    <w:pPr>
      <w:pBdr>
        <w:top w:val="nil"/>
        <w:left w:val="nil"/>
        <w:bottom w:val="nil"/>
        <w:right w:val="nil"/>
        <w:between w:val="nil"/>
      </w:pBdr>
      <w:tabs>
        <w:tab w:val="center" w:pos="4680"/>
        <w:tab w:val="right" w:pos="9360"/>
      </w:tabs>
      <w:spacing w:after="0" w:line="240" w:lineRule="auto"/>
    </w:pPr>
    <w:r w:rsidRPr="00000000">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A6A1DD"/>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5CB96B1"/>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7AAA2EF"/>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89552CE"/>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953CE45"/>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BEBF986"/>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C631C9D"/>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C96184C"/>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3B1A89CC"/>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3F46438D"/>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508A7E61"/>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53D3F7B5"/>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59E4E7DC"/>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5FDD0977"/>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6FC65E85"/>
    <w:multiLevelType w:val="hybridMultilevel"/>
    <w:tmpl w:val="000000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nsid w:val="7847CFE5"/>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7AEC7DF1"/>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4"/>
  </w:num>
  <w:num w:numId="2">
    <w:abstractNumId w:val="1"/>
  </w:num>
  <w:num w:numId="3">
    <w:abstractNumId w:val="6"/>
  </w:num>
  <w:num w:numId="4">
    <w:abstractNumId w:val="10"/>
  </w:num>
  <w:num w:numId="5">
    <w:abstractNumId w:val="11"/>
  </w:num>
  <w:num w:numId="6">
    <w:abstractNumId w:val="7"/>
  </w:num>
  <w:num w:numId="7">
    <w:abstractNumId w:val="5"/>
  </w:num>
  <w:num w:numId="8">
    <w:abstractNumId w:val="4"/>
  </w:num>
  <w:num w:numId="9">
    <w:abstractNumId w:val="13"/>
  </w:num>
  <w:num w:numId="10">
    <w:abstractNumId w:val="0"/>
  </w:num>
  <w:num w:numId="11">
    <w:abstractNumId w:val="9"/>
  </w:num>
  <w:num w:numId="12">
    <w:abstractNumId w:val="15"/>
  </w:num>
  <w:num w:numId="13">
    <w:abstractNumId w:val="8"/>
  </w:num>
  <w:num w:numId="14">
    <w:abstractNumId w:val="16"/>
  </w:num>
  <w:num w:numId="15">
    <w:abstractNumId w:val="3"/>
  </w:num>
  <w:num w:numId="16">
    <w:abstractNumId w:val="12"/>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Heading1">
    <w:name w:val="heading 1"/>
    <w:basedOn w:val="Normal"/>
    <w:next w:val="Normal"/>
    <w:pPr>
      <w:keepNext/>
      <w:keepLines/>
      <w:spacing w:before="480" w:after="120"/>
      <w:outlineLvl w:val="0"/>
    </w:pPr>
    <w:rPr>
      <w:b/>
      <w:bCs/>
      <w:color w:val="000000"/>
      <w:sz w:val="48"/>
      <w:szCs w:val="48"/>
    </w:rPr>
  </w:style>
  <w:style w:type="paragraph" w:styleId="Heading2">
    <w:name w:val="heading 2"/>
    <w:basedOn w:val="Normal"/>
    <w:next w:val="Normal"/>
    <w:pPr>
      <w:keepNext/>
      <w:keepLines/>
      <w:spacing w:before="360" w:after="80"/>
      <w:outlineLvl w:val="1"/>
    </w:pPr>
    <w:rPr>
      <w:b/>
      <w:bCs/>
      <w:color w:val="000000"/>
      <w:sz w:val="36"/>
      <w:szCs w:val="36"/>
    </w:rPr>
  </w:style>
  <w:style w:type="paragraph" w:styleId="Heading3">
    <w:name w:val="heading 3"/>
    <w:basedOn w:val="Normal"/>
    <w:next w:val="Normal"/>
    <w:pPr>
      <w:keepNext/>
      <w:keepLines/>
      <w:spacing w:before="280" w:after="80"/>
      <w:outlineLvl w:val="2"/>
    </w:pPr>
    <w:rPr>
      <w:b/>
      <w:bCs/>
      <w:color w:val="000000"/>
      <w:sz w:val="28"/>
      <w:szCs w:val="28"/>
    </w:rPr>
  </w:style>
  <w:style w:type="paragraph" w:styleId="Heading4">
    <w:name w:val="heading 4"/>
    <w:basedOn w:val="Normal"/>
    <w:next w:val="Normal"/>
    <w:pPr>
      <w:keepNext/>
      <w:keepLines/>
      <w:spacing w:before="240" w:after="40"/>
      <w:outlineLvl w:val="3"/>
    </w:pPr>
    <w:rPr>
      <w:b/>
      <w:bCs/>
      <w:color w:val="000000"/>
      <w:sz w:val="24"/>
      <w:szCs w:val="24"/>
    </w:rPr>
  </w:style>
  <w:style w:type="paragraph" w:styleId="Heading5">
    <w:name w:val="heading 5"/>
    <w:basedOn w:val="Normal"/>
    <w:next w:val="Normal"/>
    <w:pPr>
      <w:keepNext/>
      <w:keepLines/>
      <w:spacing w:before="220" w:after="40"/>
      <w:outlineLvl w:val="4"/>
    </w:pPr>
    <w:rPr>
      <w:b/>
      <w:bCs/>
      <w:color w:val="000000"/>
    </w:rPr>
  </w:style>
  <w:style w:type="paragraph" w:styleId="Heading6">
    <w:name w:val="heading 6"/>
    <w:basedOn w:val="Normal"/>
    <w:next w:val="Normal"/>
    <w:pPr>
      <w:keepNext/>
      <w:keepLines/>
      <w:spacing w:before="200" w:after="40"/>
      <w:outlineLvl w:val="5"/>
    </w:pPr>
    <w:rPr>
      <w:b/>
      <w:bCs/>
      <w:color w:val="000000"/>
      <w:sz w:val="20"/>
      <w:szCs w:val="20"/>
    </w:rPr>
  </w:style>
  <w:style w:type="character" w:default="1" w:styleId="DefaultParagraphFont">
    <w:name w:val="Default Paragraph Font"/>
    <w:uiPriority w:val="1"/>
    <w:semiHidden/>
    <w:unhideWhenUsed/>
  </w:style>
  <w:style w:type="table" w:customStyle="1" w:styleId="TableNormal">
    <w:name w:val="TableNormal"/>
    <w:tblPr>
      <w:tblCellMar>
        <w:top w:w="100" w:type="dxa"/>
        <w:left w:w="100" w:type="dxa"/>
        <w:bottom w:w="100" w:type="dxa"/>
        <w:right w:w="100" w:type="dxa"/>
      </w:tblCellMar>
    </w:tblPr>
  </w:style>
  <w:style w:type="paragraph" w:default="1" w:styleId="Normal">
    <w:name w:val="Normal"/>
  </w:style>
  <w:style w:type="paragraph" w:styleId="Title">
    <w:name w:val="Title"/>
    <w:basedOn w:val="Normal"/>
    <w:next w:val="Normal"/>
    <w:pPr>
      <w:keepNext/>
      <w:keepLines/>
      <w:spacing w:before="480" w:after="120"/>
    </w:pPr>
    <w:rPr>
      <w:b/>
      <w:bCs/>
      <w:color w:val="000000"/>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Table1">
    <w:name w:val="Table1"/>
    <w:basedOn w:val="TableNormal"/>
    <w:pPr>
      <w:spacing w:after="0" w:line="240" w:lineRule="auto"/>
    </w:pPr>
    <w:tblPr>
      <w:tblStyleRowBandSize w:val="1"/>
      <w:tblStyleColBandSize w:val="1"/>
      <w:tblCellMar>
        <w:top w:w="0" w:type="dxa"/>
        <w:left w:w="115" w:type="dxa"/>
        <w:bottom w:w="0" w:type="dxa"/>
        <w:right w:w="115" w:type="dxa"/>
      </w:tblCellMar>
    </w:tblPr>
  </w:style>
  <w:style w:type="table" w:customStyle="1" w:styleId="Table2">
    <w:name w:val="Table2"/>
    <w:basedOn w:val="TableNormal"/>
    <w:pPr>
      <w:spacing w:after="0" w:line="240" w:lineRule="auto"/>
    </w:pPr>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hyperlink" Target="about:blank" TargetMode="External" /><Relationship Id="rId2"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