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jc w:val="center"/>
              <w:rPr>
                <w:b w:val="1"/>
                <w:i w:val="1"/>
                <w:color w:val="ffffff"/>
                <w:sz w:val="28"/>
                <w:szCs w:val="28"/>
              </w:rPr>
            </w:pPr>
            <w:r w:rsidDel="00000000" w:rsidR="00000000" w:rsidRPr="00000000">
              <w:rPr>
                <w:b w:val="1"/>
                <w:i w:val="1"/>
                <w:color w:val="ffffff"/>
                <w:sz w:val="28"/>
                <w:szCs w:val="28"/>
                <w:rtl w:val="0"/>
              </w:rPr>
              <w:t xml:space="preserve">Unit 1: Personality and Development</w:t>
            </w:r>
          </w:p>
          <w:p w:rsidR="00000000" w:rsidDel="00000000" w:rsidP="00000000" w:rsidRDefault="00000000" w:rsidRPr="00000000" w14:paraId="00000003">
            <w:pPr>
              <w:jc w:val="center"/>
              <w:rPr>
                <w:b w:val="1"/>
                <w:i w:val="1"/>
              </w:rPr>
            </w:pPr>
            <w:r w:rsidDel="00000000" w:rsidR="00000000" w:rsidRPr="00000000">
              <w:rPr>
                <w:b w:val="1"/>
                <w:i w:val="1"/>
                <w:color w:val="ffffff"/>
                <w:sz w:val="28"/>
                <w:szCs w:val="28"/>
                <w:rtl w:val="0"/>
              </w:rPr>
              <w:t xml:space="preserve">Timeline: September to November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color w:val="1f497d"/>
                <w:u w:val="single"/>
              </w:rPr>
            </w:pPr>
            <w:r w:rsidDel="00000000" w:rsidR="00000000" w:rsidRPr="00000000">
              <w:rPr>
                <w:b w:val="1"/>
                <w:color w:val="1f497d"/>
                <w:u w:val="single"/>
                <w:rtl w:val="0"/>
              </w:rPr>
              <w:t xml:space="preserve">Targeted Standards</w:t>
            </w:r>
          </w:p>
          <w:p w:rsidR="00000000" w:rsidDel="00000000" w:rsidP="00000000" w:rsidRDefault="00000000" w:rsidRPr="00000000" w14:paraId="0000000A">
            <w:pPr>
              <w:rPr>
                <w:b w:val="1"/>
                <w:color w:val="1f497d"/>
                <w:u w:val="single"/>
              </w:rPr>
            </w:pP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rtl w:val="0"/>
              </w:rPr>
              <w:t xml:space="preserve">WHST.9-12.9 Draw evidence from informational texts to support analysis, reflection, and research. (HS-LS-1-1), (HS-LS1-6)</w:t>
            </w:r>
          </w:p>
          <w:p w:rsidR="00000000" w:rsidDel="00000000" w:rsidP="00000000" w:rsidRDefault="00000000" w:rsidRPr="00000000" w14:paraId="0000000C">
            <w:pPr>
              <w:spacing w:after="240" w:before="240" w:lineRule="auto"/>
              <w:rPr/>
            </w:pPr>
            <w:r w:rsidDel="00000000" w:rsidR="00000000" w:rsidRPr="00000000">
              <w:rPr>
                <w:rtl w:val="0"/>
              </w:rPr>
              <w:t xml:space="preserve">SL.11-12.5 Make strategic use of digital media (e.g., textual, graphical, audio, visual, and interactive elements) in presentations to enhance understanding of findings, reasoning, and evidence and to add interest. (HS-LS1-2), (HS-LS1-4), (HS-LS1-5), (HS-LS1-7)</w:t>
            </w:r>
          </w:p>
          <w:p w:rsidR="00000000" w:rsidDel="00000000" w:rsidP="00000000" w:rsidRDefault="00000000" w:rsidRPr="00000000" w14:paraId="0000000D">
            <w:pPr>
              <w:spacing w:after="240" w:before="240" w:lineRule="auto"/>
              <w:ind w:left="0" w:firstLine="0"/>
              <w:rPr/>
            </w:pPr>
            <w:r w:rsidDel="00000000" w:rsidR="00000000" w:rsidRPr="00000000">
              <w:rPr>
                <w:rtl w:val="0"/>
              </w:rPr>
              <w:t xml:space="preserve">2.1.12.PGD.1: Develop a health care plan that includes practices and strategies designed to support an active lifestyle, attend to mental health, and foster a healthy, social and emotional life.</w:t>
            </w:r>
          </w:p>
          <w:p w:rsidR="00000000" w:rsidDel="00000000" w:rsidP="00000000" w:rsidRDefault="00000000" w:rsidRPr="00000000" w14:paraId="0000000E">
            <w:pPr>
              <w:spacing w:after="240" w:before="240" w:lineRule="auto"/>
              <w:ind w:left="0" w:firstLine="0"/>
              <w:rPr/>
            </w:pPr>
            <w:r w:rsidDel="00000000" w:rsidR="00000000" w:rsidRPr="00000000">
              <w:rPr>
                <w:rtl w:val="0"/>
              </w:rPr>
              <w:t xml:space="preserve">2.1.12.PGD.2: Predict how healthy and unhealthy behaviors can affect brain development and impact physical, social and emotional stages of early adulthood.</w:t>
            </w:r>
          </w:p>
          <w:p w:rsidR="00000000" w:rsidDel="00000000" w:rsidP="00000000" w:rsidRDefault="00000000" w:rsidRPr="00000000" w14:paraId="0000000F">
            <w:pPr>
              <w:spacing w:after="240" w:before="240" w:lineRule="auto"/>
              <w:rPr/>
            </w:pPr>
            <w:r w:rsidDel="00000000" w:rsidR="00000000" w:rsidRPr="00000000">
              <w:rPr>
                <w:rtl w:val="0"/>
              </w:rPr>
              <w:t xml:space="preserve">2.1.12.EH.1: Recognize one’s personal traits, strengths, and limitations and identify how to develop skills to support a healthy lifestyle.</w:t>
            </w:r>
          </w:p>
          <w:p w:rsidR="00000000" w:rsidDel="00000000" w:rsidP="00000000" w:rsidRDefault="00000000" w:rsidRPr="00000000" w14:paraId="00000010">
            <w:pPr>
              <w:spacing w:after="240" w:before="240" w:lineRule="auto"/>
              <w:rPr/>
            </w:pPr>
            <w:r w:rsidDel="00000000" w:rsidR="00000000" w:rsidRPr="00000000">
              <w:rPr>
                <w:rtl w:val="0"/>
              </w:rPr>
              <w:t xml:space="preserve">2.1.12.EH.2: Analyze factors that influence the emotional and social impact of mental health illness on the family.</w:t>
            </w:r>
          </w:p>
          <w:p w:rsidR="00000000" w:rsidDel="00000000" w:rsidP="00000000" w:rsidRDefault="00000000" w:rsidRPr="00000000" w14:paraId="00000011">
            <w:pPr>
              <w:spacing w:after="240" w:before="240" w:lineRule="auto"/>
              <w:rPr/>
            </w:pPr>
            <w:r w:rsidDel="00000000" w:rsidR="00000000" w:rsidRPr="00000000">
              <w:rPr>
                <w:rtl w:val="0"/>
              </w:rPr>
              <w:t xml:space="preserve">2.1.12.EH.4: Analyze and adapt mental and emotional health messages and communication techniques to peers and other specific target audience (e.g., dimensions of health).</w:t>
            </w:r>
          </w:p>
          <w:p w:rsidR="00000000" w:rsidDel="00000000" w:rsidP="00000000" w:rsidRDefault="00000000" w:rsidRPr="00000000" w14:paraId="00000012">
            <w:pPr>
              <w:spacing w:after="240" w:before="240" w:lineRule="auto"/>
              <w:rPr/>
            </w:pPr>
            <w:r w:rsidDel="00000000" w:rsidR="00000000" w:rsidRPr="00000000">
              <w:rPr>
                <w:rtl w:val="0"/>
              </w:rPr>
              <w:t xml:space="preserve">2.1.12.EH.4: Analyze and adapt mental and emotional health messages and communication techniques to peers and other specific target audience (e.g., dimensions of health)</w:t>
            </w:r>
          </w:p>
        </w:tc>
      </w:tr>
      <w:tr>
        <w:trPr>
          <w:cantSplit w:val="0"/>
          <w:trHeight w:val="1120" w:hRule="atLeast"/>
          <w:tblHeader w:val="0"/>
        </w:trPr>
        <w:tc>
          <w:tcPr>
            <w:gridSpan w:val="6"/>
          </w:tcPr>
          <w:p w:rsidR="00000000" w:rsidDel="00000000" w:rsidP="00000000" w:rsidRDefault="00000000" w:rsidRPr="00000000" w14:paraId="00000018">
            <w:pPr>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pPr>
            <w:r w:rsidDel="00000000" w:rsidR="00000000" w:rsidRPr="00000000">
              <w:rPr>
                <w:sz w:val="20"/>
                <w:szCs w:val="20"/>
                <w:rtl w:val="0"/>
              </w:rPr>
              <w:t xml:space="preserve">This unit introduces a variety of approaches to explain personality. . It also explores how psychologists study motivation, needs, and emotions to understand human behavior . This unit also emphasizes the importance of scientific research and tests used for a variety of purposes. It also discusses the development of gender roles and behavior that can be explained in different ways</w:t>
            </w: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2">
            <w:pPr>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numPr>
                <w:ilvl w:val="0"/>
                <w:numId w:val="1"/>
              </w:numPr>
              <w:ind w:left="720" w:hanging="360"/>
              <w:rPr/>
            </w:pPr>
            <w:r w:rsidDel="00000000" w:rsidR="00000000" w:rsidRPr="00000000">
              <w:rPr>
                <w:rtl w:val="0"/>
              </w:rPr>
              <w:t xml:space="preserve">Psychologists study motivation to explain why people behave the way they do</w:t>
            </w:r>
          </w:p>
          <w:p w:rsidR="00000000" w:rsidDel="00000000" w:rsidP="00000000" w:rsidRDefault="00000000" w:rsidRPr="00000000" w14:paraId="00000025">
            <w:pPr>
              <w:numPr>
                <w:ilvl w:val="0"/>
                <w:numId w:val="1"/>
              </w:numPr>
              <w:ind w:left="720" w:hanging="360"/>
              <w:rPr/>
            </w:pPr>
            <w:r w:rsidDel="00000000" w:rsidR="00000000" w:rsidRPr="00000000">
              <w:rPr>
                <w:rtl w:val="0"/>
              </w:rPr>
              <w:t xml:space="preserve">Biological needs such as hunger involve both physiological and psychological factors</w:t>
            </w:r>
          </w:p>
          <w:p w:rsidR="00000000" w:rsidDel="00000000" w:rsidP="00000000" w:rsidRDefault="00000000" w:rsidRPr="00000000" w14:paraId="00000026">
            <w:pPr>
              <w:numPr>
                <w:ilvl w:val="0"/>
                <w:numId w:val="1"/>
              </w:numPr>
              <w:ind w:left="720" w:hanging="360"/>
              <w:rPr/>
            </w:pPr>
            <w:r w:rsidDel="00000000" w:rsidR="00000000" w:rsidRPr="00000000">
              <w:rPr>
                <w:rtl w:val="0"/>
              </w:rPr>
              <w:t xml:space="preserve">Psychological motivations include stimulus motives and achievement motivations. Several different theories attempt to explain what drives people</w:t>
            </w:r>
          </w:p>
          <w:p w:rsidR="00000000" w:rsidDel="00000000" w:rsidP="00000000" w:rsidRDefault="00000000" w:rsidRPr="00000000" w14:paraId="00000027">
            <w:pPr>
              <w:numPr>
                <w:ilvl w:val="0"/>
                <w:numId w:val="1"/>
              </w:numPr>
              <w:ind w:left="720" w:hanging="360"/>
              <w:rPr/>
            </w:pPr>
            <w:r w:rsidDel="00000000" w:rsidR="00000000" w:rsidRPr="00000000">
              <w:rPr>
                <w:rtl w:val="0"/>
              </w:rPr>
              <w:t xml:space="preserve">Emotions are states of feeling that influence thoughts and behaviors. Facial expressions reflect our emotions</w:t>
            </w:r>
          </w:p>
          <w:p w:rsidR="00000000" w:rsidDel="00000000" w:rsidP="00000000" w:rsidRDefault="00000000" w:rsidRPr="00000000" w14:paraId="00000028">
            <w:pPr>
              <w:numPr>
                <w:ilvl w:val="0"/>
                <w:numId w:val="1"/>
              </w:numPr>
              <w:ind w:left="720" w:hanging="360"/>
              <w:rPr/>
            </w:pPr>
            <w:r w:rsidDel="00000000" w:rsidR="00000000" w:rsidRPr="00000000">
              <w:rPr>
                <w:rtl w:val="0"/>
              </w:rPr>
              <w:t xml:space="preserve">Psychologists who support the trait approach believe that personality traits are inborn and unchanging. Many trait theorists believe that people can be measured according to five basic personality factors</w:t>
            </w:r>
          </w:p>
          <w:p w:rsidR="00000000" w:rsidDel="00000000" w:rsidP="00000000" w:rsidRDefault="00000000" w:rsidRPr="00000000" w14:paraId="00000029">
            <w:pP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F">
            <w:pPr>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t>
            </w:r>
          </w:p>
          <w:p w:rsidR="00000000" w:rsidDel="00000000" w:rsidP="00000000" w:rsidRDefault="00000000" w:rsidRPr="00000000" w14:paraId="00000030">
            <w:pPr>
              <w:numPr>
                <w:ilvl w:val="0"/>
                <w:numId w:val="2"/>
              </w:numPr>
              <w:ind w:left="720" w:hanging="360"/>
              <w:rPr/>
            </w:pPr>
            <w:r w:rsidDel="00000000" w:rsidR="00000000" w:rsidRPr="00000000">
              <w:rPr>
                <w:rtl w:val="0"/>
              </w:rPr>
              <w:t xml:space="preserve">What are motivations?</w:t>
            </w:r>
          </w:p>
          <w:p w:rsidR="00000000" w:rsidDel="00000000" w:rsidP="00000000" w:rsidRDefault="00000000" w:rsidRPr="00000000" w14:paraId="00000031">
            <w:pPr>
              <w:numPr>
                <w:ilvl w:val="0"/>
                <w:numId w:val="2"/>
              </w:numPr>
              <w:ind w:left="720" w:hanging="360"/>
              <w:rPr/>
            </w:pPr>
            <w:r w:rsidDel="00000000" w:rsidR="00000000" w:rsidRPr="00000000">
              <w:rPr>
                <w:rtl w:val="0"/>
              </w:rPr>
              <w:t xml:space="preserve">What kinds of factors influence biological needs such as hunger?</w:t>
            </w:r>
          </w:p>
          <w:p w:rsidR="00000000" w:rsidDel="00000000" w:rsidP="00000000" w:rsidRDefault="00000000" w:rsidRPr="00000000" w14:paraId="00000032">
            <w:pPr>
              <w:numPr>
                <w:ilvl w:val="0"/>
                <w:numId w:val="2"/>
              </w:numPr>
              <w:ind w:left="720" w:hanging="360"/>
              <w:rPr/>
            </w:pPr>
            <w:r w:rsidDel="00000000" w:rsidR="00000000" w:rsidRPr="00000000">
              <w:rPr>
                <w:rtl w:val="0"/>
              </w:rPr>
              <w:t xml:space="preserve">How have psychologists attempted to explain the psychological motivations that drive people?</w:t>
            </w:r>
          </w:p>
          <w:p w:rsidR="00000000" w:rsidDel="00000000" w:rsidP="00000000" w:rsidRDefault="00000000" w:rsidRPr="00000000" w14:paraId="00000033">
            <w:pPr>
              <w:numPr>
                <w:ilvl w:val="0"/>
                <w:numId w:val="2"/>
              </w:numPr>
              <w:ind w:left="720" w:hanging="360"/>
              <w:rPr/>
            </w:pPr>
            <w:r w:rsidDel="00000000" w:rsidR="00000000" w:rsidRPr="00000000">
              <w:rPr>
                <w:rtl w:val="0"/>
              </w:rPr>
              <w:t xml:space="preserve">What are emotions?</w:t>
            </w:r>
          </w:p>
          <w:p w:rsidR="00000000" w:rsidDel="00000000" w:rsidP="00000000" w:rsidRDefault="00000000" w:rsidRPr="00000000" w14:paraId="00000034">
            <w:pPr>
              <w:numPr>
                <w:ilvl w:val="0"/>
                <w:numId w:val="2"/>
              </w:numPr>
              <w:ind w:left="720" w:hanging="360"/>
              <w:rPr/>
            </w:pPr>
            <w:r w:rsidDel="00000000" w:rsidR="00000000" w:rsidRPr="00000000">
              <w:rPr>
                <w:rtl w:val="0"/>
              </w:rPr>
              <w:t xml:space="preserve">How do traits influence personality?</w:t>
            </w:r>
          </w:p>
          <w:p w:rsidR="00000000" w:rsidDel="00000000" w:rsidP="00000000" w:rsidRDefault="00000000" w:rsidRPr="00000000" w14:paraId="00000035">
            <w:pPr>
              <w:numPr>
                <w:ilvl w:val="0"/>
                <w:numId w:val="2"/>
              </w:numPr>
              <w:ind w:left="720" w:hanging="360"/>
              <w:rPr/>
            </w:pPr>
            <w:r w:rsidDel="00000000" w:rsidR="00000000" w:rsidRPr="00000000">
              <w:rPr>
                <w:rtl w:val="0"/>
              </w:rPr>
              <w:t xml:space="preserve">What effect does  the unciousous have on personality?</w:t>
            </w:r>
          </w:p>
          <w:p w:rsidR="00000000" w:rsidDel="00000000" w:rsidP="00000000" w:rsidRDefault="00000000" w:rsidRPr="00000000" w14:paraId="00000036">
            <w:pPr>
              <w:rPr>
                <w:color w:val="1f497d"/>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3D">
            <w:pP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40">
            <w:pP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43">
            <w:pPr>
              <w:jc w:val="center"/>
              <w:rPr>
                <w:b w:val="1"/>
              </w:rPr>
            </w:pPr>
            <w:r w:rsidDel="00000000" w:rsidR="00000000" w:rsidRPr="00000000">
              <w:rPr>
                <w:b w:val="1"/>
                <w:rtl w:val="0"/>
              </w:rPr>
              <w:t xml:space="preserve">Content</w:t>
            </w:r>
          </w:p>
          <w:p w:rsidR="00000000" w:rsidDel="00000000" w:rsidP="00000000" w:rsidRDefault="00000000" w:rsidRPr="00000000" w14:paraId="00000044">
            <w:pP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45">
            <w:pPr>
              <w:jc w:val="center"/>
              <w:rPr>
                <w:b w:val="1"/>
              </w:rPr>
            </w:pPr>
            <w:r w:rsidDel="00000000" w:rsidR="00000000" w:rsidRPr="00000000">
              <w:rPr>
                <w:b w:val="1"/>
                <w:rtl w:val="0"/>
              </w:rPr>
              <w:t xml:space="preserve">Skills</w:t>
            </w:r>
          </w:p>
          <w:p w:rsidR="00000000" w:rsidDel="00000000" w:rsidP="00000000" w:rsidRDefault="00000000" w:rsidRPr="00000000" w14:paraId="00000046">
            <w:pP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48">
            <w:pPr>
              <w:jc w:val="center"/>
              <w:rPr>
                <w:b w:val="1"/>
              </w:rPr>
            </w:pPr>
            <w:r w:rsidDel="00000000" w:rsidR="00000000" w:rsidRPr="00000000">
              <w:rPr>
                <w:b w:val="1"/>
                <w:rtl w:val="0"/>
              </w:rPr>
              <w:t xml:space="preserve">Activities/Strategies</w:t>
            </w:r>
          </w:p>
          <w:p w:rsidR="00000000" w:rsidDel="00000000" w:rsidP="00000000" w:rsidRDefault="00000000" w:rsidRPr="00000000" w14:paraId="00000049">
            <w:pP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4B">
            <w:pPr>
              <w:jc w:val="center"/>
              <w:rPr>
                <w:b w:val="1"/>
              </w:rPr>
            </w:pPr>
            <w:r w:rsidDel="00000000" w:rsidR="00000000" w:rsidRPr="00000000">
              <w:rPr>
                <w:b w:val="1"/>
                <w:rtl w:val="0"/>
              </w:rPr>
              <w:t xml:space="preserve">Evidence (Assessments)</w:t>
            </w:r>
          </w:p>
          <w:p w:rsidR="00000000" w:rsidDel="00000000" w:rsidP="00000000" w:rsidRDefault="00000000" w:rsidRPr="00000000" w14:paraId="0000004C">
            <w:pP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spacing w:after="200" w:line="276" w:lineRule="auto"/>
              <w:rPr/>
            </w:pPr>
            <w:r w:rsidDel="00000000" w:rsidR="00000000" w:rsidRPr="00000000">
              <w:rPr>
                <w:rtl w:val="0"/>
              </w:rPr>
              <w:t xml:space="preserve">1. Recognize the range of topics that are covered in an introductory psychology course. </w:t>
            </w:r>
          </w:p>
          <w:p w:rsidR="00000000" w:rsidDel="00000000" w:rsidP="00000000" w:rsidRDefault="00000000" w:rsidRPr="00000000" w14:paraId="0000004F">
            <w:pPr>
              <w:spacing w:after="200" w:line="276" w:lineRule="auto"/>
              <w:rPr/>
            </w:pPr>
            <w:r w:rsidDel="00000000" w:rsidR="00000000" w:rsidRPr="00000000">
              <w:rPr>
                <w:rtl w:val="0"/>
              </w:rPr>
              <w:t xml:space="preserve">2. Describe the theories of personality  </w:t>
            </w:r>
          </w:p>
          <w:p w:rsidR="00000000" w:rsidDel="00000000" w:rsidP="00000000" w:rsidRDefault="00000000" w:rsidRPr="00000000" w14:paraId="00000050">
            <w:pPr>
              <w:spacing w:after="200" w:line="276" w:lineRule="auto"/>
              <w:rPr/>
            </w:pPr>
            <w:r w:rsidDel="00000000" w:rsidR="00000000" w:rsidRPr="00000000">
              <w:rPr>
                <w:rtl w:val="0"/>
              </w:rPr>
              <w:t xml:space="preserve">3. Explain the theories of motivation</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spacing w:after="200" w:line="276" w:lineRule="auto"/>
              <w:rPr/>
            </w:pPr>
            <w:r w:rsidDel="00000000" w:rsidR="00000000" w:rsidRPr="00000000">
              <w:rPr>
                <w:rtl w:val="0"/>
              </w:rPr>
              <w:t xml:space="preserve">4. Analyze various approaches to self actualization . </w:t>
            </w:r>
          </w:p>
          <w:p w:rsidR="00000000" w:rsidDel="00000000" w:rsidP="00000000" w:rsidRDefault="00000000" w:rsidRPr="00000000" w14:paraId="00000054">
            <w:pPr>
              <w:spacing w:after="200" w:line="276" w:lineRule="auto"/>
              <w:rPr/>
            </w:pPr>
            <w:r w:rsidDel="00000000" w:rsidR="00000000" w:rsidRPr="00000000">
              <w:rPr>
                <w:rtl w:val="0"/>
              </w:rPr>
              <w:t xml:space="preserve">5  Compare and contrast  stimulus motives. </w:t>
            </w:r>
          </w:p>
          <w:p w:rsidR="00000000" w:rsidDel="00000000" w:rsidP="00000000" w:rsidRDefault="00000000" w:rsidRPr="00000000" w14:paraId="00000055">
            <w:pPr>
              <w:spacing w:after="200" w:line="276" w:lineRule="auto"/>
              <w:rPr/>
            </w:pPr>
            <w:r w:rsidDel="00000000" w:rsidR="00000000" w:rsidRPr="00000000">
              <w:rPr>
                <w:rtl w:val="0"/>
              </w:rPr>
              <w:t xml:space="preserve">6. Explain how learning goals usually satisfied (internal or intrinsic)</w:t>
            </w:r>
          </w:p>
          <w:p w:rsidR="00000000" w:rsidDel="00000000" w:rsidP="00000000" w:rsidRDefault="00000000" w:rsidRPr="00000000" w14:paraId="00000056">
            <w:pPr>
              <w:spacing w:after="200" w:line="276" w:lineRule="auto"/>
              <w:rPr/>
            </w:pPr>
            <w:r w:rsidDel="00000000" w:rsidR="00000000" w:rsidRPr="00000000">
              <w:rPr>
                <w:rtl w:val="0"/>
              </w:rPr>
              <w:t xml:space="preserve">7. Identify the nature of emotion </w:t>
            </w:r>
          </w:p>
          <w:p w:rsidR="00000000" w:rsidDel="00000000" w:rsidP="00000000" w:rsidRDefault="00000000" w:rsidRPr="00000000" w14:paraId="00000057">
            <w:pPr>
              <w:spacing w:after="200" w:line="276" w:lineRule="auto"/>
              <w:rPr/>
            </w:pPr>
            <w:r w:rsidDel="00000000" w:rsidR="00000000" w:rsidRPr="00000000">
              <w:rPr>
                <w:rtl w:val="0"/>
              </w:rPr>
              <w:t xml:space="preserve">8.Discuss the theories of emotion as they pertain to personality and its development</w:t>
            </w:r>
          </w:p>
        </w:tc>
        <w:tc>
          <w:tcPr>
            <w:gridSpan w:val="2"/>
          </w:tcPr>
          <w:p w:rsidR="00000000" w:rsidDel="00000000" w:rsidP="00000000" w:rsidRDefault="00000000" w:rsidRPr="00000000" w14:paraId="00000058">
            <w:pPr>
              <w:spacing w:after="200" w:line="276" w:lineRule="auto"/>
              <w:rPr/>
            </w:pPr>
            <w:r w:rsidDel="00000000" w:rsidR="00000000" w:rsidRPr="00000000">
              <w:rPr>
                <w:rtl w:val="0"/>
              </w:rPr>
              <w:t xml:space="preserve">Experiment/Quick Lab Are you driven to succeed </w:t>
              <w:br w:type="textWrapping"/>
            </w:r>
          </w:p>
          <w:p w:rsidR="00000000" w:rsidDel="00000000" w:rsidP="00000000" w:rsidRDefault="00000000" w:rsidRPr="00000000" w14:paraId="00000059">
            <w:pPr>
              <w:spacing w:after="200" w:line="276" w:lineRule="auto"/>
              <w:rPr/>
            </w:pPr>
            <w:r w:rsidDel="00000000" w:rsidR="00000000" w:rsidRPr="00000000">
              <w:rPr>
                <w:rtl w:val="0"/>
              </w:rPr>
              <w:t xml:space="preserve">Reaction response (exit slip) – </w:t>
            </w:r>
          </w:p>
          <w:p w:rsidR="00000000" w:rsidDel="00000000" w:rsidP="00000000" w:rsidRDefault="00000000" w:rsidRPr="00000000" w14:paraId="0000005A">
            <w:pPr>
              <w:spacing w:after="200" w:line="276" w:lineRule="auto"/>
              <w:rPr/>
            </w:pPr>
            <w:r w:rsidDel="00000000" w:rsidR="00000000" w:rsidRPr="00000000">
              <w:rPr>
                <w:rtl w:val="0"/>
              </w:rPr>
            </w:r>
          </w:p>
          <w:p w:rsidR="00000000" w:rsidDel="00000000" w:rsidP="00000000" w:rsidRDefault="00000000" w:rsidRPr="00000000" w14:paraId="0000005B">
            <w:pPr>
              <w:spacing w:after="200" w:line="276" w:lineRule="auto"/>
              <w:rPr/>
            </w:pPr>
            <w:r w:rsidDel="00000000" w:rsidR="00000000" w:rsidRPr="00000000">
              <w:rPr>
                <w:rtl w:val="0"/>
              </w:rPr>
              <w:t xml:space="preserve">What type of personality are you?</w:t>
              <w:br w:type="textWrapping"/>
            </w:r>
          </w:p>
          <w:p w:rsidR="00000000" w:rsidDel="00000000" w:rsidP="00000000" w:rsidRDefault="00000000" w:rsidRPr="00000000" w14:paraId="0000005C">
            <w:pPr>
              <w:spacing w:after="200" w:line="276" w:lineRule="auto"/>
              <w:rPr/>
            </w:pPr>
            <w:r w:rsidDel="00000000" w:rsidR="00000000" w:rsidRPr="00000000">
              <w:rPr>
                <w:rtl w:val="0"/>
              </w:rPr>
              <w:t xml:space="preserve">Survey on motivation</w:t>
              <w:br w:type="textWrapping"/>
            </w:r>
          </w:p>
          <w:p w:rsidR="00000000" w:rsidDel="00000000" w:rsidP="00000000" w:rsidRDefault="00000000" w:rsidRPr="00000000" w14:paraId="0000005D">
            <w:pPr>
              <w:spacing w:after="200" w:line="276" w:lineRule="auto"/>
              <w:rPr/>
            </w:pPr>
            <w:r w:rsidDel="00000000" w:rsidR="00000000" w:rsidRPr="00000000">
              <w:rPr>
                <w:rtl w:val="0"/>
              </w:rPr>
              <w:t xml:space="preserve">Identify the six basic emotions</w:t>
            </w:r>
          </w:p>
          <w:p w:rsidR="00000000" w:rsidDel="00000000" w:rsidP="00000000" w:rsidRDefault="00000000" w:rsidRPr="00000000" w14:paraId="0000005E">
            <w:pPr>
              <w:ind w:left="720" w:firstLine="0"/>
              <w:rPr/>
            </w:pPr>
            <w:r w:rsidDel="00000000" w:rsidR="00000000" w:rsidRPr="00000000">
              <w:rPr>
                <w:rtl w:val="0"/>
              </w:rPr>
            </w:r>
          </w:p>
        </w:tc>
        <w:tc>
          <w:tcPr>
            <w:gridSpan w:val="2"/>
          </w:tcPr>
          <w:p w:rsidR="00000000" w:rsidDel="00000000" w:rsidP="00000000" w:rsidRDefault="00000000" w:rsidRPr="00000000" w14:paraId="00000060">
            <w:pPr>
              <w:ind w:left="720" w:firstLine="0"/>
              <w:rPr/>
            </w:pPr>
            <w:r w:rsidDel="00000000" w:rsidR="00000000" w:rsidRPr="00000000">
              <w:rPr>
                <w:rtl w:val="0"/>
              </w:rPr>
            </w:r>
          </w:p>
          <w:p w:rsidR="00000000" w:rsidDel="00000000" w:rsidP="00000000" w:rsidRDefault="00000000" w:rsidRPr="00000000" w14:paraId="00000061">
            <w:pPr>
              <w:ind w:left="720" w:firstLine="0"/>
              <w:rPr/>
            </w:pPr>
            <w:r w:rsidDel="00000000" w:rsidR="00000000" w:rsidRPr="00000000">
              <w:rPr>
                <w:rtl w:val="0"/>
              </w:rPr>
            </w:r>
          </w:p>
          <w:p w:rsidR="00000000" w:rsidDel="00000000" w:rsidP="00000000" w:rsidRDefault="00000000" w:rsidRPr="00000000" w14:paraId="00000062">
            <w:pPr>
              <w:spacing w:after="200" w:line="276" w:lineRule="auto"/>
              <w:rPr/>
            </w:pPr>
            <w:r w:rsidDel="00000000" w:rsidR="00000000" w:rsidRPr="00000000">
              <w:rPr>
                <w:rtl w:val="0"/>
              </w:rPr>
              <w:t xml:space="preserve">Personality Quizzes </w:t>
            </w:r>
          </w:p>
          <w:p w:rsidR="00000000" w:rsidDel="00000000" w:rsidP="00000000" w:rsidRDefault="00000000" w:rsidRPr="00000000" w14:paraId="00000063">
            <w:pPr>
              <w:spacing w:after="200" w:line="276" w:lineRule="auto"/>
              <w:rPr/>
            </w:pPr>
            <w:r w:rsidDel="00000000" w:rsidR="00000000" w:rsidRPr="00000000">
              <w:rPr>
                <w:rtl w:val="0"/>
              </w:rPr>
            </w:r>
          </w:p>
          <w:p w:rsidR="00000000" w:rsidDel="00000000" w:rsidP="00000000" w:rsidRDefault="00000000" w:rsidRPr="00000000" w14:paraId="00000064">
            <w:pPr>
              <w:spacing w:after="200" w:line="276" w:lineRule="auto"/>
              <w:rPr/>
            </w:pPr>
            <w:r w:rsidDel="00000000" w:rsidR="00000000" w:rsidRPr="00000000">
              <w:rPr>
                <w:rtl w:val="0"/>
              </w:rPr>
              <w:t xml:space="preserve">Graphic Organizer: Key theorists of emotion</w:t>
            </w:r>
          </w:p>
          <w:p w:rsidR="00000000" w:rsidDel="00000000" w:rsidP="00000000" w:rsidRDefault="00000000" w:rsidRPr="00000000" w14:paraId="00000065">
            <w:pPr>
              <w:spacing w:after="200" w:line="276" w:lineRule="auto"/>
              <w:rPr/>
            </w:pPr>
            <w:r w:rsidDel="00000000" w:rsidR="00000000" w:rsidRPr="00000000">
              <w:rPr>
                <w:rtl w:val="0"/>
              </w:rPr>
              <w:t xml:space="preserve">independent lab on self awareness</w:t>
            </w:r>
          </w:p>
          <w:p w:rsidR="00000000" w:rsidDel="00000000" w:rsidP="00000000" w:rsidRDefault="00000000" w:rsidRPr="00000000" w14:paraId="00000066">
            <w:pPr>
              <w:spacing w:after="200" w:line="276" w:lineRule="auto"/>
              <w:rPr/>
            </w:pPr>
            <w:r w:rsidDel="00000000" w:rsidR="00000000" w:rsidRPr="00000000">
              <w:rPr>
                <w:rtl w:val="0"/>
              </w:rPr>
            </w:r>
          </w:p>
          <w:p w:rsidR="00000000" w:rsidDel="00000000" w:rsidP="00000000" w:rsidRDefault="00000000" w:rsidRPr="00000000" w14:paraId="00000067">
            <w:pPr>
              <w:spacing w:after="200" w:line="276" w:lineRule="auto"/>
              <w:rPr/>
            </w:pPr>
            <w:r w:rsidDel="00000000" w:rsidR="00000000" w:rsidRPr="00000000">
              <w:rPr>
                <w:rtl w:val="0"/>
              </w:rPr>
              <w:t xml:space="preserve">personality webquest</w:t>
            </w:r>
          </w:p>
          <w:p w:rsidR="00000000" w:rsidDel="00000000" w:rsidP="00000000" w:rsidRDefault="00000000" w:rsidRPr="00000000" w14:paraId="00000068">
            <w:pPr>
              <w:spacing w:after="200" w:line="276" w:lineRule="auto"/>
              <w:rPr/>
            </w:pPr>
            <w:r w:rsidDel="00000000" w:rsidR="00000000" w:rsidRPr="00000000">
              <w:rPr>
                <w:rtl w:val="0"/>
              </w:rPr>
            </w:r>
          </w:p>
          <w:p w:rsidR="00000000" w:rsidDel="00000000" w:rsidP="00000000" w:rsidRDefault="00000000" w:rsidRPr="00000000" w14:paraId="00000069">
            <w:pPr>
              <w:spacing w:after="200" w:line="276" w:lineRule="auto"/>
              <w:rPr/>
            </w:pPr>
            <w:r w:rsidDel="00000000" w:rsidR="00000000" w:rsidRPr="00000000">
              <w:rPr>
                <w:rtl w:val="0"/>
              </w:rPr>
              <w:t xml:space="preserve">interpretation of Maslow’s hierarchy of needs </w:t>
            </w:r>
          </w:p>
          <w:p w:rsidR="00000000" w:rsidDel="00000000" w:rsidP="00000000" w:rsidRDefault="00000000" w:rsidRPr="00000000" w14:paraId="0000006A">
            <w:pPr>
              <w:spacing w:after="200" w:line="276" w:lineRule="auto"/>
              <w:rPr/>
            </w:pPr>
            <w:r w:rsidDel="00000000" w:rsidR="00000000" w:rsidRPr="00000000">
              <w:rPr>
                <w:rtl w:val="0"/>
              </w:rPr>
              <w:t xml:space="preserve">Identify emotions and motivations simulation lab</w:t>
            </w:r>
          </w:p>
          <w:p w:rsidR="00000000" w:rsidDel="00000000" w:rsidP="00000000" w:rsidRDefault="00000000" w:rsidRPr="00000000" w14:paraId="0000006B">
            <w:pPr>
              <w:spacing w:after="200" w:line="276" w:lineRule="auto"/>
              <w:rPr/>
            </w:pPr>
            <w:r w:rsidDel="00000000" w:rsidR="00000000" w:rsidRPr="00000000">
              <w:rPr>
                <w:rtl w:val="0"/>
              </w:rPr>
            </w:r>
          </w:p>
          <w:p w:rsidR="00000000" w:rsidDel="00000000" w:rsidP="00000000" w:rsidRDefault="00000000" w:rsidRPr="00000000" w14:paraId="0000006C">
            <w:pPr>
              <w:spacing w:after="200" w:line="276" w:lineRule="auto"/>
              <w:rPr/>
            </w:pPr>
            <w:r w:rsidDel="00000000" w:rsidR="00000000" w:rsidRPr="00000000">
              <w:rPr>
                <w:rtl w:val="0"/>
              </w:rPr>
              <w:t xml:space="preserve">Achievement motivation lab in today’s “testing” environment ACT/SAT </w:t>
            </w:r>
          </w:p>
        </w:tc>
        <w:tc>
          <w:tcPr/>
          <w:p w:rsidR="00000000" w:rsidDel="00000000" w:rsidP="00000000" w:rsidRDefault="00000000" w:rsidRPr="00000000" w14:paraId="0000006E">
            <w:pPr>
              <w:ind w:left="720" w:firstLine="0"/>
              <w:rPr/>
            </w:pPr>
            <w:r w:rsidDel="00000000" w:rsidR="00000000" w:rsidRPr="00000000">
              <w:rPr>
                <w:rtl w:val="0"/>
              </w:rPr>
            </w:r>
          </w:p>
          <w:p w:rsidR="00000000" w:rsidDel="00000000" w:rsidP="00000000" w:rsidRDefault="00000000" w:rsidRPr="00000000" w14:paraId="0000006F">
            <w:pPr>
              <w:ind w:left="720" w:firstLine="0"/>
              <w:rPr/>
            </w:pPr>
            <w:r w:rsidDel="00000000" w:rsidR="00000000" w:rsidRPr="00000000">
              <w:rPr>
                <w:rtl w:val="0"/>
              </w:rPr>
            </w:r>
          </w:p>
          <w:p w:rsidR="00000000" w:rsidDel="00000000" w:rsidP="00000000" w:rsidRDefault="00000000" w:rsidRPr="00000000" w14:paraId="00000070">
            <w:pPr>
              <w:spacing w:after="200" w:line="276" w:lineRule="auto"/>
              <w:rPr/>
            </w:pPr>
            <w:r w:rsidDel="00000000" w:rsidR="00000000" w:rsidRPr="00000000">
              <w:rPr>
                <w:rtl w:val="0"/>
              </w:rPr>
              <w:t xml:space="preserve">In Class Discussion</w:t>
            </w:r>
            <w:r w:rsidDel="00000000" w:rsidR="00000000" w:rsidRPr="00000000">
              <w:rPr>
                <w:b w:val="1"/>
                <w:rtl w:val="0"/>
              </w:rPr>
              <w:t xml:space="preserve">: </w:t>
            </w:r>
            <w:r w:rsidDel="00000000" w:rsidR="00000000" w:rsidRPr="00000000">
              <w:rPr>
                <w:rtl w:val="0"/>
              </w:rPr>
              <w:t xml:space="preserve">Question and answer/</w:t>
            </w:r>
          </w:p>
          <w:p w:rsidR="00000000" w:rsidDel="00000000" w:rsidP="00000000" w:rsidRDefault="00000000" w:rsidRPr="00000000" w14:paraId="00000071">
            <w:pPr>
              <w:spacing w:after="200" w:line="276" w:lineRule="auto"/>
              <w:rPr/>
            </w:pPr>
            <w:r w:rsidDel="00000000" w:rsidR="00000000" w:rsidRPr="00000000">
              <w:rPr>
                <w:rtl w:val="0"/>
              </w:rPr>
            </w:r>
          </w:p>
          <w:p w:rsidR="00000000" w:rsidDel="00000000" w:rsidP="00000000" w:rsidRDefault="00000000" w:rsidRPr="00000000" w14:paraId="00000072">
            <w:pPr>
              <w:spacing w:after="200" w:line="276" w:lineRule="auto"/>
              <w:rPr/>
            </w:pPr>
            <w:r w:rsidDel="00000000" w:rsidR="00000000" w:rsidRPr="00000000">
              <w:rPr>
                <w:rtl w:val="0"/>
              </w:rPr>
              <w:t xml:space="preserve">Socratic Seminar: psychology of motivation</w:t>
            </w:r>
          </w:p>
          <w:p w:rsidR="00000000" w:rsidDel="00000000" w:rsidP="00000000" w:rsidRDefault="00000000" w:rsidRPr="00000000" w14:paraId="00000073">
            <w:pPr>
              <w:spacing w:after="200" w:line="276" w:lineRule="auto"/>
              <w:rPr/>
            </w:pPr>
            <w:r w:rsidDel="00000000" w:rsidR="00000000" w:rsidRPr="00000000">
              <w:rPr>
                <w:rtl w:val="0"/>
              </w:rPr>
              <w:t xml:space="preserve">personality quiz assessment</w:t>
            </w:r>
          </w:p>
          <w:p w:rsidR="00000000" w:rsidDel="00000000" w:rsidP="00000000" w:rsidRDefault="00000000" w:rsidRPr="00000000" w14:paraId="00000074">
            <w:pPr>
              <w:spacing w:after="200" w:line="276" w:lineRule="auto"/>
              <w:rPr/>
            </w:pPr>
            <w:r w:rsidDel="00000000" w:rsidR="00000000" w:rsidRPr="00000000">
              <w:rPr>
                <w:rtl w:val="0"/>
              </w:rPr>
              <w:t xml:space="preserve"> *These assessments will mostly require students to: remember, understand, apply, and analyze.*</w:t>
            </w:r>
          </w:p>
          <w:p w:rsidR="00000000" w:rsidDel="00000000" w:rsidP="00000000" w:rsidRDefault="00000000" w:rsidRPr="00000000" w14:paraId="00000075">
            <w:pPr>
              <w:spacing w:after="200" w:line="276" w:lineRule="auto"/>
              <w:rPr/>
            </w:pPr>
            <w:r w:rsidDel="00000000" w:rsidR="00000000" w:rsidRPr="00000000">
              <w:rPr>
                <w:rtl w:val="0"/>
              </w:rPr>
            </w:r>
          </w:p>
          <w:p w:rsidR="00000000" w:rsidDel="00000000" w:rsidP="00000000" w:rsidRDefault="00000000" w:rsidRPr="00000000" w14:paraId="00000076">
            <w:pPr>
              <w:spacing w:after="200" w:line="276" w:lineRule="auto"/>
              <w:rPr/>
            </w:pPr>
            <w:r w:rsidDel="00000000" w:rsidR="00000000" w:rsidRPr="00000000">
              <w:rPr>
                <w:u w:val="single"/>
                <w:rtl w:val="0"/>
              </w:rPr>
              <w:t xml:space="preserve">Summative Assessments: </w:t>
            </w:r>
            <w:r w:rsidDel="00000000" w:rsidR="00000000" w:rsidRPr="00000000">
              <w:rPr>
                <w:rtl w:val="0"/>
              </w:rPr>
              <w:t xml:space="preserve">Common Unit Benchmark Test: Introduction to Psychology: Multiple Choice and open ended responses, Research Methods: Multiple Choice and open ended responses. </w:t>
            </w:r>
          </w:p>
          <w:p w:rsidR="00000000" w:rsidDel="00000000" w:rsidP="00000000" w:rsidRDefault="00000000" w:rsidRPr="00000000" w14:paraId="00000077">
            <w:pPr>
              <w:ind w:left="720" w:firstLine="0"/>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78">
            <w:pP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79">
            <w:pPr>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7A">
            <w:pPr>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80">
            <w:pP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82">
            <w:pP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84">
            <w:pP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86">
            <w:pPr>
              <w:spacing w:after="200" w:line="276" w:lineRule="auto"/>
              <w:rPr/>
            </w:pPr>
            <w:r w:rsidDel="00000000" w:rsidR="00000000" w:rsidRPr="00000000">
              <w:rPr>
                <w:rtl w:val="0"/>
              </w:rPr>
              <w:t xml:space="preserve">1. Recognize the range of topics that are covered in an introductory psychology course. </w:t>
            </w:r>
          </w:p>
          <w:p w:rsidR="00000000" w:rsidDel="00000000" w:rsidP="00000000" w:rsidRDefault="00000000" w:rsidRPr="00000000" w14:paraId="00000087">
            <w:pPr>
              <w:spacing w:after="200" w:line="276" w:lineRule="auto"/>
              <w:rPr/>
            </w:pPr>
            <w:r w:rsidDel="00000000" w:rsidR="00000000" w:rsidRPr="00000000">
              <w:rPr>
                <w:rtl w:val="0"/>
              </w:rPr>
              <w:t xml:space="preserve">2. Describe the goals and scientific basis of psychology. </w:t>
            </w:r>
          </w:p>
          <w:p w:rsidR="00000000" w:rsidDel="00000000" w:rsidP="00000000" w:rsidRDefault="00000000" w:rsidRPr="00000000" w14:paraId="00000088">
            <w:pPr>
              <w:spacing w:after="200" w:line="276" w:lineRule="auto"/>
              <w:rPr/>
            </w:pPr>
            <w:r w:rsidDel="00000000" w:rsidR="00000000" w:rsidRPr="00000000">
              <w:rPr>
                <w:rtl w:val="0"/>
              </w:rPr>
              <w:t xml:space="preserve">3. Explain important trends in the history of psychology. </w:t>
            </w:r>
          </w:p>
          <w:p w:rsidR="00000000" w:rsidDel="00000000" w:rsidP="00000000" w:rsidRDefault="00000000" w:rsidRPr="00000000" w14:paraId="00000089">
            <w:pPr>
              <w:spacing w:after="200" w:line="276" w:lineRule="auto"/>
              <w:rPr/>
            </w:pPr>
            <w:r w:rsidDel="00000000" w:rsidR="00000000" w:rsidRPr="00000000">
              <w:rPr>
                <w:rtl w:val="0"/>
              </w:rPr>
              <w:t xml:space="preserve">4. Analyze various approaches to the study of psychology. </w:t>
            </w:r>
          </w:p>
          <w:p w:rsidR="00000000" w:rsidDel="00000000" w:rsidP="00000000" w:rsidRDefault="00000000" w:rsidRPr="00000000" w14:paraId="0000008A">
            <w:pPr>
              <w:spacing w:after="200" w:line="276" w:lineRule="auto"/>
              <w:rPr>
                <w:b w:val="1"/>
                <w:u w:val="single"/>
              </w:rPr>
            </w:pPr>
            <w:r w:rsidDel="00000000" w:rsidR="00000000" w:rsidRPr="00000000">
              <w:rPr>
                <w:rtl w:val="0"/>
              </w:rPr>
              <w:t xml:space="preserve">5. Identify the work of a psychologist.</w:t>
            </w:r>
            <w:r w:rsidDel="00000000" w:rsidR="00000000" w:rsidRPr="00000000">
              <w:rPr>
                <w:rtl w:val="0"/>
              </w:rPr>
            </w:r>
          </w:p>
        </w:tc>
        <w:tc>
          <w:tcPr>
            <w:gridSpan w:val="2"/>
          </w:tcPr>
          <w:p w:rsidR="00000000" w:rsidDel="00000000" w:rsidP="00000000" w:rsidRDefault="00000000" w:rsidRPr="00000000" w14:paraId="0000008C">
            <w:pPr>
              <w:rPr/>
            </w:pPr>
            <w:r w:rsidDel="00000000" w:rsidR="00000000" w:rsidRPr="00000000">
              <w:rPr>
                <w:rtl w:val="0"/>
              </w:rPr>
              <w:t xml:space="preserve">Key use of vocabulary terms and phrases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Understand and evaluate importance of individual mental health and well being</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Interpret and understand case study behavior </w:t>
            </w:r>
          </w:p>
          <w:p w:rsidR="00000000" w:rsidDel="00000000" w:rsidP="00000000" w:rsidRDefault="00000000" w:rsidRPr="00000000" w14:paraId="00000091">
            <w:pPr>
              <w:rPr>
                <w:b w:val="1"/>
                <w:u w:val="single"/>
              </w:rPr>
            </w:pPr>
            <w:r w:rsidDel="00000000" w:rsidR="00000000" w:rsidRPr="00000000">
              <w:rPr>
                <w:rtl w:val="0"/>
              </w:rPr>
            </w:r>
          </w:p>
          <w:p w:rsidR="00000000" w:rsidDel="00000000" w:rsidP="00000000" w:rsidRDefault="00000000" w:rsidRPr="00000000" w14:paraId="00000092">
            <w:pPr>
              <w:rPr>
                <w:b w:val="1"/>
                <w:u w:val="single"/>
              </w:rPr>
            </w:pPr>
            <w:r w:rsidDel="00000000" w:rsidR="00000000" w:rsidRPr="00000000">
              <w:rPr>
                <w:rtl w:val="0"/>
              </w:rPr>
            </w:r>
          </w:p>
        </w:tc>
        <w:tc>
          <w:tcPr>
            <w:gridSpan w:val="2"/>
          </w:tcPr>
          <w:p w:rsidR="00000000" w:rsidDel="00000000" w:rsidP="00000000" w:rsidRDefault="00000000" w:rsidRPr="00000000" w14:paraId="00000094">
            <w:pPr>
              <w:spacing w:after="200" w:line="276" w:lineRule="auto"/>
              <w:rPr/>
            </w:pPr>
            <w:r w:rsidDel="00000000" w:rsidR="00000000" w:rsidRPr="00000000">
              <w:rPr>
                <w:rtl w:val="0"/>
              </w:rPr>
              <w:t xml:space="preserve">Class Discussions - Class will discuss and debate topics in relation to personality and personality development</w:t>
            </w:r>
          </w:p>
          <w:p w:rsidR="00000000" w:rsidDel="00000000" w:rsidP="00000000" w:rsidRDefault="00000000" w:rsidRPr="00000000" w14:paraId="00000095">
            <w:pPr>
              <w:spacing w:after="200" w:line="276" w:lineRule="auto"/>
              <w:rPr/>
            </w:pPr>
            <w:r w:rsidDel="00000000" w:rsidR="00000000" w:rsidRPr="00000000">
              <w:rPr>
                <w:rtl w:val="0"/>
              </w:rPr>
            </w:r>
          </w:p>
          <w:p w:rsidR="00000000" w:rsidDel="00000000" w:rsidP="00000000" w:rsidRDefault="00000000" w:rsidRPr="00000000" w14:paraId="00000096">
            <w:pPr>
              <w:spacing w:after="200" w:line="276" w:lineRule="auto"/>
              <w:rPr/>
            </w:pPr>
            <w:r w:rsidDel="00000000" w:rsidR="00000000" w:rsidRPr="00000000">
              <w:rPr>
                <w:rtl w:val="0"/>
              </w:rPr>
              <w:t xml:space="preserve">Videos - Students will watch clips of important psychology topics as well as movie with relation to personality</w:t>
            </w:r>
          </w:p>
          <w:p w:rsidR="00000000" w:rsidDel="00000000" w:rsidP="00000000" w:rsidRDefault="00000000" w:rsidRPr="00000000" w14:paraId="00000097">
            <w:pPr>
              <w:ind w:left="0" w:firstLine="0"/>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99">
            <w:pPr>
              <w:rPr>
                <w:b w:val="1"/>
                <w:u w:val="single"/>
              </w:rPr>
            </w:pPr>
            <w:r w:rsidDel="00000000" w:rsidR="00000000" w:rsidRPr="00000000">
              <w:rPr>
                <w:b w:val="1"/>
                <w:u w:val="single"/>
                <w:rtl w:val="0"/>
              </w:rPr>
              <w:t xml:space="preserve">Career Readiness, Life Literacies, and Key Skills:  </w:t>
            </w:r>
          </w:p>
          <w:p w:rsidR="00000000" w:rsidDel="00000000" w:rsidP="00000000" w:rsidRDefault="00000000" w:rsidRPr="00000000" w14:paraId="0000009A">
            <w:pPr>
              <w:rPr/>
            </w:pPr>
            <w:r w:rsidDel="00000000" w:rsidR="00000000" w:rsidRPr="00000000">
              <w:rPr>
                <w:rtl w:val="0"/>
              </w:rPr>
              <w:t xml:space="preserve">9.4.2.IML.2: Represent data in a visual format to tell a story about the data </w:t>
            </w:r>
          </w:p>
          <w:p w:rsidR="00000000" w:rsidDel="00000000" w:rsidP="00000000" w:rsidRDefault="00000000" w:rsidRPr="00000000" w14:paraId="0000009B">
            <w:pPr>
              <w:rPr/>
            </w:pPr>
            <w:r w:rsidDel="00000000" w:rsidR="00000000" w:rsidRPr="00000000">
              <w:rPr>
                <w:rtl w:val="0"/>
              </w:rPr>
              <w:t xml:space="preserve">                                                                                   </w:t>
            </w:r>
          </w:p>
          <w:p w:rsidR="00000000" w:rsidDel="00000000" w:rsidP="00000000" w:rsidRDefault="00000000" w:rsidRPr="00000000" w14:paraId="0000009C">
            <w:pPr>
              <w:rPr/>
            </w:pPr>
            <w:r w:rsidDel="00000000" w:rsidR="00000000" w:rsidRPr="00000000">
              <w:rPr>
                <w:rtl w:val="0"/>
              </w:rPr>
              <w:t xml:space="preserve">9.4.5.CT.4: Apply critical thinking and problem-solving strategies to different types of problems   </w:t>
            </w:r>
          </w:p>
          <w:p w:rsidR="00000000" w:rsidDel="00000000" w:rsidP="00000000" w:rsidRDefault="00000000" w:rsidRPr="00000000" w14:paraId="0000009D">
            <w:pPr>
              <w:rPr/>
            </w:pPr>
            <w:r w:rsidDel="00000000" w:rsidR="00000000" w:rsidRPr="00000000">
              <w:rPr>
                <w:rtl w:val="0"/>
              </w:rPr>
              <w:t xml:space="preserve">                                                                                   </w:t>
            </w:r>
          </w:p>
          <w:p w:rsidR="00000000" w:rsidDel="00000000" w:rsidP="00000000" w:rsidRDefault="00000000" w:rsidRPr="00000000" w14:paraId="0000009E">
            <w:pPr>
              <w:rPr/>
            </w:pPr>
            <w:r w:rsidDel="00000000" w:rsidR="00000000" w:rsidRPr="00000000">
              <w:rPr>
                <w:rtl w:val="0"/>
              </w:rPr>
              <w:t xml:space="preserve">9.4.5.CT.1: Identify and gather relevant data that will aid in the problem-solving process      </w:t>
            </w:r>
          </w:p>
          <w:p w:rsidR="00000000" w:rsidDel="00000000" w:rsidP="00000000" w:rsidRDefault="00000000" w:rsidRPr="00000000" w14:paraId="0000009F">
            <w:pPr>
              <w:rPr/>
            </w:pPr>
            <w:r w:rsidDel="00000000" w:rsidR="00000000" w:rsidRPr="00000000">
              <w:rPr>
                <w:rtl w:val="0"/>
              </w:rPr>
              <w:t xml:space="preserve">                                                                                   </w:t>
            </w:r>
          </w:p>
          <w:p w:rsidR="00000000" w:rsidDel="00000000" w:rsidP="00000000" w:rsidRDefault="00000000" w:rsidRPr="00000000" w14:paraId="000000A0">
            <w:pPr>
              <w:rPr/>
            </w:pPr>
            <w:r w:rsidDel="00000000" w:rsidR="00000000" w:rsidRPr="00000000">
              <w:rPr>
                <w:rtl w:val="0"/>
              </w:rPr>
              <w:t xml:space="preserve">9.4.5.GCA.1: Analyze how culture shapes individual and community perspectives and pov</w:t>
            </w:r>
          </w:p>
          <w:p w:rsidR="00000000" w:rsidDel="00000000" w:rsidP="00000000" w:rsidRDefault="00000000" w:rsidRPr="00000000" w14:paraId="000000A1">
            <w:pPr>
              <w:rPr/>
            </w:pPr>
            <w:r w:rsidDel="00000000" w:rsidR="00000000" w:rsidRPr="00000000">
              <w:rPr>
                <w:rtl w:val="0"/>
              </w:rPr>
              <w:t xml:space="preserve">9.4.8.GCA.1: Model how to navigate cultural differences with sensitivity and respect </w:t>
            </w:r>
          </w:p>
          <w:p w:rsidR="00000000" w:rsidDel="00000000" w:rsidP="00000000" w:rsidRDefault="00000000" w:rsidRPr="00000000" w14:paraId="000000A2">
            <w:pPr>
              <w:rPr/>
            </w:pPr>
            <w:r w:rsidDel="00000000" w:rsidR="00000000" w:rsidRPr="00000000">
              <w:rPr>
                <w:rtl w:val="0"/>
              </w:rPr>
              <w:t xml:space="preserve">                                                                               </w:t>
            </w:r>
          </w:p>
          <w:p w:rsidR="00000000" w:rsidDel="00000000" w:rsidP="00000000" w:rsidRDefault="00000000" w:rsidRPr="00000000" w14:paraId="000000A3">
            <w:pPr>
              <w:rPr/>
            </w:pPr>
            <w:r w:rsidDel="00000000" w:rsidR="00000000" w:rsidRPr="00000000">
              <w:rPr>
                <w:rtl w:val="0"/>
              </w:rPr>
              <w:t xml:space="preserve">9.4.8.TL.3: Select appropriate tools to organize and present information digitally. </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b w:val="1"/>
                <w:u w:val="single"/>
              </w:rPr>
            </w:pPr>
            <w:r w:rsidDel="00000000" w:rsidR="00000000" w:rsidRPr="00000000">
              <w:rPr>
                <w:rtl w:val="0"/>
              </w:rPr>
              <w:t xml:space="preserve"> 9.4.12.CI.1: Demonstrate the ability to reflect, analyze, and use creative skills and ideas </w:t>
            </w:r>
            <w:r w:rsidDel="00000000" w:rsidR="00000000" w:rsidRPr="00000000">
              <w:rPr>
                <w:rtl w:val="0"/>
              </w:rPr>
            </w:r>
          </w:p>
          <w:p w:rsidR="00000000" w:rsidDel="00000000" w:rsidP="00000000" w:rsidRDefault="00000000" w:rsidRPr="00000000" w14:paraId="000000A6">
            <w:pPr>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C">
            <w:pPr>
              <w:rPr>
                <w:color w:val="1f497d"/>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D">
            <w:pPr>
              <w:spacing w:after="200" w:line="276" w:lineRule="auto"/>
              <w:rPr/>
            </w:pPr>
            <w:r w:rsidDel="00000000" w:rsidR="00000000" w:rsidRPr="00000000">
              <w:rPr>
                <w:rtl w:val="0"/>
              </w:rPr>
              <w:t xml:space="preserve">Holt McDougal Psychology - Principles in Practice/Online Text </w:t>
            </w:r>
          </w:p>
          <w:p w:rsidR="00000000" w:rsidDel="00000000" w:rsidP="00000000" w:rsidRDefault="00000000" w:rsidRPr="00000000" w14:paraId="000000AE">
            <w:pPr>
              <w:spacing w:after="200" w:line="276" w:lineRule="auto"/>
              <w:rPr/>
            </w:pPr>
            <w:r w:rsidDel="00000000" w:rsidR="00000000" w:rsidRPr="00000000">
              <w:rPr>
                <w:rtl w:val="0"/>
              </w:rPr>
              <w:t xml:space="preserve">Holt McDougal Psychology - Online Resources</w:t>
            </w:r>
          </w:p>
          <w:p w:rsidR="00000000" w:rsidDel="00000000" w:rsidP="00000000" w:rsidRDefault="00000000" w:rsidRPr="00000000" w14:paraId="000000AF">
            <w:pPr>
              <w:spacing w:after="200" w:line="276" w:lineRule="auto"/>
              <w:rPr/>
            </w:pPr>
            <w:r w:rsidDel="00000000" w:rsidR="00000000" w:rsidRPr="00000000">
              <w:rPr>
                <w:rtl w:val="0"/>
              </w:rPr>
              <w:t xml:space="preserve">Holt McDougal Psychology - workbook and guided reading selections</w:t>
            </w:r>
          </w:p>
          <w:p w:rsidR="00000000" w:rsidDel="00000000" w:rsidP="00000000" w:rsidRDefault="00000000" w:rsidRPr="00000000" w14:paraId="000000B0">
            <w:pPr>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6">
            <w:pPr>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B7">
            <w:pPr>
              <w:rPr>
                <w:b w:val="1"/>
                <w:u w:val="single"/>
              </w:rPr>
            </w:pPr>
            <w:r w:rsidDel="00000000" w:rsidR="00000000" w:rsidRPr="00000000">
              <w:rPr>
                <w:rtl w:val="0"/>
              </w:rPr>
            </w:r>
          </w:p>
          <w:p w:rsidR="00000000" w:rsidDel="00000000" w:rsidP="00000000" w:rsidRDefault="00000000" w:rsidRPr="00000000" w14:paraId="000000B8">
            <w:pPr>
              <w:rPr/>
            </w:pPr>
            <w:r w:rsidDel="00000000" w:rsidR="00000000" w:rsidRPr="00000000">
              <w:rPr>
                <w:b w:val="1"/>
                <w:rtl w:val="0"/>
              </w:rPr>
              <w:t xml:space="preserve">Science</w:t>
            </w:r>
            <w:r w:rsidDel="00000000" w:rsidR="00000000" w:rsidRPr="00000000">
              <w:rPr>
                <w:rtl w:val="0"/>
              </w:rPr>
              <w:t xml:space="preserve"> - Study of the brain and chemicals involved in creating feelings, emotions and behaviors /HS-LS4-3. Apply concepts of statistics and probability to support explanations that organisms with an advantageous heritable trait tend to increase in proportion to organisms lacking this trait. /Obesity /Aggressiveness /Personality Traits </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b w:val="1"/>
                <w:rtl w:val="0"/>
              </w:rPr>
              <w:t xml:space="preserve">History</w:t>
            </w:r>
            <w:r w:rsidDel="00000000" w:rsidR="00000000" w:rsidRPr="00000000">
              <w:rPr>
                <w:rtl w:val="0"/>
              </w:rPr>
              <w:t xml:space="preserve"> - Study of prominent Psychologists who worked in areas of development  /6.1.12.A.16.b Analyze government efforts to address intellectual property rights, personal privacy, and other ethical issues in science, medicine, and business that arise from the global use of new technologies in areas of mental wellness in terms of personality development </w:t>
            </w:r>
          </w:p>
          <w:p w:rsidR="00000000" w:rsidDel="00000000" w:rsidP="00000000" w:rsidRDefault="00000000" w:rsidRPr="00000000" w14:paraId="000000BB">
            <w:pPr>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1">
            <w:pPr>
              <w:rPr>
                <w:b w:val="1"/>
                <w:u w:val="single"/>
              </w:rPr>
            </w:pPr>
            <w:r w:rsidDel="00000000" w:rsidR="00000000" w:rsidRPr="00000000">
              <w:rPr>
                <w:b w:val="1"/>
                <w:u w:val="single"/>
                <w:rtl w:val="0"/>
              </w:rPr>
              <w:t xml:space="preserve">Intersections of History: </w:t>
            </w:r>
          </w:p>
          <w:p w:rsidR="00000000" w:rsidDel="00000000" w:rsidP="00000000" w:rsidRDefault="00000000" w:rsidRPr="00000000" w14:paraId="000000C2">
            <w:pPr>
              <w:rPr/>
            </w:pPr>
            <w:r w:rsidDel="00000000" w:rsidR="00000000" w:rsidRPr="00000000">
              <w:rPr>
                <w:b w:val="1"/>
                <w:rtl w:val="0"/>
              </w:rPr>
              <w:t xml:space="preserve">Black:</w:t>
            </w:r>
            <w:r w:rsidDel="00000000" w:rsidR="00000000" w:rsidRPr="00000000">
              <w:rPr>
                <w:rtl w:val="0"/>
              </w:rPr>
              <w:t xml:space="preserve">  Psychosocial Well being in the African American Community </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b w:val="1"/>
                <w:rtl w:val="0"/>
              </w:rPr>
              <w:t xml:space="preserve">Hispanic</w:t>
            </w:r>
            <w:r w:rsidDel="00000000" w:rsidR="00000000" w:rsidRPr="00000000">
              <w:rPr>
                <w:rtl w:val="0"/>
              </w:rPr>
              <w:t xml:space="preserve">: Self Actualization within the Latino Community </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b w:val="1"/>
                <w:rtl w:val="0"/>
              </w:rPr>
              <w:t xml:space="preserve">Women</w:t>
            </w:r>
            <w:r w:rsidDel="00000000" w:rsidR="00000000" w:rsidRPr="00000000">
              <w:rPr>
                <w:rtl w:val="0"/>
              </w:rPr>
              <w:t xml:space="preserve">:  Examining the Gender Gap as it pertains to personality </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b w:val="1"/>
                <w:rtl w:val="0"/>
              </w:rPr>
              <w:t xml:space="preserve">LGBTQ</w:t>
            </w:r>
            <w:r w:rsidDel="00000000" w:rsidR="00000000" w:rsidRPr="00000000">
              <w:rPr>
                <w:rtl w:val="0"/>
              </w:rPr>
              <w:t xml:space="preserve">: Personality and Acceptance with the LGBTQ community /Identiy develoment </w:t>
            </w:r>
          </w:p>
        </w:tc>
      </w:tr>
      <w:tr>
        <w:trPr>
          <w:cantSplit w:val="0"/>
          <w:trHeight w:val="120" w:hRule="atLeast"/>
          <w:tblHeader w:val="0"/>
        </w:trPr>
        <w:tc>
          <w:tcPr>
            <w:gridSpan w:val="6"/>
          </w:tcPr>
          <w:p w:rsidR="00000000" w:rsidDel="00000000" w:rsidP="00000000" w:rsidRDefault="00000000" w:rsidRPr="00000000" w14:paraId="000000CE">
            <w:pPr>
              <w:rPr>
                <w:b w:val="1"/>
                <w:u w:val="single"/>
              </w:rPr>
            </w:pPr>
            <w:r w:rsidDel="00000000" w:rsidR="00000000" w:rsidRPr="00000000">
              <w:rPr>
                <w:b w:val="1"/>
                <w:u w:val="single"/>
                <w:rtl w:val="0"/>
              </w:rPr>
              <w:t xml:space="preserve">Important Vocabulary:  </w:t>
            </w:r>
          </w:p>
          <w:p w:rsidR="00000000" w:rsidDel="00000000" w:rsidP="00000000" w:rsidRDefault="00000000" w:rsidRPr="00000000" w14:paraId="000000CF">
            <w:pPr>
              <w:rPr>
                <w:b w:val="1"/>
                <w:u w:val="single"/>
              </w:rPr>
            </w:pPr>
            <w:r w:rsidDel="00000000" w:rsidR="00000000" w:rsidRPr="00000000">
              <w:rPr>
                <w:rtl w:val="0"/>
              </w:rPr>
            </w:r>
          </w:p>
          <w:p w:rsidR="00000000" w:rsidDel="00000000" w:rsidP="00000000" w:rsidRDefault="00000000" w:rsidRPr="00000000" w14:paraId="000000D0">
            <w:pPr>
              <w:rPr>
                <w:color w:val="231f20"/>
                <w:sz w:val="20"/>
                <w:szCs w:val="20"/>
              </w:rPr>
            </w:pPr>
            <w:r w:rsidDel="00000000" w:rsidR="00000000" w:rsidRPr="00000000">
              <w:rPr>
                <w:color w:val="231f20"/>
                <w:sz w:val="20"/>
                <w:szCs w:val="20"/>
                <w:rtl w:val="0"/>
              </w:rPr>
              <w:t xml:space="preserve">motive</w:t>
            </w:r>
          </w:p>
          <w:p w:rsidR="00000000" w:rsidDel="00000000" w:rsidP="00000000" w:rsidRDefault="00000000" w:rsidRPr="00000000" w14:paraId="000000D1">
            <w:pPr>
              <w:rPr>
                <w:color w:val="231f20"/>
                <w:sz w:val="20"/>
                <w:szCs w:val="20"/>
              </w:rPr>
            </w:pPr>
            <w:r w:rsidDel="00000000" w:rsidR="00000000" w:rsidRPr="00000000">
              <w:rPr>
                <w:color w:val="231f20"/>
                <w:sz w:val="20"/>
                <w:szCs w:val="20"/>
                <w:rtl w:val="0"/>
              </w:rPr>
              <w:t xml:space="preserve">need</w:t>
            </w:r>
          </w:p>
          <w:p w:rsidR="00000000" w:rsidDel="00000000" w:rsidP="00000000" w:rsidRDefault="00000000" w:rsidRPr="00000000" w14:paraId="000000D2">
            <w:pPr>
              <w:rPr>
                <w:color w:val="231f20"/>
                <w:sz w:val="20"/>
                <w:szCs w:val="20"/>
              </w:rPr>
            </w:pPr>
            <w:r w:rsidDel="00000000" w:rsidR="00000000" w:rsidRPr="00000000">
              <w:rPr>
                <w:color w:val="231f20"/>
                <w:sz w:val="20"/>
                <w:szCs w:val="20"/>
                <w:rtl w:val="0"/>
              </w:rPr>
              <w:t xml:space="preserve">drives</w:t>
            </w:r>
          </w:p>
          <w:p w:rsidR="00000000" w:rsidDel="00000000" w:rsidP="00000000" w:rsidRDefault="00000000" w:rsidRPr="00000000" w14:paraId="000000D3">
            <w:pPr>
              <w:rPr>
                <w:color w:val="231f20"/>
                <w:sz w:val="20"/>
                <w:szCs w:val="20"/>
              </w:rPr>
            </w:pPr>
            <w:r w:rsidDel="00000000" w:rsidR="00000000" w:rsidRPr="00000000">
              <w:rPr>
                <w:color w:val="231f20"/>
                <w:sz w:val="20"/>
                <w:szCs w:val="20"/>
                <w:rtl w:val="0"/>
              </w:rPr>
              <w:t xml:space="preserve">instincts</w:t>
            </w:r>
          </w:p>
          <w:p w:rsidR="00000000" w:rsidDel="00000000" w:rsidP="00000000" w:rsidRDefault="00000000" w:rsidRPr="00000000" w14:paraId="000000D4">
            <w:pPr>
              <w:rPr>
                <w:color w:val="231f20"/>
                <w:sz w:val="20"/>
                <w:szCs w:val="20"/>
              </w:rPr>
            </w:pPr>
            <w:r w:rsidDel="00000000" w:rsidR="00000000" w:rsidRPr="00000000">
              <w:rPr>
                <w:color w:val="231f20"/>
                <w:sz w:val="20"/>
                <w:szCs w:val="20"/>
                <w:rtl w:val="0"/>
              </w:rPr>
              <w:t xml:space="preserve">homeostasis</w:t>
            </w:r>
          </w:p>
          <w:p w:rsidR="00000000" w:rsidDel="00000000" w:rsidP="00000000" w:rsidRDefault="00000000" w:rsidRPr="00000000" w14:paraId="000000D5">
            <w:pPr>
              <w:rPr/>
            </w:pPr>
            <w:r w:rsidDel="00000000" w:rsidR="00000000" w:rsidRPr="00000000">
              <w:rPr>
                <w:color w:val="231f20"/>
                <w:sz w:val="20"/>
                <w:szCs w:val="20"/>
                <w:rtl w:val="0"/>
              </w:rPr>
              <w:t xml:space="preserve">self-actualization</w:t>
            </w:r>
            <w:r w:rsidDel="00000000" w:rsidR="00000000" w:rsidRPr="00000000">
              <w:rPr>
                <w:rtl w:val="0"/>
              </w:rPr>
            </w:r>
          </w:p>
          <w:p w:rsidR="00000000" w:rsidDel="00000000" w:rsidP="00000000" w:rsidRDefault="00000000" w:rsidRPr="00000000" w14:paraId="000000D6">
            <w:pPr>
              <w:rPr>
                <w:color w:val="231f20"/>
                <w:sz w:val="20"/>
                <w:szCs w:val="20"/>
              </w:rPr>
            </w:pPr>
            <w:r w:rsidDel="00000000" w:rsidR="00000000" w:rsidRPr="00000000">
              <w:rPr>
                <w:color w:val="231f20"/>
                <w:sz w:val="20"/>
                <w:szCs w:val="20"/>
                <w:rtl w:val="0"/>
              </w:rPr>
              <w:t xml:space="preserve">obese</w:t>
            </w:r>
          </w:p>
          <w:p w:rsidR="00000000" w:rsidDel="00000000" w:rsidP="00000000" w:rsidRDefault="00000000" w:rsidRPr="00000000" w14:paraId="000000D7">
            <w:pPr>
              <w:rPr>
                <w:color w:val="231f20"/>
                <w:sz w:val="20"/>
                <w:szCs w:val="20"/>
              </w:rPr>
            </w:pPr>
            <w:r w:rsidDel="00000000" w:rsidR="00000000" w:rsidRPr="00000000">
              <w:rPr>
                <w:color w:val="231f20"/>
                <w:sz w:val="20"/>
                <w:szCs w:val="20"/>
                <w:rtl w:val="0"/>
              </w:rPr>
              <w:t xml:space="preserve">stimulus motives</w:t>
            </w:r>
          </w:p>
          <w:p w:rsidR="00000000" w:rsidDel="00000000" w:rsidP="00000000" w:rsidRDefault="00000000" w:rsidRPr="00000000" w14:paraId="000000D8">
            <w:pPr>
              <w:rPr>
                <w:color w:val="231f20"/>
                <w:sz w:val="20"/>
                <w:szCs w:val="20"/>
              </w:rPr>
            </w:pPr>
            <w:r w:rsidDel="00000000" w:rsidR="00000000" w:rsidRPr="00000000">
              <w:rPr>
                <w:color w:val="231f20"/>
                <w:sz w:val="20"/>
                <w:szCs w:val="20"/>
                <w:rtl w:val="0"/>
              </w:rPr>
              <w:t xml:space="preserve">sensory deprivation</w:t>
            </w:r>
          </w:p>
          <w:p w:rsidR="00000000" w:rsidDel="00000000" w:rsidP="00000000" w:rsidRDefault="00000000" w:rsidRPr="00000000" w14:paraId="000000D9">
            <w:pPr>
              <w:rPr>
                <w:color w:val="231f20"/>
                <w:sz w:val="20"/>
                <w:szCs w:val="20"/>
              </w:rPr>
            </w:pPr>
            <w:r w:rsidDel="00000000" w:rsidR="00000000" w:rsidRPr="00000000">
              <w:rPr>
                <w:color w:val="231f20"/>
                <w:sz w:val="20"/>
                <w:szCs w:val="20"/>
                <w:rtl w:val="0"/>
              </w:rPr>
              <w:t xml:space="preserve">achievement motivation</w:t>
            </w:r>
          </w:p>
          <w:p w:rsidR="00000000" w:rsidDel="00000000" w:rsidP="00000000" w:rsidRDefault="00000000" w:rsidRPr="00000000" w14:paraId="000000DA">
            <w:pPr>
              <w:rPr>
                <w:color w:val="231f20"/>
                <w:sz w:val="20"/>
                <w:szCs w:val="20"/>
              </w:rPr>
            </w:pPr>
            <w:r w:rsidDel="00000000" w:rsidR="00000000" w:rsidRPr="00000000">
              <w:rPr>
                <w:color w:val="231f20"/>
                <w:sz w:val="20"/>
                <w:szCs w:val="20"/>
                <w:rtl w:val="0"/>
              </w:rPr>
              <w:t xml:space="preserve">extrinsic rewards</w:t>
            </w:r>
          </w:p>
          <w:p w:rsidR="00000000" w:rsidDel="00000000" w:rsidP="00000000" w:rsidRDefault="00000000" w:rsidRPr="00000000" w14:paraId="000000DB">
            <w:pPr>
              <w:rPr>
                <w:color w:val="231f20"/>
                <w:sz w:val="20"/>
                <w:szCs w:val="20"/>
              </w:rPr>
            </w:pPr>
            <w:r w:rsidDel="00000000" w:rsidR="00000000" w:rsidRPr="00000000">
              <w:rPr>
                <w:color w:val="231f20"/>
                <w:sz w:val="20"/>
                <w:szCs w:val="20"/>
                <w:rtl w:val="0"/>
              </w:rPr>
              <w:t xml:space="preserve">intrinsic rewards</w:t>
            </w:r>
          </w:p>
          <w:p w:rsidR="00000000" w:rsidDel="00000000" w:rsidP="00000000" w:rsidRDefault="00000000" w:rsidRPr="00000000" w14:paraId="000000DC">
            <w:pPr>
              <w:rPr>
                <w:color w:val="231f20"/>
                <w:sz w:val="20"/>
                <w:szCs w:val="20"/>
              </w:rPr>
            </w:pPr>
            <w:r w:rsidDel="00000000" w:rsidR="00000000" w:rsidRPr="00000000">
              <w:rPr>
                <w:color w:val="231f20"/>
                <w:sz w:val="20"/>
                <w:szCs w:val="20"/>
                <w:rtl w:val="0"/>
              </w:rPr>
              <w:t xml:space="preserve">cognitive consistency</w:t>
            </w:r>
          </w:p>
          <w:p w:rsidR="00000000" w:rsidDel="00000000" w:rsidP="00000000" w:rsidRDefault="00000000" w:rsidRPr="00000000" w14:paraId="000000DD">
            <w:pPr>
              <w:rPr>
                <w:color w:val="231f20"/>
                <w:sz w:val="20"/>
                <w:szCs w:val="20"/>
              </w:rPr>
            </w:pPr>
            <w:r w:rsidDel="00000000" w:rsidR="00000000" w:rsidRPr="00000000">
              <w:rPr>
                <w:color w:val="231f20"/>
                <w:sz w:val="20"/>
                <w:szCs w:val="20"/>
                <w:rtl w:val="0"/>
              </w:rPr>
              <w:t xml:space="preserve">balance theory</w:t>
            </w:r>
          </w:p>
          <w:p w:rsidR="00000000" w:rsidDel="00000000" w:rsidP="00000000" w:rsidRDefault="00000000" w:rsidRPr="00000000" w14:paraId="000000DE">
            <w:pPr>
              <w:rPr>
                <w:color w:val="231f20"/>
                <w:sz w:val="20"/>
                <w:szCs w:val="20"/>
              </w:rPr>
            </w:pPr>
            <w:r w:rsidDel="00000000" w:rsidR="00000000" w:rsidRPr="00000000">
              <w:rPr>
                <w:color w:val="231f20"/>
                <w:sz w:val="20"/>
                <w:szCs w:val="20"/>
                <w:rtl w:val="0"/>
              </w:rPr>
              <w:t xml:space="preserve">cognitive-dissonance theory</w:t>
            </w:r>
          </w:p>
          <w:p w:rsidR="00000000" w:rsidDel="00000000" w:rsidP="00000000" w:rsidRDefault="00000000" w:rsidRPr="00000000" w14:paraId="000000DF">
            <w:pPr>
              <w:rPr>
                <w:color w:val="231f20"/>
                <w:sz w:val="20"/>
                <w:szCs w:val="20"/>
              </w:rPr>
            </w:pPr>
            <w:r w:rsidDel="00000000" w:rsidR="00000000" w:rsidRPr="00000000">
              <w:rPr>
                <w:color w:val="231f20"/>
                <w:sz w:val="20"/>
                <w:szCs w:val="20"/>
                <w:rtl w:val="0"/>
              </w:rPr>
              <w:t xml:space="preserve">affiliation</w:t>
            </w:r>
          </w:p>
          <w:p w:rsidR="00000000" w:rsidDel="00000000" w:rsidP="00000000" w:rsidRDefault="00000000" w:rsidRPr="00000000" w14:paraId="000000E0">
            <w:pPr>
              <w:rPr>
                <w:color w:val="231f20"/>
                <w:sz w:val="20"/>
                <w:szCs w:val="20"/>
              </w:rPr>
            </w:pPr>
            <w:r w:rsidDel="00000000" w:rsidR="00000000" w:rsidRPr="00000000">
              <w:rPr>
                <w:color w:val="231f20"/>
                <w:sz w:val="20"/>
                <w:szCs w:val="20"/>
                <w:rtl w:val="0"/>
              </w:rPr>
              <w:t xml:space="preserve">emotions</w:t>
            </w:r>
          </w:p>
          <w:p w:rsidR="00000000" w:rsidDel="00000000" w:rsidP="00000000" w:rsidRDefault="00000000" w:rsidRPr="00000000" w14:paraId="000000E1">
            <w:pPr>
              <w:rPr>
                <w:b w:val="1"/>
                <w:u w:val="single"/>
              </w:rPr>
            </w:pPr>
            <w:r w:rsidDel="00000000" w:rsidR="00000000" w:rsidRPr="00000000">
              <w:rPr>
                <w:color w:val="231f20"/>
                <w:sz w:val="20"/>
                <w:szCs w:val="20"/>
                <w:rtl w:val="0"/>
              </w:rPr>
              <w:t xml:space="preserve">opponent-process theory</w:t>
            </w:r>
            <w:r w:rsidDel="00000000" w:rsidR="00000000" w:rsidRPr="00000000">
              <w:rPr>
                <w:rtl w:val="0"/>
              </w:rPr>
            </w:r>
          </w:p>
          <w:p w:rsidR="00000000" w:rsidDel="00000000" w:rsidP="00000000" w:rsidRDefault="00000000" w:rsidRPr="00000000" w14:paraId="000000E2">
            <w:pPr>
              <w:rPr>
                <w:b w:val="1"/>
                <w:u w:val="single"/>
              </w:rPr>
            </w:pPr>
            <w:r w:rsidDel="00000000" w:rsidR="00000000" w:rsidRPr="00000000">
              <w:rPr>
                <w:rtl w:val="0"/>
              </w:rPr>
            </w:r>
          </w:p>
        </w:tc>
      </w:tr>
    </w:tbl>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sectPr>
      <w:headerReference r:id="rId7" w:type="default"/>
      <w:footerReference r:id="rId8"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tabs>
        <w:tab w:val="center" w:leader="none" w:pos="4680"/>
        <w:tab w:val="right" w:leader="none"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Mjyo1hkD82XQHiRJlwxHb3U6zw==">AMUW2mXF5WzTXDV9Cfe5oFjxVqbk/scZf+GYOKLD2Ut+B1nqSlZseRq9eK7CIA8AnNqHoybR8BasTIYE+1DVm2I2CbVGzzWCL1OnAMOsC/Mv0vbXjmYlj/XcfVB9pi7kjDb3Vhc9uQBw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