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4"/>
                <w:szCs w:val="24"/>
              </w:rPr>
            </w:pPr>
            <w:bookmarkStart w:colFirst="0" w:colLast="0" w:name="_gjdgxs" w:id="0"/>
            <w:bookmarkEnd w:id="0"/>
            <w:r w:rsidDel="00000000" w:rsidR="00000000" w:rsidRPr="00000000">
              <w:rPr>
                <w:b w:val="1"/>
                <w:i w:val="1"/>
                <w:color w:val="ffffff"/>
                <w:sz w:val="24"/>
                <w:szCs w:val="24"/>
                <w:rtl w:val="0"/>
              </w:rPr>
              <w:t xml:space="preserve">Physical Education Grade 12 Unit 18: Fitness, Sportsmanship, and Skill Development through Team Sports (Softball)</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color w:val="ffffff"/>
                <w:rtl w:val="0"/>
              </w:rPr>
              <w:t xml:space="preserve">June</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 2.2.12.LF.3: Examine building to a level of fitness to successfully participate in a range of different physical activities during a lifetime. </w:t>
            </w:r>
          </w:p>
          <w:p w:rsidR="00000000" w:rsidDel="00000000" w:rsidP="00000000" w:rsidRDefault="00000000" w:rsidRPr="00000000" w14:paraId="00000029">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A">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D">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2F">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0">
            <w:pPr>
              <w:spacing w:line="276" w:lineRule="auto"/>
              <w:rPr>
                <w:b w:val="1"/>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4">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5">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6">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7">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8">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12959.999999999998" w:type="dxa"/>
              <w:jc w:val="left"/>
              <w:tblLayout w:type="fixed"/>
              <w:tblLook w:val="0400"/>
            </w:tblPr>
            <w:tblGrid>
              <w:gridCol w:w="51"/>
              <w:gridCol w:w="12858"/>
              <w:gridCol w:w="51"/>
              <w:tblGridChange w:id="0">
                <w:tblGrid>
                  <w:gridCol w:w="51"/>
                  <w:gridCol w:w="12858"/>
                  <w:gridCol w:w="51"/>
                </w:tblGrid>
              </w:tblGridChange>
            </w:tblGrid>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bl>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w:t>
            </w:r>
            <w:r w:rsidDel="00000000" w:rsidR="00000000" w:rsidRPr="00000000">
              <w:rPr>
                <w:rtl w:val="0"/>
              </w:rPr>
              <w:t xml:space="preserve">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Softball is a complete team game; it promotes team-building skills and teaches students to trust their teammates.  By participating in softball they will gain a better understanding of working together, and that you cannot do everything yourself.</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5">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That personal and group contributions lead to achievement of goals and tasks.</w:t>
            </w:r>
            <w:r w:rsidDel="00000000" w:rsidR="00000000" w:rsidRPr="00000000">
              <w:rPr>
                <w:rtl w:val="0"/>
              </w:rPr>
            </w:r>
          </w:p>
          <w:p w:rsidR="00000000" w:rsidDel="00000000" w:rsidP="00000000" w:rsidRDefault="00000000" w:rsidRPr="00000000" w14:paraId="00000066">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A group’s ability to be </w:t>
            </w:r>
            <w:r w:rsidDel="00000000" w:rsidR="00000000" w:rsidRPr="00000000">
              <w:rPr>
                <w:rtl w:val="0"/>
              </w:rPr>
              <w:t xml:space="preserve">respectful, supportive</w:t>
            </w:r>
            <w:r w:rsidDel="00000000" w:rsidR="00000000" w:rsidRPr="00000000">
              <w:rPr>
                <w:rFonts w:ascii="Calibri" w:cs="Calibri" w:eastAsia="Calibri" w:hAnsi="Calibri"/>
                <w:b w:val="0"/>
                <w:sz w:val="22"/>
                <w:szCs w:val="22"/>
                <w:rtl w:val="0"/>
              </w:rPr>
              <w:t xml:space="preserve">, and adherent to code of conduct will enhance group productivity.</w:t>
            </w:r>
            <w:r w:rsidDel="00000000" w:rsidR="00000000" w:rsidRPr="00000000">
              <w:rPr>
                <w:rtl w:val="0"/>
              </w:rPr>
            </w:r>
          </w:p>
          <w:p w:rsidR="00000000" w:rsidDel="00000000" w:rsidP="00000000" w:rsidRDefault="00000000" w:rsidRPr="00000000" w14:paraId="00000067">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Mentally preparing for a game or activity can help with performance.</w:t>
            </w:r>
            <w:r w:rsidDel="00000000" w:rsidR="00000000" w:rsidRPr="00000000">
              <w:rPr>
                <w:rtl w:val="0"/>
              </w:rPr>
            </w:r>
          </w:p>
          <w:p w:rsidR="00000000" w:rsidDel="00000000" w:rsidP="00000000" w:rsidRDefault="00000000" w:rsidRPr="00000000" w14:paraId="00000068">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Rules and regulations have an impact on the health and safety of participants.</w:t>
            </w:r>
            <w:r w:rsidDel="00000000" w:rsidR="00000000" w:rsidRPr="00000000">
              <w:rPr>
                <w:rtl w:val="0"/>
              </w:rPr>
            </w:r>
          </w:p>
          <w:p w:rsidR="00000000" w:rsidDel="00000000" w:rsidP="00000000" w:rsidRDefault="00000000" w:rsidRPr="00000000" w14:paraId="00000069">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Rules and regulations have an impact on the health and safety of participants.</w:t>
            </w:r>
            <w:r w:rsidDel="00000000" w:rsidR="00000000" w:rsidRPr="00000000">
              <w:rPr>
                <w:rtl w:val="0"/>
              </w:rPr>
            </w:r>
          </w:p>
          <w:p w:rsidR="00000000" w:rsidDel="00000000" w:rsidP="00000000" w:rsidRDefault="00000000" w:rsidRPr="00000000" w14:paraId="0000006A">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Factors such as health status, interests, environmental conditions, and available time have impact on personal fitness.</w:t>
            </w:r>
            <w:r w:rsidDel="00000000" w:rsidR="00000000" w:rsidRPr="00000000">
              <w:rPr>
                <w:rtl w:val="0"/>
              </w:rPr>
            </w:r>
          </w:p>
          <w:p w:rsidR="00000000" w:rsidDel="00000000" w:rsidP="00000000" w:rsidRDefault="00000000" w:rsidRPr="00000000" w14:paraId="0000006B">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There is a progression of activity that will improve each component of fitness and skill level.</w:t>
            </w: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200" w:before="0" w:line="276" w:lineRule="auto"/>
              <w:ind w:left="720" w:firstLine="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73">
            <w:pPr>
              <w:pageBreakBefore w:val="0"/>
              <w:numPr>
                <w:ilvl w:val="0"/>
                <w:numId w:val="6"/>
              </w:numPr>
              <w:pBdr>
                <w:top w:space="0" w:sz="0" w:val="nil"/>
                <w:left w:space="0" w:sz="0" w:val="nil"/>
                <w:bottom w:space="0" w:sz="0" w:val="nil"/>
                <w:right w:space="0" w:sz="0" w:val="nil"/>
                <w:between w:space="0" w:sz="0" w:val="nil"/>
              </w:pBdr>
              <w:shd w:fill="auto" w:val="clear"/>
              <w:spacing w:after="0" w:before="280" w:lineRule="auto"/>
              <w:ind w:left="720" w:hanging="360"/>
              <w:rPr/>
            </w:pPr>
            <w:r w:rsidDel="00000000" w:rsidR="00000000" w:rsidRPr="00000000">
              <w:rPr>
                <w:rtl w:val="0"/>
              </w:rPr>
              <w:t xml:space="preserve">How can we apply and analyze the use of momentum, force, and torque to enhance or change the performance of movement skills during physical activity.</w:t>
            </w:r>
          </w:p>
          <w:p w:rsidR="00000000" w:rsidDel="00000000" w:rsidP="00000000" w:rsidRDefault="00000000" w:rsidRPr="00000000" w14:paraId="00000074">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How might the short- and long-term physical, social, and emotional benefits and potential problems associated with regular physical activity affect you.</w:t>
            </w:r>
          </w:p>
          <w:p w:rsidR="00000000" w:rsidDel="00000000" w:rsidP="00000000" w:rsidRDefault="00000000" w:rsidRPr="00000000" w14:paraId="00000075">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Why is there a need for rules and regulations?</w:t>
            </w:r>
          </w:p>
          <w:p w:rsidR="00000000" w:rsidDel="00000000" w:rsidP="00000000" w:rsidRDefault="00000000" w:rsidRPr="00000000" w14:paraId="00000076">
            <w:pPr>
              <w:pageBreakBefore w:val="0"/>
              <w:numPr>
                <w:ilvl w:val="0"/>
                <w:numId w:val="6"/>
              </w:numPr>
              <w:pBdr>
                <w:top w:space="0" w:sz="0" w:val="nil"/>
                <w:left w:space="0" w:sz="0" w:val="nil"/>
                <w:bottom w:space="0" w:sz="0" w:val="nil"/>
                <w:right w:space="0" w:sz="0" w:val="nil"/>
                <w:between w:space="0" w:sz="0" w:val="nil"/>
              </w:pBdr>
              <w:shd w:fill="auto" w:val="clear"/>
              <w:spacing w:after="100" w:before="0" w:lineRule="auto"/>
              <w:ind w:left="720" w:hanging="360"/>
              <w:rPr/>
            </w:pPr>
            <w:r w:rsidDel="00000000" w:rsidR="00000000" w:rsidRPr="00000000">
              <w:rPr>
                <w:rtl w:val="0"/>
              </w:rPr>
              <w:t xml:space="preserve">What are the benefits of teamwork and good sportsmanship?</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100" w:before="0" w:lineRule="auto"/>
              <w:ind w:left="720" w:firstLine="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E">
            <w:pPr>
              <w:pageBreakBefore w:val="0"/>
              <w:numPr>
                <w:ilvl w:val="0"/>
                <w:numId w:val="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to evaluate personal participation as a leader and a follower.</w:t>
            </w:r>
          </w:p>
          <w:p w:rsidR="00000000" w:rsidDel="00000000" w:rsidP="00000000" w:rsidRDefault="00000000" w:rsidRPr="00000000" w14:paraId="0000008F">
            <w:pPr>
              <w:pageBreakBefore w:val="0"/>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How to use positive reinforcement to critique other participant’s performance.</w:t>
            </w: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97">
            <w:pPr>
              <w:pageBreakBefore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Employ strategies to improve communication and listening skills and assess their effectiveness.</w:t>
            </w:r>
            <w:r w:rsidDel="00000000" w:rsidR="00000000" w:rsidRPr="00000000">
              <w:rPr>
                <w:rtl w:val="0"/>
              </w:rPr>
            </w:r>
          </w:p>
          <w:p w:rsidR="00000000" w:rsidDel="00000000" w:rsidP="00000000" w:rsidRDefault="00000000" w:rsidRPr="00000000" w14:paraId="00000098">
            <w:pPr>
              <w:pageBreakBefore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Engage in a variety of sustained, vigorous physical activities to enhance each component of fitness. </w:t>
            </w:r>
            <w:r w:rsidDel="00000000" w:rsidR="00000000" w:rsidRPr="00000000">
              <w:rPr>
                <w:rtl w:val="0"/>
              </w:rPr>
            </w:r>
          </w:p>
          <w:p w:rsidR="00000000" w:rsidDel="00000000" w:rsidP="00000000" w:rsidRDefault="00000000" w:rsidRPr="00000000" w14:paraId="00000099">
            <w:pPr>
              <w:pageBreakBefore w:val="0"/>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Perform at a level needed to enhance cardiovascular fitness.</w:t>
            </w:r>
            <w:r w:rsidDel="00000000" w:rsidR="00000000" w:rsidRPr="00000000">
              <w:rPr>
                <w:rtl w:val="0"/>
              </w:rPr>
            </w:r>
          </w:p>
        </w:tc>
        <w:tc>
          <w:tcPr>
            <w:gridSpan w:val="2"/>
          </w:tcPr>
          <w:p w:rsidR="00000000" w:rsidDel="00000000" w:rsidP="00000000" w:rsidRDefault="00000000" w:rsidRPr="00000000" w14:paraId="0000009B">
            <w:pPr>
              <w:pageBreakBefore w:val="0"/>
              <w:numPr>
                <w:ilvl w:val="0"/>
                <w:numId w:val="10"/>
              </w:numPr>
              <w:pBdr>
                <w:top w:space="0" w:sz="0" w:val="nil"/>
                <w:left w:space="0" w:sz="0" w:val="nil"/>
                <w:bottom w:space="0" w:sz="0" w:val="nil"/>
                <w:right w:space="0" w:sz="0" w:val="nil"/>
                <w:between w:space="0" w:sz="0" w:val="nil"/>
              </w:pBdr>
              <w:shd w:fill="auto" w:val="clear"/>
              <w:spacing w:after="0" w:before="280" w:lineRule="auto"/>
              <w:ind w:left="720" w:hanging="360"/>
              <w:rPr>
                <w:color w:val="333333"/>
              </w:rPr>
            </w:pPr>
            <w:r w:rsidDel="00000000" w:rsidR="00000000" w:rsidRPr="00000000">
              <w:rPr>
                <w:color w:val="333333"/>
                <w:rtl w:val="0"/>
              </w:rPr>
              <w:t xml:space="preserve">Rules</w:t>
            </w:r>
          </w:p>
          <w:p w:rsidR="00000000" w:rsidDel="00000000" w:rsidP="00000000" w:rsidRDefault="00000000" w:rsidRPr="00000000" w14:paraId="0000009C">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scoring</w:t>
            </w:r>
          </w:p>
          <w:p w:rsidR="00000000" w:rsidDel="00000000" w:rsidP="00000000" w:rsidRDefault="00000000" w:rsidRPr="00000000" w14:paraId="0000009D">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ground balls</w:t>
            </w:r>
          </w:p>
          <w:p w:rsidR="00000000" w:rsidDel="00000000" w:rsidP="00000000" w:rsidRDefault="00000000" w:rsidRPr="00000000" w14:paraId="0000009E">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fly balls</w:t>
            </w:r>
          </w:p>
          <w:p w:rsidR="00000000" w:rsidDel="00000000" w:rsidP="00000000" w:rsidRDefault="00000000" w:rsidRPr="00000000" w14:paraId="0000009F">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throwing to bases</w:t>
            </w:r>
          </w:p>
          <w:p w:rsidR="00000000" w:rsidDel="00000000" w:rsidP="00000000" w:rsidRDefault="00000000" w:rsidRPr="00000000" w14:paraId="000000A0">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pitching</w:t>
            </w:r>
          </w:p>
          <w:p w:rsidR="00000000" w:rsidDel="00000000" w:rsidP="00000000" w:rsidRDefault="00000000" w:rsidRPr="00000000" w14:paraId="000000A1">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hitting</w:t>
            </w:r>
          </w:p>
          <w:p w:rsidR="00000000" w:rsidDel="00000000" w:rsidP="00000000" w:rsidRDefault="00000000" w:rsidRPr="00000000" w14:paraId="000000A2">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bunting</w:t>
            </w:r>
          </w:p>
          <w:p w:rsidR="00000000" w:rsidDel="00000000" w:rsidP="00000000" w:rsidRDefault="00000000" w:rsidRPr="00000000" w14:paraId="000000A3">
            <w:pPr>
              <w:pageBreakBefore w:val="0"/>
              <w:numPr>
                <w:ilvl w:val="0"/>
                <w:numId w:val="10"/>
              </w:numPr>
              <w:pBdr>
                <w:top w:space="0" w:sz="0" w:val="nil"/>
                <w:left w:space="0" w:sz="0" w:val="nil"/>
                <w:bottom w:space="0" w:sz="0" w:val="nil"/>
                <w:right w:space="0" w:sz="0" w:val="nil"/>
                <w:between w:space="0" w:sz="0" w:val="nil"/>
              </w:pBdr>
              <w:shd w:fill="auto" w:val="clear"/>
              <w:spacing w:after="100" w:before="0" w:lineRule="auto"/>
              <w:ind w:left="720" w:hanging="360"/>
              <w:rPr>
                <w:color w:val="333333"/>
              </w:rPr>
            </w:pPr>
            <w:r w:rsidDel="00000000" w:rsidR="00000000" w:rsidRPr="00000000">
              <w:rPr>
                <w:color w:val="333333"/>
                <w:rtl w:val="0"/>
              </w:rPr>
              <w:t xml:space="preserve">running the bases </w:t>
            </w:r>
          </w:p>
        </w:tc>
        <w:tc>
          <w:tcPr/>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6">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Participation</w:t>
            </w:r>
            <w:r w:rsidDel="00000000" w:rsidR="00000000" w:rsidRPr="00000000">
              <w:rPr>
                <w:rtl w:val="0"/>
              </w:rPr>
            </w:r>
          </w:p>
          <w:p w:rsidR="00000000" w:rsidDel="00000000" w:rsidP="00000000" w:rsidRDefault="00000000" w:rsidRPr="00000000" w14:paraId="000000A7">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Sample Assessment Item</w:t>
            </w:r>
            <w:r w:rsidDel="00000000" w:rsidR="00000000" w:rsidRPr="00000000">
              <w:rPr>
                <w:rtl w:val="0"/>
              </w:rPr>
            </w:r>
          </w:p>
          <w:p w:rsidR="00000000" w:rsidDel="00000000" w:rsidP="00000000" w:rsidRDefault="00000000" w:rsidRPr="00000000" w14:paraId="000000A8">
            <w:pPr>
              <w:pageBreakBefore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students will be graded on participation in skills and activities  </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B5">
            <w:pPr>
              <w:pageBreakBefore w:val="0"/>
              <w:numPr>
                <w:ilvl w:val="0"/>
                <w:numId w:val="4"/>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Define “team” and knows the responsibility of members</w:t>
            </w:r>
          </w:p>
          <w:p w:rsidR="00000000" w:rsidDel="00000000" w:rsidP="00000000" w:rsidRDefault="00000000" w:rsidRPr="00000000" w14:paraId="000000B6">
            <w:pPr>
              <w:pageBreakBefore w:val="0"/>
              <w:numPr>
                <w:ilvl w:val="0"/>
                <w:numId w:val="4"/>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Apply teamwork for attainment of individual and team goals.</w:t>
            </w:r>
          </w:p>
          <w:p w:rsidR="00000000" w:rsidDel="00000000" w:rsidP="00000000" w:rsidRDefault="00000000" w:rsidRPr="00000000" w14:paraId="000000B7">
            <w:pPr>
              <w:pageBreakBefore w:val="0"/>
              <w:numPr>
                <w:ilvl w:val="0"/>
                <w:numId w:val="4"/>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Research the rules of team sports </w:t>
            </w:r>
          </w:p>
          <w:p w:rsidR="00000000" w:rsidDel="00000000" w:rsidP="00000000" w:rsidRDefault="00000000" w:rsidRPr="00000000" w14:paraId="000000B8">
            <w:pPr>
              <w:pageBreakBefore w:val="0"/>
              <w:numPr>
                <w:ilvl w:val="0"/>
                <w:numId w:val="4"/>
              </w:numPr>
              <w:ind w:left="720" w:hanging="360"/>
            </w:pPr>
            <w:r w:rsidDel="00000000" w:rsidR="00000000" w:rsidRPr="00000000">
              <w:rPr>
                <w:rtl w:val="0"/>
              </w:rPr>
              <w:t xml:space="preserve">Apply rules of team sports in cooperative play</w:t>
            </w:r>
          </w:p>
          <w:p w:rsidR="00000000" w:rsidDel="00000000" w:rsidP="00000000" w:rsidRDefault="00000000" w:rsidRPr="00000000" w14:paraId="000000B9">
            <w:pPr>
              <w:pageBreakBefore w:val="0"/>
              <w:numPr>
                <w:ilvl w:val="0"/>
                <w:numId w:val="4"/>
              </w:numPr>
              <w:ind w:left="720" w:hanging="360"/>
            </w:pPr>
            <w:r w:rsidDel="00000000" w:rsidR="00000000" w:rsidRPr="00000000">
              <w:rPr>
                <w:rtl w:val="0"/>
              </w:rPr>
              <w:t xml:space="preserve">Incorporate communication into effective team play</w:t>
            </w: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BC">
            <w:pPr>
              <w:pageBreakBefore w:val="0"/>
              <w:numPr>
                <w:ilvl w:val="0"/>
                <w:numId w:val="3"/>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Locomotive skills</w:t>
            </w:r>
          </w:p>
          <w:p w:rsidR="00000000" w:rsidDel="00000000" w:rsidP="00000000" w:rsidRDefault="00000000" w:rsidRPr="00000000" w14:paraId="000000BD">
            <w:pPr>
              <w:pageBreakBefore w:val="0"/>
              <w:numPr>
                <w:ilvl w:val="0"/>
                <w:numId w:val="3"/>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Agility</w:t>
            </w:r>
          </w:p>
          <w:p w:rsidR="00000000" w:rsidDel="00000000" w:rsidP="00000000" w:rsidRDefault="00000000" w:rsidRPr="00000000" w14:paraId="000000BE">
            <w:pPr>
              <w:pageBreakBefore w:val="0"/>
              <w:numPr>
                <w:ilvl w:val="0"/>
                <w:numId w:val="3"/>
              </w:numPr>
              <w:pBdr>
                <w:top w:space="0" w:sz="0" w:val="nil"/>
                <w:left w:space="0" w:sz="0" w:val="nil"/>
                <w:bottom w:space="0" w:sz="0" w:val="nil"/>
                <w:right w:space="0" w:sz="0" w:val="nil"/>
                <w:between w:space="0" w:sz="0" w:val="nil"/>
              </w:pBdr>
              <w:shd w:fill="auto" w:val="clear"/>
              <w:spacing w:after="280" w:before="280" w:lineRule="auto"/>
              <w:ind w:left="720" w:hanging="360"/>
              <w:rPr>
                <w:color w:val="000000"/>
              </w:rPr>
            </w:pPr>
            <w:r w:rsidDel="00000000" w:rsidR="00000000" w:rsidRPr="00000000">
              <w:rPr>
                <w:color w:val="000000"/>
                <w:rtl w:val="0"/>
              </w:rPr>
              <w:t xml:space="preserve">Components of Fitness</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C5">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Passing relays</w:t>
            </w:r>
            <w:r w:rsidDel="00000000" w:rsidR="00000000" w:rsidRPr="00000000">
              <w:rPr>
                <w:rtl w:val="0"/>
              </w:rPr>
            </w:r>
          </w:p>
          <w:p w:rsidR="00000000" w:rsidDel="00000000" w:rsidP="00000000" w:rsidRDefault="00000000" w:rsidRPr="00000000" w14:paraId="000000C6">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Shooting relays</w:t>
            </w:r>
            <w:r w:rsidDel="00000000" w:rsidR="00000000" w:rsidRPr="00000000">
              <w:rPr>
                <w:rtl w:val="0"/>
              </w:rPr>
            </w:r>
          </w:p>
          <w:p w:rsidR="00000000" w:rsidDel="00000000" w:rsidP="00000000" w:rsidRDefault="00000000" w:rsidRPr="00000000" w14:paraId="000000C7">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Cross court handball</w:t>
            </w:r>
            <w:r w:rsidDel="00000000" w:rsidR="00000000" w:rsidRPr="00000000">
              <w:rPr>
                <w:rtl w:val="0"/>
              </w:rPr>
            </w:r>
          </w:p>
          <w:p w:rsidR="00000000" w:rsidDel="00000000" w:rsidP="00000000" w:rsidRDefault="00000000" w:rsidRPr="00000000" w14:paraId="000000C8">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Ultimate handball</w:t>
            </w:r>
            <w:r w:rsidDel="00000000" w:rsidR="00000000" w:rsidRPr="00000000">
              <w:rPr>
                <w:rtl w:val="0"/>
              </w:rPr>
            </w:r>
          </w:p>
          <w:p w:rsidR="00000000" w:rsidDel="00000000" w:rsidP="00000000" w:rsidRDefault="00000000" w:rsidRPr="00000000" w14:paraId="000000C9">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Hot potato</w:t>
            </w:r>
            <w:r w:rsidDel="00000000" w:rsidR="00000000" w:rsidRPr="00000000">
              <w:rPr>
                <w:rtl w:val="0"/>
              </w:rPr>
            </w:r>
          </w:p>
          <w:p w:rsidR="00000000" w:rsidDel="00000000" w:rsidP="00000000" w:rsidRDefault="00000000" w:rsidRPr="00000000" w14:paraId="000000CA">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Wammie Ball</w:t>
            </w:r>
            <w:r w:rsidDel="00000000" w:rsidR="00000000" w:rsidRPr="00000000">
              <w:rPr>
                <w:rtl w:val="0"/>
              </w:rPr>
            </w:r>
          </w:p>
          <w:p w:rsidR="00000000" w:rsidDel="00000000" w:rsidP="00000000" w:rsidRDefault="00000000" w:rsidRPr="00000000" w14:paraId="000000CB">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Game play</w:t>
            </w:r>
            <w:r w:rsidDel="00000000" w:rsidR="00000000" w:rsidRPr="00000000">
              <w:rPr>
                <w:rtl w:val="0"/>
              </w:rPr>
            </w:r>
          </w:p>
          <w:p w:rsidR="00000000" w:rsidDel="00000000" w:rsidP="00000000" w:rsidRDefault="00000000" w:rsidRPr="00000000" w14:paraId="000000CC">
            <w:pPr>
              <w:pageBreakBefore w:val="0"/>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Kickball</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0">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D1">
            <w:pPr>
              <w:pageBreakBefore w:val="0"/>
              <w:rPr/>
            </w:pPr>
            <w:r w:rsidDel="00000000" w:rsidR="00000000" w:rsidRPr="00000000">
              <w:rPr>
                <w:rtl w:val="0"/>
              </w:rPr>
              <w:t xml:space="preserve">Unit focus on personal health</w:t>
            </w:r>
          </w:p>
          <w:p w:rsidR="00000000" w:rsidDel="00000000" w:rsidP="00000000" w:rsidRDefault="00000000" w:rsidRPr="00000000" w14:paraId="000000D2">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D3">
            <w:pPr>
              <w:pageBreakBefore w:val="0"/>
              <w:rPr/>
            </w:pPr>
            <w:r w:rsidDel="00000000" w:rsidR="00000000" w:rsidRPr="00000000">
              <w:rPr>
                <w:rtl w:val="0"/>
              </w:rPr>
            </w:r>
          </w:p>
          <w:p w:rsidR="00000000" w:rsidDel="00000000" w:rsidP="00000000" w:rsidRDefault="00000000" w:rsidRPr="00000000" w14:paraId="000000D4">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D5">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D6">
            <w:pPr>
              <w:pageBreakBefore w:val="0"/>
              <w:rPr/>
            </w:pPr>
            <w:r w:rsidDel="00000000" w:rsidR="00000000" w:rsidRPr="00000000">
              <w:rPr>
                <w:rtl w:val="0"/>
              </w:rPr>
            </w:r>
          </w:p>
          <w:p w:rsidR="00000000" w:rsidDel="00000000" w:rsidP="00000000" w:rsidRDefault="00000000" w:rsidRPr="00000000" w14:paraId="000000D7">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D8">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D9">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DA">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DB">
            <w:pPr>
              <w:pageBreakBefore w:val="0"/>
              <w:rPr/>
            </w:pPr>
            <w:r w:rsidDel="00000000" w:rsidR="00000000" w:rsidRPr="00000000">
              <w:rPr>
                <w:rtl w:val="0"/>
              </w:rPr>
            </w:r>
          </w:p>
          <w:p w:rsidR="00000000" w:rsidDel="00000000" w:rsidP="00000000" w:rsidRDefault="00000000" w:rsidRPr="00000000" w14:paraId="000000DC">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DD">
            <w:pPr>
              <w:pageBreakBefore w:val="0"/>
              <w:numPr>
                <w:ilvl w:val="0"/>
                <w:numId w:val="7"/>
              </w:numPr>
              <w:ind w:left="720" w:hanging="360"/>
            </w:pPr>
            <w:r w:rsidDel="00000000" w:rsidR="00000000" w:rsidRPr="00000000">
              <w:rPr>
                <w:rtl w:val="0"/>
              </w:rPr>
              <w:t xml:space="preserve">all aspects of course</w:t>
            </w: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Softballs</w:t>
            </w: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Softball Gloves</w:t>
            </w: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Throw down bases</w:t>
            </w: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Bats</w:t>
            </w: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rPr/>
            </w:pPr>
            <w:hyperlink r:id="rId6">
              <w:r w:rsidDel="00000000" w:rsidR="00000000" w:rsidRPr="00000000">
                <w:rPr>
                  <w:color w:val="0000ff"/>
                  <w:u w:val="single"/>
                  <w:rtl w:val="0"/>
                </w:rPr>
                <w:t xml:space="preserve">www.presidentschallenge.org</w:t>
              </w:r>
            </w:hyperlink>
            <w:r w:rsidDel="00000000" w:rsidR="00000000" w:rsidRPr="00000000">
              <w:fldChar w:fldCharType="begin"/>
              <w:instrText xml:space="preserve"> HYPERLINK "http://www.presidentschallenge.org" </w:instrText>
              <w:fldChar w:fldCharType="separate"/>
            </w: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pPr>
            <w:r w:rsidDel="00000000" w:rsidR="00000000" w:rsidRPr="00000000">
              <w:fldChar w:fldCharType="end"/>
            </w:r>
            <w:hyperlink r:id="rId7">
              <w:r w:rsidDel="00000000" w:rsidR="00000000" w:rsidRPr="00000000">
                <w:rPr>
                  <w:color w:val="0000ff"/>
                  <w:u w:val="single"/>
                  <w:rtl w:val="0"/>
                </w:rPr>
                <w:t xml:space="preserve">www.fitness.gov</w:t>
              </w:r>
            </w:hyperlink>
            <w:r w:rsidDel="00000000" w:rsidR="00000000" w:rsidRPr="00000000">
              <w:fldChar w:fldCharType="begin"/>
              <w:instrText xml:space="preserve"> HYPERLINK "http://www.fitness.gov" </w:instrText>
              <w:fldChar w:fldCharType="separate"/>
            </w:r>
            <w:r w:rsidDel="00000000" w:rsidR="00000000" w:rsidRPr="00000000">
              <w:rPr>
                <w:rtl w:val="0"/>
              </w:rPr>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rPr/>
            </w:pPr>
            <w:r w:rsidDel="00000000" w:rsidR="00000000" w:rsidRPr="00000000">
              <w:fldChar w:fldCharType="end"/>
            </w:r>
            <w:hyperlink r:id="rId8">
              <w:r w:rsidDel="00000000" w:rsidR="00000000" w:rsidRPr="00000000">
                <w:rPr>
                  <w:color w:val="0000ff"/>
                  <w:u w:val="single"/>
                  <w:rtl w:val="0"/>
                </w:rPr>
                <w:t xml:space="preserve">www.pecentral.com</w:t>
              </w:r>
            </w:hyperlink>
            <w:r w:rsidDel="00000000" w:rsidR="00000000" w:rsidRPr="00000000">
              <w:fldChar w:fldCharType="begin"/>
              <w:instrText xml:space="preserve"> HYPERLINK "http://www.pecentral.com" </w:instrText>
              <w:fldChar w:fldCharType="separate"/>
            </w:r>
            <w:r w:rsidDel="00000000" w:rsidR="00000000" w:rsidRPr="00000000">
              <w:rPr>
                <w:rtl w:val="0"/>
              </w:rPr>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rPr/>
            </w:pPr>
            <w:r w:rsidDel="00000000" w:rsidR="00000000" w:rsidRPr="00000000">
              <w:fldChar w:fldCharType="end"/>
            </w:r>
            <w:hyperlink r:id="rId9">
              <w:r w:rsidDel="00000000" w:rsidR="00000000" w:rsidRPr="00000000">
                <w:rPr>
                  <w:color w:val="0000ff"/>
                  <w:u w:val="single"/>
                  <w:rtl w:val="0"/>
                </w:rPr>
                <w:t xml:space="preserve">www.sparkpe.org</w:t>
              </w:r>
            </w:hyperlink>
            <w:r w:rsidDel="00000000" w:rsidR="00000000" w:rsidRPr="00000000">
              <w:rPr>
                <w:rtl w:val="0"/>
              </w:rPr>
              <w:t xml:space="preserve"> </w:t>
            </w:r>
          </w:p>
        </w:tc>
      </w:tr>
      <w:tr>
        <w:trPr>
          <w:cantSplit w:val="0"/>
          <w:trHeight w:val="120" w:hRule="atLeast"/>
          <w:tblHeader w:val="0"/>
        </w:trPr>
        <w:tc>
          <w:tcPr>
            <w:gridSpan w:val="6"/>
          </w:tcPr>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F3">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F4">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F5">
            <w:pPr>
              <w:pageBreakBefore w:val="0"/>
              <w:rPr>
                <w:b w:val="1"/>
                <w:u w:val="single"/>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r w:rsidDel="00000000" w:rsidR="00000000" w:rsidRPr="00000000">
              <w:rPr>
                <w:rtl w:val="0"/>
              </w:rPr>
            </w:r>
          </w:p>
          <w:p w:rsidR="00000000" w:rsidDel="00000000" w:rsidP="00000000" w:rsidRDefault="00000000" w:rsidRPr="00000000" w14:paraId="000000F6">
            <w:pPr>
              <w:pageBreakBefore w:val="0"/>
              <w:spacing w:line="276" w:lineRule="auto"/>
              <w:rPr>
                <w:b w:val="1"/>
              </w:rPr>
            </w:pPr>
            <w:r w:rsidDel="00000000" w:rsidR="00000000" w:rsidRPr="00000000">
              <w:rPr>
                <w:b w:val="1"/>
                <w:rtl w:val="0"/>
              </w:rPr>
              <w:t xml:space="preserve">RH.11-12.7. Integrate and evaluate multiple sources of information presented in diverse formats and media (e.g., visually, quantitatively, qualitatively, as well as in words) in order to address a question or solve a problem. </w:t>
            </w:r>
          </w:p>
          <w:p w:rsidR="00000000" w:rsidDel="00000000" w:rsidP="00000000" w:rsidRDefault="00000000" w:rsidRPr="00000000" w14:paraId="000000F7">
            <w:pPr>
              <w:pageBreakBefore w:val="0"/>
              <w:rPr/>
            </w:pPr>
            <w:r w:rsidDel="00000000" w:rsidR="00000000" w:rsidRPr="00000000">
              <w:rPr>
                <w:b w:val="1"/>
                <w:rtl w:val="0"/>
              </w:rPr>
              <w:t xml:space="preserve">RST.11-12.2.</w:t>
            </w:r>
            <w:r w:rsidDel="00000000" w:rsidR="00000000" w:rsidRPr="00000000">
              <w:rPr>
                <w:rtl w:val="0"/>
              </w:rPr>
              <w:t xml:space="preserve"> Determine the central ideas, themes, or conclusions of a text; summarize complex concepts, processes, or information presented in a text by paraphrasing them in simpler but still accurate terms.</w:t>
            </w:r>
          </w:p>
          <w:p w:rsidR="00000000" w:rsidDel="00000000" w:rsidP="00000000" w:rsidRDefault="00000000" w:rsidRPr="00000000" w14:paraId="000000F8">
            <w:pPr>
              <w:pageBreakBefore w:val="0"/>
              <w:rPr/>
            </w:pPr>
            <w:r w:rsidDel="00000000" w:rsidR="00000000" w:rsidRPr="00000000">
              <w:rPr>
                <w:b w:val="1"/>
                <w:rtl w:val="0"/>
              </w:rPr>
              <w:t xml:space="preserve">RST.11-12.3.</w:t>
            </w:r>
            <w:r w:rsidDel="00000000" w:rsidR="00000000" w:rsidRPr="00000000">
              <w:rPr>
                <w:rtl w:val="0"/>
              </w:rPr>
              <w:t xml:space="preserve"> Follow precisely a complex multistep procedure when carrying out experiments, taking measurements, or performing technical tasks; analyze the specific results based on explanations in the text.</w:t>
            </w:r>
          </w:p>
          <w:p w:rsidR="00000000" w:rsidDel="00000000" w:rsidP="00000000" w:rsidRDefault="00000000" w:rsidRPr="00000000" w14:paraId="000000F9">
            <w:pPr>
              <w:pageBreakBefore w:val="0"/>
              <w:rPr/>
            </w:pPr>
            <w:r w:rsidDel="00000000" w:rsidR="00000000" w:rsidRPr="00000000">
              <w:rPr>
                <w:b w:val="1"/>
                <w:rtl w:val="0"/>
              </w:rPr>
              <w:t xml:space="preserve">RST.11-12.7.</w:t>
            </w:r>
            <w:r w:rsidDel="00000000" w:rsidR="00000000" w:rsidRPr="00000000">
              <w:rPr>
                <w:rtl w:val="0"/>
              </w:rPr>
              <w:t xml:space="preserve"> Integrate and evaluate multiple sources of information presented in diverse formats and media (e.g., quantitative data, video, multimedia) in order to address a question or solve a problem.</w:t>
            </w:r>
          </w:p>
          <w:p w:rsidR="00000000" w:rsidDel="00000000" w:rsidP="00000000" w:rsidRDefault="00000000" w:rsidRPr="00000000" w14:paraId="000000FA">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FB">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FC">
            <w:pPr>
              <w:pageBreakBefore w:val="0"/>
              <w:numPr>
                <w:ilvl w:val="0"/>
                <w:numId w:val="1"/>
              </w:numPr>
              <w:ind w:left="720" w:hanging="360"/>
            </w:pPr>
            <w:r w:rsidDel="00000000" w:rsidR="00000000" w:rsidRPr="00000000">
              <w:rPr>
                <w:rtl w:val="0"/>
              </w:rPr>
              <w:t xml:space="preserve">standards supporting written and print communication across all areas of the course</w:t>
            </w:r>
            <w:r w:rsidDel="00000000" w:rsidR="00000000" w:rsidRPr="00000000">
              <w:rPr>
                <w:rtl w:val="0"/>
              </w:rPr>
            </w:r>
          </w:p>
          <w:p w:rsidR="00000000" w:rsidDel="00000000" w:rsidP="00000000" w:rsidRDefault="00000000" w:rsidRPr="00000000" w14:paraId="000000FD">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0FE">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0FF">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100">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101">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102">
            <w:pPr>
              <w:pageBreakBefore w:val="0"/>
              <w:numPr>
                <w:ilvl w:val="0"/>
                <w:numId w:val="11"/>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103">
            <w:pPr>
              <w:pageBreakBefore w:val="0"/>
              <w:numPr>
                <w:ilvl w:val="0"/>
                <w:numId w:val="11"/>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104">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105">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106">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107">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108">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109">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10A">
            <w:pPr>
              <w:pageBreakBefore w:val="0"/>
              <w:rPr/>
            </w:pPr>
            <w:r w:rsidDel="00000000" w:rsidR="00000000" w:rsidRPr="00000000">
              <w:rPr>
                <w:rtl w:val="0"/>
              </w:rPr>
            </w:r>
          </w:p>
          <w:p w:rsidR="00000000" w:rsidDel="00000000" w:rsidP="00000000" w:rsidRDefault="00000000" w:rsidRPr="00000000" w14:paraId="0000010B">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10C">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0D">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0E">
            <w:pPr>
              <w:pageBreakBefore w:val="0"/>
              <w:spacing w:after="80" w:before="40" w:lineRule="auto"/>
              <w:rPr>
                <w:b w:val="1"/>
              </w:rPr>
            </w:pPr>
            <w:r w:rsidDel="00000000" w:rsidR="00000000" w:rsidRPr="00000000">
              <w:rPr>
                <w:rtl w:val="0"/>
              </w:rPr>
            </w:r>
          </w:p>
          <w:p w:rsidR="00000000" w:rsidDel="00000000" w:rsidP="00000000" w:rsidRDefault="00000000" w:rsidRPr="00000000" w14:paraId="0000010F">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10">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11">
            <w:pPr>
              <w:pageBreakBefore w:val="0"/>
              <w:numPr>
                <w:ilvl w:val="0"/>
                <w:numId w:val="8"/>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r w:rsidDel="00000000" w:rsidR="00000000" w:rsidRPr="00000000">
              <w:rPr>
                <w:rtl w:val="0"/>
              </w:rPr>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bl>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10"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6">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10">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sparkpe.org" TargetMode="External"/><Relationship Id="rId5" Type="http://schemas.openxmlformats.org/officeDocument/2006/relationships/styles" Target="styles.xml"/><Relationship Id="rId6" Type="http://schemas.openxmlformats.org/officeDocument/2006/relationships/hyperlink" Target="http://www.presidentschallenge.org" TargetMode="External"/><Relationship Id="rId7" Type="http://schemas.openxmlformats.org/officeDocument/2006/relationships/hyperlink" Target="http://www.fitness.gov" TargetMode="External"/><Relationship Id="rId8" Type="http://schemas.openxmlformats.org/officeDocument/2006/relationships/hyperlink" Target="http://www.pecentra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