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10 Unit 4: Fitness, Sportsmanship, and Skill Development through Team Sports (Soccer)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October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Soccer provides students with team building skills while promoting cardiovascular fitness. Constant movement allows students to think quickly and use teammates to problem solve while engaging in fitness activity.</w:t>
            </w:r>
          </w:p>
        </w:tc>
      </w:tr>
      <w:tr>
        <w:trPr>
          <w:cantSplit w:val="0"/>
          <w:trHeight w:val="90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5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 group’s ability to be respectful supportive, and adherent to code of conduct will enhance group productivity.</w:t>
            </w:r>
            <w:r w:rsidDel="00000000" w:rsidR="00000000" w:rsidRPr="00000000">
              <w:rPr>
                <w:rtl w:val="0"/>
              </w:rPr>
            </w:r>
          </w:p>
          <w:p w:rsidR="00000000" w:rsidDel="00000000" w:rsidP="00000000" w:rsidRDefault="00000000" w:rsidRPr="00000000" w14:paraId="0000006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6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C">
            <w:pPr>
              <w:pageBreakBefore w:val="0"/>
              <w:numPr>
                <w:ilvl w:val="0"/>
                <w:numId w:val="7"/>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6D">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6E">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6F">
            <w:pPr>
              <w:pageBreakBefore w:val="0"/>
              <w:numPr>
                <w:ilvl w:val="0"/>
                <w:numId w:val="7"/>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tl w:val="0"/>
              </w:rPr>
              <w:t xml:space="preserve">What are the benefits of teamwork and good sportsmanship?</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100" w:before="0" w:lineRule="auto"/>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8">
            <w:pPr>
              <w:pageBreakBefore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C">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8D">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8E">
            <w:pPr>
              <w:pageBreakBefore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0">
            <w:pPr>
              <w:pageBreakBefore w:val="0"/>
              <w:numPr>
                <w:ilvl w:val="0"/>
                <w:numId w:val="10"/>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Dribbling</w:t>
            </w:r>
          </w:p>
          <w:p w:rsidR="00000000" w:rsidDel="00000000" w:rsidP="00000000" w:rsidRDefault="00000000" w:rsidRPr="00000000" w14:paraId="00000091">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Passing</w:t>
            </w:r>
          </w:p>
          <w:p w:rsidR="00000000" w:rsidDel="00000000" w:rsidP="00000000" w:rsidRDefault="00000000" w:rsidRPr="00000000" w14:paraId="00000092">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Shooting</w:t>
            </w:r>
          </w:p>
          <w:p w:rsidR="00000000" w:rsidDel="00000000" w:rsidP="00000000" w:rsidRDefault="00000000" w:rsidRPr="00000000" w14:paraId="00000093">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Sharks and Minnows</w:t>
            </w:r>
          </w:p>
          <w:p w:rsidR="00000000" w:rsidDel="00000000" w:rsidP="00000000" w:rsidRDefault="00000000" w:rsidRPr="00000000" w14:paraId="00000094">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Cops and Robbers</w:t>
            </w:r>
          </w:p>
          <w:p w:rsidR="00000000" w:rsidDel="00000000" w:rsidP="00000000" w:rsidRDefault="00000000" w:rsidRPr="00000000" w14:paraId="00000095">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Knockout</w:t>
            </w:r>
          </w:p>
          <w:p w:rsidR="00000000" w:rsidDel="00000000" w:rsidP="00000000" w:rsidRDefault="00000000" w:rsidRPr="00000000" w14:paraId="00000096">
            <w:pPr>
              <w:pageBreakBefore w:val="0"/>
              <w:numPr>
                <w:ilvl w:val="0"/>
                <w:numId w:val="10"/>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½ Field Game</w:t>
            </w:r>
          </w:p>
        </w:tc>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8">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Define “team” and knows the responsibility of members</w:t>
            </w:r>
          </w:p>
          <w:p w:rsidR="00000000" w:rsidDel="00000000" w:rsidP="00000000" w:rsidRDefault="00000000" w:rsidRPr="00000000" w14:paraId="000000A9">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Apply teamwork for attainment of individual and team goals.</w:t>
            </w:r>
          </w:p>
          <w:p w:rsidR="00000000" w:rsidDel="00000000" w:rsidP="00000000" w:rsidRDefault="00000000" w:rsidRPr="00000000" w14:paraId="000000AA">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Research the rules of team sports </w:t>
            </w:r>
          </w:p>
          <w:p w:rsidR="00000000" w:rsidDel="00000000" w:rsidP="00000000" w:rsidRDefault="00000000" w:rsidRPr="00000000" w14:paraId="000000AB">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Apply rules of team sports in cooperative play</w:t>
            </w:r>
          </w:p>
          <w:p w:rsidR="00000000" w:rsidDel="00000000" w:rsidP="00000000" w:rsidRDefault="00000000" w:rsidRPr="00000000" w14:paraId="000000AC">
            <w:pPr>
              <w:pageBreakBefore w:val="0"/>
              <w:numPr>
                <w:ilvl w:val="0"/>
                <w:numId w:val="3"/>
              </w:numPr>
              <w:pBdr>
                <w:top w:space="0" w:sz="0" w:val="nil"/>
                <w:left w:space="0" w:sz="0" w:val="nil"/>
                <w:bottom w:space="0" w:sz="0" w:val="nil"/>
                <w:right w:space="0" w:sz="0" w:val="nil"/>
                <w:between w:space="0" w:sz="0" w:val="nil"/>
              </w:pBdr>
              <w:shd w:fill="auto" w:val="clear"/>
              <w:ind w:left="720" w:hanging="360"/>
              <w:rPr>
                <w:b w:val="1"/>
                <w:u w:val="single"/>
              </w:rPr>
            </w:pPr>
            <w:r w:rsidDel="00000000" w:rsidR="00000000" w:rsidRPr="00000000">
              <w:rPr>
                <w:rtl w:val="0"/>
              </w:rPr>
              <w:t xml:space="preserve">Incorporate communication into effective team play</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F">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rPr>
            </w:pPr>
            <w:r w:rsidDel="00000000" w:rsidR="00000000" w:rsidRPr="00000000">
              <w:rPr>
                <w:rFonts w:ascii="Calibri" w:cs="Calibri" w:eastAsia="Calibri" w:hAnsi="Calibri"/>
                <w:b w:val="0"/>
                <w:color w:val="000000"/>
                <w:sz w:val="22"/>
                <w:szCs w:val="22"/>
                <w:rtl w:val="0"/>
              </w:rPr>
              <w:t xml:space="preserve">Locomotive skills</w:t>
            </w:r>
          </w:p>
          <w:p w:rsidR="00000000" w:rsidDel="00000000" w:rsidP="00000000" w:rsidRDefault="00000000" w:rsidRPr="00000000" w14:paraId="000000B0">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B1">
            <w:pPr>
              <w:pageBreakBefore w:val="0"/>
              <w:numPr>
                <w:ilvl w:val="0"/>
                <w:numId w:val="5"/>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tabs>
                <w:tab w:val="left" w:pos="1055"/>
              </w:tabs>
              <w:rPr>
                <w:b w:val="1"/>
                <w:u w:val="single"/>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8">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Sharks and minnows</w:t>
            </w:r>
            <w:r w:rsidDel="00000000" w:rsidR="00000000" w:rsidRPr="00000000">
              <w:rPr>
                <w:rtl w:val="0"/>
              </w:rPr>
            </w:r>
          </w:p>
          <w:p w:rsidR="00000000" w:rsidDel="00000000" w:rsidP="00000000" w:rsidRDefault="00000000" w:rsidRPr="00000000" w14:paraId="000000B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Cops and robbers</w:t>
            </w:r>
            <w:r w:rsidDel="00000000" w:rsidR="00000000" w:rsidRPr="00000000">
              <w:rPr>
                <w:rtl w:val="0"/>
              </w:rPr>
            </w:r>
          </w:p>
          <w:p w:rsidR="00000000" w:rsidDel="00000000" w:rsidP="00000000" w:rsidRDefault="00000000" w:rsidRPr="00000000" w14:paraId="000000B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B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½ field game</w:t>
            </w:r>
            <w:r w:rsidDel="00000000" w:rsidR="00000000" w:rsidRPr="00000000">
              <w:rPr>
                <w:rtl w:val="0"/>
              </w:rPr>
            </w:r>
          </w:p>
          <w:p w:rsidR="00000000" w:rsidDel="00000000" w:rsidP="00000000" w:rsidRDefault="00000000" w:rsidRPr="00000000" w14:paraId="000000B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Tap away</w:t>
            </w:r>
            <w:r w:rsidDel="00000000" w:rsidR="00000000" w:rsidRPr="00000000">
              <w:rPr>
                <w:rtl w:val="0"/>
              </w:rPr>
            </w:r>
          </w:p>
          <w:p w:rsidR="00000000" w:rsidDel="00000000" w:rsidP="00000000" w:rsidRDefault="00000000" w:rsidRPr="00000000" w14:paraId="000000B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B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4 corner basketball</w:t>
            </w:r>
            <w:r w:rsidDel="00000000" w:rsidR="00000000" w:rsidRPr="00000000">
              <w:rPr>
                <w:rtl w:val="0"/>
              </w:rPr>
            </w:r>
          </w:p>
          <w:p w:rsidR="00000000" w:rsidDel="00000000" w:rsidP="00000000" w:rsidRDefault="00000000" w:rsidRPr="00000000" w14:paraId="000000B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C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5">
            <w:pPr>
              <w:pageBreakBefore w:val="0"/>
              <w:rPr/>
            </w:pPr>
            <w:r w:rsidDel="00000000" w:rsidR="00000000" w:rsidRPr="00000000">
              <w:rPr>
                <w:rtl w:val="0"/>
              </w:rPr>
              <w:t xml:space="preserve">Unit focus on personal health</w:t>
            </w:r>
          </w:p>
          <w:p w:rsidR="00000000" w:rsidDel="00000000" w:rsidP="00000000" w:rsidRDefault="00000000" w:rsidRPr="00000000" w14:paraId="000000C6">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9">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C">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D">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E">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1">
            <w:pPr>
              <w:pageBreakBefore w:val="0"/>
              <w:numPr>
                <w:ilvl w:val="0"/>
                <w:numId w:val="8"/>
              </w:numPr>
              <w:ind w:left="720" w:hanging="360"/>
            </w:pPr>
            <w:r w:rsidDel="00000000" w:rsidR="00000000" w:rsidRPr="00000000">
              <w:rPr>
                <w:rtl w:val="0"/>
              </w:rPr>
              <w:t xml:space="preserve">all aspects of course</w:t>
            </w:r>
          </w:p>
          <w:p w:rsidR="00000000" w:rsidDel="00000000" w:rsidP="00000000" w:rsidRDefault="00000000" w:rsidRPr="00000000" w14:paraId="000000D2">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Soccer balls</w:t>
            </w:r>
          </w:p>
          <w:p w:rsidR="00000000" w:rsidDel="00000000" w:rsidP="00000000" w:rsidRDefault="00000000" w:rsidRPr="00000000" w14:paraId="000000D9">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Cones</w:t>
            </w:r>
            <w:r w:rsidDel="00000000" w:rsidR="00000000" w:rsidRPr="00000000">
              <w:rPr>
                <w:rtl w:val="0"/>
              </w:rPr>
            </w:r>
          </w:p>
          <w:p w:rsidR="00000000" w:rsidDel="00000000" w:rsidP="00000000" w:rsidRDefault="00000000" w:rsidRPr="00000000" w14:paraId="000000DA">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Goals</w:t>
            </w:r>
            <w:r w:rsidDel="00000000" w:rsidR="00000000" w:rsidRPr="00000000">
              <w:rPr>
                <w:rtl w:val="0"/>
              </w:rPr>
            </w:r>
          </w:p>
          <w:p w:rsidR="00000000" w:rsidDel="00000000" w:rsidP="00000000" w:rsidRDefault="00000000" w:rsidRPr="00000000" w14:paraId="000000D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color w:val="0000ff"/>
                <w:u w:val="single"/>
              </w:rPr>
            </w:pPr>
            <w:r w:rsidDel="00000000" w:rsidR="00000000" w:rsidRPr="00000000">
              <w:fldChar w:fldCharType="begin"/>
              <w:instrText xml:space="preserve"> HYPERLINK "http://www.pecentral.com"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"http://www.pecentral.com" </w:instrText>
              <w:fldChar w:fldCharType="separate"/>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9">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A">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B">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C">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D">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E">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F">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0">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1">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2">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5">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6">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8">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9">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A">
            <w:pPr>
              <w:pageBreakBefore w:val="0"/>
              <w:numPr>
                <w:ilvl w:val="0"/>
                <w:numId w:val="1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B">
            <w:pPr>
              <w:pageBreakBefore w:val="0"/>
              <w:numPr>
                <w:ilvl w:val="0"/>
                <w:numId w:val="1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C">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D">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E">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F">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1">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4">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5">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6">
            <w:pPr>
              <w:pageBreakBefore w:val="0"/>
              <w:spacing w:after="80" w:before="40" w:lineRule="auto"/>
              <w:rPr>
                <w:b w:val="1"/>
              </w:rPr>
            </w:pPr>
            <w:r w:rsidDel="00000000" w:rsidR="00000000" w:rsidRPr="00000000">
              <w:rPr>
                <w:rtl w:val="0"/>
              </w:rPr>
            </w:r>
          </w:p>
          <w:p w:rsidR="00000000" w:rsidDel="00000000" w:rsidP="00000000" w:rsidRDefault="00000000" w:rsidRPr="00000000" w14:paraId="00000107">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8">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9">
            <w:pPr>
              <w:pageBreakBefore w:val="0"/>
              <w:numPr>
                <w:ilvl w:val="0"/>
                <w:numId w:val="1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