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30" w:type="dxa"/>
        <w:tblInd w:w="-635" w:type="dxa"/>
        <w:tblLook w:val="04A0" w:firstRow="1" w:lastRow="0" w:firstColumn="1" w:lastColumn="0" w:noHBand="0" w:noVBand="1"/>
      </w:tblPr>
      <w:tblGrid>
        <w:gridCol w:w="1472"/>
        <w:gridCol w:w="7888"/>
        <w:gridCol w:w="4770"/>
      </w:tblGrid>
      <w:tr w:rsidR="00337175" w14:paraId="48F6E550" w14:textId="77777777" w:rsidTr="00253553">
        <w:trPr>
          <w:trHeight w:val="148"/>
        </w:trPr>
        <w:tc>
          <w:tcPr>
            <w:tcW w:w="14130" w:type="dxa"/>
            <w:gridSpan w:val="3"/>
          </w:tcPr>
          <w:p w14:paraId="1FDBA934" w14:textId="1A0A71E5" w:rsidR="00337175" w:rsidRPr="00A07105" w:rsidRDefault="00CA3589" w:rsidP="00023646">
            <w:pPr>
              <w:rPr>
                <w:b/>
                <w:sz w:val="24"/>
                <w:szCs w:val="24"/>
              </w:rPr>
            </w:pPr>
            <w:r w:rsidRPr="00A07105">
              <w:rPr>
                <w:b/>
                <w:sz w:val="24"/>
                <w:szCs w:val="24"/>
              </w:rPr>
              <w:t>Proficiency Scale</w:t>
            </w:r>
            <w:r w:rsidR="004F4904" w:rsidRPr="00A07105">
              <w:rPr>
                <w:b/>
                <w:sz w:val="24"/>
                <w:szCs w:val="24"/>
              </w:rPr>
              <w:t xml:space="preserve">                                                                                                       </w:t>
            </w:r>
            <w:r w:rsidR="007F4057">
              <w:rPr>
                <w:b/>
                <w:sz w:val="24"/>
                <w:szCs w:val="24"/>
              </w:rPr>
              <w:t xml:space="preserve">     </w:t>
            </w:r>
            <w:r w:rsidR="004F4904" w:rsidRPr="00A07105">
              <w:rPr>
                <w:b/>
                <w:sz w:val="24"/>
                <w:szCs w:val="24"/>
              </w:rPr>
              <w:t xml:space="preserve">     Unit </w:t>
            </w:r>
            <w:r w:rsidR="00023646">
              <w:rPr>
                <w:b/>
                <w:sz w:val="24"/>
                <w:szCs w:val="24"/>
              </w:rPr>
              <w:t>4</w:t>
            </w:r>
          </w:p>
        </w:tc>
      </w:tr>
      <w:tr w:rsidR="006F5C3E" w14:paraId="25D6AAE0" w14:textId="77777777" w:rsidTr="00253553">
        <w:trPr>
          <w:trHeight w:val="148"/>
        </w:trPr>
        <w:tc>
          <w:tcPr>
            <w:tcW w:w="14130" w:type="dxa"/>
            <w:gridSpan w:val="3"/>
          </w:tcPr>
          <w:p w14:paraId="144E95D4" w14:textId="7E84BDB4" w:rsidR="006F5C3E" w:rsidRPr="00A07105" w:rsidRDefault="006F5C3E" w:rsidP="00801D23">
            <w:pPr>
              <w:jc w:val="both"/>
              <w:rPr>
                <w:b/>
                <w:sz w:val="24"/>
                <w:szCs w:val="24"/>
              </w:rPr>
            </w:pPr>
            <w:r w:rsidRPr="00A07105">
              <w:rPr>
                <w:b/>
                <w:sz w:val="24"/>
                <w:szCs w:val="24"/>
              </w:rPr>
              <w:t xml:space="preserve">Grade/Course: </w:t>
            </w:r>
            <w:r w:rsidRPr="00A07105">
              <w:rPr>
                <w:sz w:val="24"/>
                <w:szCs w:val="24"/>
              </w:rPr>
              <w:t>9th World History</w:t>
            </w:r>
          </w:p>
        </w:tc>
      </w:tr>
      <w:tr w:rsidR="00337175" w14:paraId="6C9D2070" w14:textId="77777777" w:rsidTr="00253553">
        <w:tc>
          <w:tcPr>
            <w:tcW w:w="14130" w:type="dxa"/>
            <w:gridSpan w:val="3"/>
          </w:tcPr>
          <w:p w14:paraId="7B2C4698" w14:textId="50C7FC2C" w:rsidR="00337175" w:rsidRPr="00A07105" w:rsidRDefault="00337175" w:rsidP="00801D23">
            <w:pPr>
              <w:rPr>
                <w:b/>
                <w:sz w:val="24"/>
                <w:szCs w:val="24"/>
              </w:rPr>
            </w:pPr>
            <w:r w:rsidRPr="00A07105">
              <w:rPr>
                <w:b/>
                <w:sz w:val="24"/>
                <w:szCs w:val="24"/>
              </w:rPr>
              <w:t>Topic:</w:t>
            </w:r>
            <w:r w:rsidR="00EF2327" w:rsidRPr="00A07105">
              <w:rPr>
                <w:sz w:val="24"/>
                <w:szCs w:val="24"/>
              </w:rPr>
              <w:t xml:space="preserve"> </w:t>
            </w:r>
            <w:r w:rsidR="00FD2E20" w:rsidRPr="00FD2E20">
              <w:rPr>
                <w:sz w:val="24"/>
                <w:szCs w:val="24"/>
              </w:rPr>
              <w:t>A Half-Century of Crisis and Achievement: The Era of the Great Wars</w:t>
            </w:r>
          </w:p>
        </w:tc>
      </w:tr>
      <w:tr w:rsidR="00337175" w14:paraId="72A7C3EE" w14:textId="77777777" w:rsidTr="00D12FC8">
        <w:tc>
          <w:tcPr>
            <w:tcW w:w="1472" w:type="dxa"/>
            <w:vMerge w:val="restart"/>
          </w:tcPr>
          <w:p w14:paraId="31D137B3" w14:textId="77777777" w:rsidR="00337175" w:rsidRPr="00337175" w:rsidRDefault="00337175">
            <w:pPr>
              <w:rPr>
                <w:b/>
              </w:rPr>
            </w:pPr>
            <w:r w:rsidRPr="00337175">
              <w:rPr>
                <w:b/>
              </w:rPr>
              <w:t>Score</w:t>
            </w:r>
            <w:r>
              <w:rPr>
                <w:b/>
              </w:rPr>
              <w:t xml:space="preserve"> 4.0</w:t>
            </w:r>
          </w:p>
        </w:tc>
        <w:tc>
          <w:tcPr>
            <w:tcW w:w="7888" w:type="dxa"/>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770"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337175" w14:paraId="52D1AFC2" w14:textId="77777777" w:rsidTr="00D12FC8">
        <w:tc>
          <w:tcPr>
            <w:tcW w:w="1472" w:type="dxa"/>
            <w:vMerge/>
          </w:tcPr>
          <w:p w14:paraId="291472E7" w14:textId="77777777" w:rsidR="00337175" w:rsidRPr="00337175" w:rsidRDefault="00337175">
            <w:pPr>
              <w:rPr>
                <w:b/>
              </w:rPr>
            </w:pPr>
          </w:p>
        </w:tc>
        <w:tc>
          <w:tcPr>
            <w:tcW w:w="7888" w:type="dxa"/>
            <w:vMerge/>
          </w:tcPr>
          <w:p w14:paraId="1088E20F" w14:textId="77777777" w:rsidR="00337175" w:rsidRDefault="00337175"/>
        </w:tc>
        <w:tc>
          <w:tcPr>
            <w:tcW w:w="4770" w:type="dxa"/>
            <w:tcBorders>
              <w:bottom w:val="single" w:sz="4" w:space="0" w:color="000000" w:themeColor="text1"/>
            </w:tcBorders>
          </w:tcPr>
          <w:p w14:paraId="6E5520A1" w14:textId="723085EB" w:rsidR="00337175" w:rsidRDefault="00953FD5" w:rsidP="00796965">
            <w:pPr>
              <w:pStyle w:val="ListParagraph"/>
              <w:numPr>
                <w:ilvl w:val="0"/>
                <w:numId w:val="2"/>
              </w:numPr>
            </w:pPr>
            <w:r w:rsidRPr="00953FD5">
              <w:t xml:space="preserve">ABC CLIO: </w:t>
            </w:r>
            <w:r w:rsidR="00796965">
              <w:rPr>
                <w:i/>
              </w:rPr>
              <w:t>Treaty of Versailles</w:t>
            </w:r>
            <w:r w:rsidRPr="00953FD5">
              <w:t xml:space="preserve"> (answering </w:t>
            </w:r>
            <w:r>
              <w:t xml:space="preserve">a </w:t>
            </w:r>
            <w:r w:rsidRPr="00953FD5">
              <w:t>key question from multiple perspectives/</w:t>
            </w:r>
            <w:r>
              <w:t xml:space="preserve"> </w:t>
            </w:r>
            <w:r w:rsidRPr="00953FD5">
              <w:t>scholarly articles)</w:t>
            </w:r>
          </w:p>
        </w:tc>
      </w:tr>
      <w:tr w:rsidR="00337175" w14:paraId="7EB34DC1" w14:textId="77777777" w:rsidTr="00D12FC8">
        <w:tc>
          <w:tcPr>
            <w:tcW w:w="1472" w:type="dxa"/>
          </w:tcPr>
          <w:p w14:paraId="76EE0945" w14:textId="77777777" w:rsidR="00337175" w:rsidRPr="00337175" w:rsidRDefault="00337175">
            <w:pPr>
              <w:rPr>
                <w:b/>
              </w:rPr>
            </w:pPr>
            <w:r>
              <w:rPr>
                <w:b/>
              </w:rPr>
              <w:t>Score 3.0</w:t>
            </w:r>
          </w:p>
        </w:tc>
        <w:tc>
          <w:tcPr>
            <w:tcW w:w="7888" w:type="dxa"/>
          </w:tcPr>
          <w:p w14:paraId="24E6863E" w14:textId="77777777" w:rsidR="00491D3B" w:rsidRPr="00F10C0F" w:rsidRDefault="00491D3B">
            <w:pPr>
              <w:rPr>
                <w:b/>
              </w:rPr>
            </w:pPr>
            <w:r w:rsidRPr="00491D3B">
              <w:rPr>
                <w:b/>
              </w:rPr>
              <w:t>The student:</w:t>
            </w:r>
          </w:p>
          <w:p w14:paraId="44B01551" w14:textId="6F8D8C13" w:rsidR="00123972" w:rsidRPr="00123972" w:rsidRDefault="00123972" w:rsidP="00123972">
            <w:pPr>
              <w:pStyle w:val="ListParagraph"/>
              <w:numPr>
                <w:ilvl w:val="0"/>
                <w:numId w:val="5"/>
              </w:numPr>
              <w:rPr>
                <w:sz w:val="20"/>
                <w:szCs w:val="20"/>
              </w:rPr>
            </w:pPr>
            <w:proofErr w:type="gramStart"/>
            <w:r w:rsidRPr="00123972">
              <w:rPr>
                <w:sz w:val="20"/>
                <w:szCs w:val="20"/>
              </w:rPr>
              <w:t>will</w:t>
            </w:r>
            <w:proofErr w:type="gramEnd"/>
            <w:r w:rsidRPr="00123972">
              <w:rPr>
                <w:sz w:val="20"/>
                <w:szCs w:val="20"/>
              </w:rPr>
              <w:t xml:space="preserve"> be able to analyze the extent to which the legacy of World War I, the global depression, ethnic and ideological conflicts, imperialism, and traditional political or economic rivalries caused World War II.</w:t>
            </w:r>
          </w:p>
          <w:p w14:paraId="4043F658" w14:textId="24439B2E" w:rsidR="00123972" w:rsidRPr="00123972" w:rsidRDefault="00123972" w:rsidP="00123972">
            <w:pPr>
              <w:pStyle w:val="ListParagraph"/>
              <w:numPr>
                <w:ilvl w:val="0"/>
                <w:numId w:val="5"/>
              </w:numPr>
              <w:rPr>
                <w:sz w:val="20"/>
                <w:szCs w:val="20"/>
              </w:rPr>
            </w:pPr>
            <w:proofErr w:type="gramStart"/>
            <w:r w:rsidRPr="00123972">
              <w:rPr>
                <w:sz w:val="20"/>
                <w:szCs w:val="20"/>
              </w:rPr>
              <w:t>will</w:t>
            </w:r>
            <w:proofErr w:type="gramEnd"/>
            <w:r w:rsidRPr="00123972">
              <w:rPr>
                <w:sz w:val="20"/>
                <w:szCs w:val="20"/>
              </w:rPr>
              <w:t xml:space="preserve"> be able to analyze government responses to the Great Depression and their consequences, including the growth of fascist, socialist, and communist movements and the effects on capitalist economic theory and practice.</w:t>
            </w:r>
          </w:p>
          <w:p w14:paraId="7A959D07" w14:textId="50A50B4D" w:rsidR="00123972" w:rsidRPr="00123972" w:rsidRDefault="00123972" w:rsidP="00123972">
            <w:pPr>
              <w:pStyle w:val="ListParagraph"/>
              <w:numPr>
                <w:ilvl w:val="0"/>
                <w:numId w:val="5"/>
              </w:numPr>
              <w:rPr>
                <w:sz w:val="20"/>
                <w:szCs w:val="20"/>
              </w:rPr>
            </w:pPr>
            <w:proofErr w:type="gramStart"/>
            <w:r w:rsidRPr="00123972">
              <w:rPr>
                <w:sz w:val="20"/>
                <w:szCs w:val="20"/>
              </w:rPr>
              <w:t>will</w:t>
            </w:r>
            <w:proofErr w:type="gramEnd"/>
            <w:r w:rsidRPr="00123972">
              <w:rPr>
                <w:sz w:val="20"/>
                <w:szCs w:val="20"/>
              </w:rPr>
              <w:t xml:space="preserve"> be able to compare and contrast the actions of individuals as perpetrators, bystanders, and rescuers during events of persecution or genocide, and describe the long-term consequences of genocide for all involved.</w:t>
            </w:r>
          </w:p>
          <w:p w14:paraId="735FE0DC" w14:textId="77777777" w:rsidR="00123972" w:rsidRPr="00123972" w:rsidRDefault="00123972" w:rsidP="00123972">
            <w:pPr>
              <w:numPr>
                <w:ilvl w:val="0"/>
                <w:numId w:val="5"/>
              </w:numPr>
              <w:rPr>
                <w:b/>
              </w:rPr>
            </w:pPr>
            <w:proofErr w:type="gramStart"/>
            <w:r w:rsidRPr="00123972">
              <w:rPr>
                <w:sz w:val="20"/>
                <w:szCs w:val="20"/>
              </w:rPr>
              <w:t>will</w:t>
            </w:r>
            <w:proofErr w:type="gramEnd"/>
            <w:r w:rsidRPr="00123972">
              <w:rPr>
                <w:sz w:val="20"/>
                <w:szCs w:val="20"/>
              </w:rPr>
              <w:t xml:space="preserve"> be able to assess the short- and long-term demographic, social, economic, and environmental consequences of the violence and destruction of the two World Wars.</w:t>
            </w:r>
          </w:p>
          <w:p w14:paraId="66457F39" w14:textId="40424145" w:rsidR="00491D3B" w:rsidRPr="009E0B5E" w:rsidRDefault="00491D3B" w:rsidP="00123972">
            <w:pPr>
              <w:rPr>
                <w:b/>
              </w:rPr>
            </w:pPr>
            <w:r w:rsidRPr="009E0B5E">
              <w:rPr>
                <w:b/>
              </w:rPr>
              <w:t>The student exhibits no major errors or omissions.</w:t>
            </w:r>
          </w:p>
        </w:tc>
        <w:tc>
          <w:tcPr>
            <w:tcW w:w="4770" w:type="dxa"/>
            <w:tcBorders>
              <w:bottom w:val="single" w:sz="4" w:space="0" w:color="000000" w:themeColor="text1"/>
            </w:tcBorders>
          </w:tcPr>
          <w:p w14:paraId="7F3F81F6" w14:textId="5D1D3671" w:rsidR="00405784" w:rsidRDefault="00405784" w:rsidP="00491D3B">
            <w:pPr>
              <w:pStyle w:val="ListParagraph"/>
              <w:numPr>
                <w:ilvl w:val="0"/>
                <w:numId w:val="2"/>
              </w:numPr>
              <w:rPr>
                <w:sz w:val="24"/>
                <w:szCs w:val="24"/>
              </w:rPr>
            </w:pPr>
            <w:r>
              <w:rPr>
                <w:sz w:val="24"/>
                <w:szCs w:val="24"/>
              </w:rPr>
              <w:t xml:space="preserve">Political Cartoon Analysis – </w:t>
            </w:r>
            <w:r w:rsidR="007912B7">
              <w:rPr>
                <w:sz w:val="24"/>
                <w:szCs w:val="24"/>
              </w:rPr>
              <w:t>WWI</w:t>
            </w:r>
          </w:p>
          <w:p w14:paraId="0050207A" w14:textId="4269A7B0" w:rsidR="00405784" w:rsidRPr="00405784" w:rsidRDefault="00405784" w:rsidP="00405784">
            <w:pPr>
              <w:pStyle w:val="ListParagraph"/>
              <w:ind w:left="360"/>
              <w:rPr>
                <w:sz w:val="24"/>
                <w:szCs w:val="24"/>
              </w:rPr>
            </w:pPr>
            <w:r>
              <w:rPr>
                <w:sz w:val="24"/>
                <w:szCs w:val="24"/>
              </w:rPr>
              <w:t xml:space="preserve"> (Benchmark Assessment)</w:t>
            </w:r>
          </w:p>
          <w:p w14:paraId="09B32A9B" w14:textId="77777777" w:rsidR="00187B13" w:rsidRPr="00C17DAB" w:rsidRDefault="00187B13" w:rsidP="00491D3B">
            <w:pPr>
              <w:pStyle w:val="ListParagraph"/>
              <w:numPr>
                <w:ilvl w:val="0"/>
                <w:numId w:val="2"/>
              </w:numPr>
              <w:rPr>
                <w:sz w:val="24"/>
                <w:szCs w:val="24"/>
              </w:rPr>
            </w:pPr>
            <w:r w:rsidRPr="0026011B">
              <w:t>Unit Assessment</w:t>
            </w:r>
            <w:r w:rsidR="00953FD5" w:rsidRPr="0026011B">
              <w:t xml:space="preserve"> (exam or project)</w:t>
            </w:r>
          </w:p>
          <w:p w14:paraId="05284E4D" w14:textId="5E95B3D1" w:rsidR="00C17DAB" w:rsidRPr="00C17DAB" w:rsidRDefault="007912B7" w:rsidP="00491D3B">
            <w:pPr>
              <w:pStyle w:val="ListParagraph"/>
              <w:numPr>
                <w:ilvl w:val="0"/>
                <w:numId w:val="2"/>
              </w:numPr>
              <w:rPr>
                <w:sz w:val="24"/>
                <w:szCs w:val="24"/>
              </w:rPr>
            </w:pPr>
            <w:r>
              <w:t>WWI</w:t>
            </w:r>
            <w:r w:rsidR="002A2273">
              <w:t>/WWII</w:t>
            </w:r>
            <w:r>
              <w:t xml:space="preserve"> Letters</w:t>
            </w:r>
            <w:r w:rsidR="00C17DAB">
              <w:t xml:space="preserve"> Project</w:t>
            </w:r>
          </w:p>
          <w:p w14:paraId="132E9FC0" w14:textId="58D7F3B6" w:rsidR="00C17DAB" w:rsidRPr="00405784" w:rsidRDefault="007912B7" w:rsidP="00491D3B">
            <w:pPr>
              <w:pStyle w:val="ListParagraph"/>
              <w:numPr>
                <w:ilvl w:val="0"/>
                <w:numId w:val="2"/>
              </w:numPr>
              <w:rPr>
                <w:sz w:val="24"/>
                <w:szCs w:val="24"/>
              </w:rPr>
            </w:pPr>
            <w:proofErr w:type="spellStart"/>
            <w:r>
              <w:rPr>
                <w:i/>
              </w:rPr>
              <w:t>Iwitness</w:t>
            </w:r>
            <w:proofErr w:type="spellEnd"/>
            <w:r>
              <w:rPr>
                <w:i/>
              </w:rPr>
              <w:t>: Oral and Visual Documentation of Survivors of the Armenian Genocide</w:t>
            </w:r>
          </w:p>
        </w:tc>
      </w:tr>
      <w:tr w:rsidR="00337175" w14:paraId="5FB485E0" w14:textId="77777777" w:rsidTr="00D12FC8">
        <w:tc>
          <w:tcPr>
            <w:tcW w:w="1472" w:type="dxa"/>
          </w:tcPr>
          <w:p w14:paraId="31147A44" w14:textId="1CFAA10B" w:rsidR="00337175" w:rsidRPr="00337175" w:rsidRDefault="00337175">
            <w:pPr>
              <w:rPr>
                <w:b/>
              </w:rPr>
            </w:pPr>
            <w:r>
              <w:rPr>
                <w:b/>
              </w:rPr>
              <w:t>Score 2.0</w:t>
            </w:r>
          </w:p>
        </w:tc>
        <w:tc>
          <w:tcPr>
            <w:tcW w:w="7888" w:type="dxa"/>
          </w:tcPr>
          <w:p w14:paraId="79A35D70" w14:textId="77777777" w:rsidR="00491D3B" w:rsidRDefault="00491D3B">
            <w:pPr>
              <w:rPr>
                <w:b/>
              </w:rPr>
            </w:pPr>
            <w:r w:rsidRPr="00491D3B">
              <w:rPr>
                <w:b/>
              </w:rPr>
              <w:t>There are no major errors or omissions regarding the simpler details and processes as the student:</w:t>
            </w:r>
          </w:p>
          <w:p w14:paraId="304B8A3D" w14:textId="77777777" w:rsidR="004F29C5" w:rsidRPr="00F10C0F" w:rsidRDefault="004F29C5">
            <w:pPr>
              <w:rPr>
                <w:b/>
              </w:rPr>
            </w:pPr>
          </w:p>
          <w:p w14:paraId="606CCBD9" w14:textId="2865A08F" w:rsidR="00491D3B" w:rsidRPr="00187B13" w:rsidRDefault="00D12FC8" w:rsidP="00D12FC8">
            <w:pPr>
              <w:rPr>
                <w:sz w:val="20"/>
                <w:szCs w:val="20"/>
              </w:rPr>
            </w:pPr>
            <w:proofErr w:type="gramStart"/>
            <w:r w:rsidRPr="00187B13">
              <w:rPr>
                <w:sz w:val="20"/>
                <w:szCs w:val="20"/>
              </w:rPr>
              <w:t>will</w:t>
            </w:r>
            <w:proofErr w:type="gramEnd"/>
            <w:r w:rsidR="00C20662" w:rsidRPr="00187B13">
              <w:rPr>
                <w:sz w:val="20"/>
                <w:szCs w:val="20"/>
              </w:rPr>
              <w:t xml:space="preserve"> be able to identify vocabulary, concepts, people, places and events related to the emergence of the </w:t>
            </w:r>
            <w:r w:rsidRPr="00187B13">
              <w:rPr>
                <w:sz w:val="20"/>
                <w:szCs w:val="20"/>
              </w:rPr>
              <w:t>F</w:t>
            </w:r>
            <w:r w:rsidR="00C20662" w:rsidRPr="00187B13">
              <w:rPr>
                <w:sz w:val="20"/>
                <w:szCs w:val="20"/>
              </w:rPr>
              <w:t xml:space="preserve">irst </w:t>
            </w:r>
            <w:r w:rsidRPr="00187B13">
              <w:rPr>
                <w:sz w:val="20"/>
                <w:szCs w:val="20"/>
              </w:rPr>
              <w:t>G</w:t>
            </w:r>
            <w:r w:rsidR="00C20662" w:rsidRPr="00187B13">
              <w:rPr>
                <w:sz w:val="20"/>
                <w:szCs w:val="20"/>
              </w:rPr>
              <w:t xml:space="preserve">lobal </w:t>
            </w:r>
            <w:r w:rsidRPr="00187B13">
              <w:rPr>
                <w:sz w:val="20"/>
                <w:szCs w:val="20"/>
              </w:rPr>
              <w:t>A</w:t>
            </w:r>
            <w:r w:rsidR="00C20662" w:rsidRPr="00187B13">
              <w:rPr>
                <w:sz w:val="20"/>
                <w:szCs w:val="20"/>
              </w:rPr>
              <w:t>ge</w:t>
            </w:r>
            <w:r w:rsidRPr="00187B13">
              <w:rPr>
                <w:sz w:val="20"/>
                <w:szCs w:val="20"/>
              </w:rPr>
              <w:t>.</w:t>
            </w:r>
          </w:p>
          <w:p w14:paraId="5E0AD2E5" w14:textId="77777777" w:rsidR="00D12FC8" w:rsidRPr="00187B13" w:rsidRDefault="00D12FC8" w:rsidP="00D12FC8">
            <w:pPr>
              <w:pStyle w:val="ListParagraph"/>
              <w:ind w:left="1080"/>
              <w:rPr>
                <w:sz w:val="20"/>
                <w:szCs w:val="20"/>
              </w:rPr>
            </w:pPr>
          </w:p>
          <w:p w14:paraId="1E5E664C" w14:textId="0F1D7499" w:rsidR="00D12FC8" w:rsidRPr="00187B13" w:rsidRDefault="0054799E" w:rsidP="00D12FC8">
            <w:pPr>
              <w:rPr>
                <w:sz w:val="20"/>
                <w:szCs w:val="20"/>
              </w:rPr>
            </w:pPr>
            <w:r>
              <w:rPr>
                <w:sz w:val="20"/>
                <w:szCs w:val="20"/>
              </w:rPr>
              <w:t>is</w:t>
            </w:r>
            <w:r w:rsidR="00D12FC8" w:rsidRPr="00187B13">
              <w:rPr>
                <w:sz w:val="20"/>
                <w:szCs w:val="20"/>
              </w:rPr>
              <w:t xml:space="preserve"> working toward the following:</w:t>
            </w:r>
          </w:p>
          <w:p w14:paraId="58B27F3E" w14:textId="77777777" w:rsidR="00527CEA" w:rsidRPr="00527CEA" w:rsidRDefault="00527CEA" w:rsidP="00527CEA">
            <w:pPr>
              <w:pStyle w:val="ListParagraph"/>
              <w:numPr>
                <w:ilvl w:val="0"/>
                <w:numId w:val="5"/>
              </w:numPr>
              <w:rPr>
                <w:sz w:val="20"/>
                <w:szCs w:val="20"/>
              </w:rPr>
            </w:pPr>
            <w:proofErr w:type="gramStart"/>
            <w:r w:rsidRPr="00527CEA">
              <w:rPr>
                <w:sz w:val="20"/>
                <w:szCs w:val="20"/>
              </w:rPr>
              <w:t>differentiating</w:t>
            </w:r>
            <w:proofErr w:type="gramEnd"/>
            <w:r w:rsidRPr="00527CEA">
              <w:rPr>
                <w:sz w:val="20"/>
                <w:szCs w:val="20"/>
              </w:rPr>
              <w:t xml:space="preserve"> how international rivalries and nationalism pushed Europe towards war. </w:t>
            </w:r>
          </w:p>
          <w:p w14:paraId="6BA26735" w14:textId="3C4513A4" w:rsidR="00527CEA" w:rsidRPr="00527CEA" w:rsidRDefault="00527CEA" w:rsidP="00527CEA">
            <w:pPr>
              <w:pStyle w:val="ListParagraph"/>
              <w:numPr>
                <w:ilvl w:val="0"/>
                <w:numId w:val="5"/>
              </w:numPr>
              <w:rPr>
                <w:sz w:val="20"/>
                <w:szCs w:val="20"/>
              </w:rPr>
            </w:pPr>
            <w:proofErr w:type="gramStart"/>
            <w:r w:rsidRPr="00527CEA">
              <w:rPr>
                <w:sz w:val="20"/>
                <w:szCs w:val="20"/>
              </w:rPr>
              <w:t>analyzing</w:t>
            </w:r>
            <w:proofErr w:type="gramEnd"/>
            <w:r w:rsidRPr="00527CEA">
              <w:rPr>
                <w:sz w:val="20"/>
                <w:szCs w:val="20"/>
              </w:rPr>
              <w:t xml:space="preserve"> the causes and effects of the European alliance system.  </w:t>
            </w:r>
          </w:p>
          <w:p w14:paraId="4F5882E3" w14:textId="410F46C8" w:rsidR="00527CEA" w:rsidRPr="00527CEA" w:rsidRDefault="00527CEA" w:rsidP="00527CEA">
            <w:pPr>
              <w:pStyle w:val="ListParagraph"/>
              <w:numPr>
                <w:ilvl w:val="0"/>
                <w:numId w:val="5"/>
              </w:numPr>
              <w:rPr>
                <w:sz w:val="20"/>
                <w:szCs w:val="20"/>
              </w:rPr>
            </w:pPr>
            <w:proofErr w:type="gramStart"/>
            <w:r w:rsidRPr="00527CEA">
              <w:rPr>
                <w:sz w:val="20"/>
                <w:szCs w:val="20"/>
              </w:rPr>
              <w:t>understanding</w:t>
            </w:r>
            <w:proofErr w:type="gramEnd"/>
            <w:r w:rsidRPr="00527CEA">
              <w:rPr>
                <w:sz w:val="20"/>
                <w:szCs w:val="20"/>
              </w:rPr>
              <w:t xml:space="preserve"> why a stalemate developed on the Western Front. </w:t>
            </w:r>
          </w:p>
          <w:p w14:paraId="14B6010D" w14:textId="021B3616" w:rsidR="00527CEA" w:rsidRPr="00527CEA" w:rsidRDefault="00527CEA" w:rsidP="00527CEA">
            <w:pPr>
              <w:pStyle w:val="ListParagraph"/>
              <w:numPr>
                <w:ilvl w:val="0"/>
                <w:numId w:val="5"/>
              </w:numPr>
              <w:rPr>
                <w:sz w:val="20"/>
                <w:szCs w:val="20"/>
              </w:rPr>
            </w:pPr>
            <w:proofErr w:type="gramStart"/>
            <w:r w:rsidRPr="00527CEA">
              <w:rPr>
                <w:sz w:val="20"/>
                <w:szCs w:val="20"/>
              </w:rPr>
              <w:t>incorporating</w:t>
            </w:r>
            <w:proofErr w:type="gramEnd"/>
            <w:r w:rsidRPr="00527CEA">
              <w:rPr>
                <w:sz w:val="20"/>
                <w:szCs w:val="20"/>
              </w:rPr>
              <w:t xml:space="preserve"> how technology made World War I different from earlier wars. </w:t>
            </w:r>
          </w:p>
          <w:p w14:paraId="7E271C41" w14:textId="68F68BC8" w:rsidR="00527CEA" w:rsidRPr="00527CEA" w:rsidRDefault="00527CEA" w:rsidP="00527CEA">
            <w:pPr>
              <w:pStyle w:val="ListParagraph"/>
              <w:numPr>
                <w:ilvl w:val="0"/>
                <w:numId w:val="5"/>
              </w:numPr>
              <w:rPr>
                <w:sz w:val="20"/>
                <w:szCs w:val="20"/>
              </w:rPr>
            </w:pPr>
            <w:proofErr w:type="gramStart"/>
            <w:r w:rsidRPr="00527CEA">
              <w:rPr>
                <w:sz w:val="20"/>
                <w:szCs w:val="20"/>
              </w:rPr>
              <w:t>deducing</w:t>
            </w:r>
            <w:proofErr w:type="gramEnd"/>
            <w:r w:rsidRPr="00527CEA">
              <w:rPr>
                <w:sz w:val="20"/>
                <w:szCs w:val="20"/>
              </w:rPr>
              <w:t xml:space="preserve"> how World War I became a total war. </w:t>
            </w:r>
          </w:p>
          <w:p w14:paraId="22622E29" w14:textId="555D74CA" w:rsidR="00527CEA" w:rsidRPr="00527CEA" w:rsidRDefault="00527CEA" w:rsidP="00527CEA">
            <w:pPr>
              <w:pStyle w:val="ListParagraph"/>
              <w:numPr>
                <w:ilvl w:val="0"/>
                <w:numId w:val="5"/>
              </w:numPr>
              <w:rPr>
                <w:sz w:val="20"/>
                <w:szCs w:val="20"/>
              </w:rPr>
            </w:pPr>
            <w:proofErr w:type="gramStart"/>
            <w:r w:rsidRPr="00527CEA">
              <w:rPr>
                <w:sz w:val="20"/>
                <w:szCs w:val="20"/>
              </w:rPr>
              <w:t>prioritizing</w:t>
            </w:r>
            <w:proofErr w:type="gramEnd"/>
            <w:r w:rsidRPr="00527CEA">
              <w:rPr>
                <w:sz w:val="20"/>
                <w:szCs w:val="20"/>
              </w:rPr>
              <w:t xml:space="preserve"> the events that led to the end of World War I.</w:t>
            </w:r>
          </w:p>
          <w:p w14:paraId="0D8D9BF7" w14:textId="7D5640E5" w:rsidR="00527CEA" w:rsidRPr="00527CEA" w:rsidRDefault="00527CEA" w:rsidP="00527CEA">
            <w:pPr>
              <w:pStyle w:val="ListParagraph"/>
              <w:numPr>
                <w:ilvl w:val="0"/>
                <w:numId w:val="5"/>
              </w:numPr>
              <w:rPr>
                <w:sz w:val="20"/>
                <w:szCs w:val="20"/>
              </w:rPr>
            </w:pPr>
            <w:r w:rsidRPr="00527CEA">
              <w:rPr>
                <w:sz w:val="20"/>
                <w:szCs w:val="20"/>
              </w:rPr>
              <w:t xml:space="preserve">analyzing the costs of World War I </w:t>
            </w:r>
          </w:p>
          <w:p w14:paraId="3541AA84" w14:textId="71049763" w:rsidR="00527CEA" w:rsidRPr="00527CEA" w:rsidRDefault="00527CEA" w:rsidP="00527CEA">
            <w:pPr>
              <w:pStyle w:val="ListParagraph"/>
              <w:numPr>
                <w:ilvl w:val="0"/>
                <w:numId w:val="5"/>
              </w:numPr>
              <w:rPr>
                <w:sz w:val="20"/>
                <w:szCs w:val="20"/>
              </w:rPr>
            </w:pPr>
            <w:proofErr w:type="gramStart"/>
            <w:r w:rsidRPr="00527CEA">
              <w:rPr>
                <w:sz w:val="20"/>
                <w:szCs w:val="20"/>
              </w:rPr>
              <w:t>establishing</w:t>
            </w:r>
            <w:proofErr w:type="gramEnd"/>
            <w:r w:rsidRPr="00527CEA">
              <w:rPr>
                <w:sz w:val="20"/>
                <w:szCs w:val="20"/>
              </w:rPr>
              <w:t xml:space="preserve"> why many people were dissatisfied with the Treaty of Versailles and other peace settlements.  </w:t>
            </w:r>
          </w:p>
          <w:p w14:paraId="6F77CEDB" w14:textId="58309717" w:rsidR="00527CEA" w:rsidRPr="00527CEA" w:rsidRDefault="00527CEA" w:rsidP="00527CEA">
            <w:pPr>
              <w:pStyle w:val="ListParagraph"/>
              <w:numPr>
                <w:ilvl w:val="0"/>
                <w:numId w:val="5"/>
              </w:numPr>
              <w:rPr>
                <w:sz w:val="20"/>
                <w:szCs w:val="20"/>
              </w:rPr>
            </w:pPr>
            <w:r w:rsidRPr="00527CEA">
              <w:rPr>
                <w:sz w:val="20"/>
                <w:szCs w:val="20"/>
              </w:rPr>
              <w:t>analyzing the effects of nationalism in Latin America in the 1920s and 1930s</w:t>
            </w:r>
          </w:p>
          <w:p w14:paraId="6E5B3F48" w14:textId="5B213D5F" w:rsidR="00527CEA" w:rsidRPr="00527CEA" w:rsidRDefault="00527CEA" w:rsidP="00527CEA">
            <w:pPr>
              <w:pStyle w:val="ListParagraph"/>
              <w:numPr>
                <w:ilvl w:val="0"/>
                <w:numId w:val="5"/>
              </w:numPr>
              <w:rPr>
                <w:sz w:val="20"/>
                <w:szCs w:val="20"/>
              </w:rPr>
            </w:pPr>
            <w:proofErr w:type="gramStart"/>
            <w:r w:rsidRPr="00527CEA">
              <w:rPr>
                <w:sz w:val="20"/>
                <w:szCs w:val="20"/>
              </w:rPr>
              <w:t>analyzing</w:t>
            </w:r>
            <w:proofErr w:type="gramEnd"/>
            <w:r w:rsidRPr="00527CEA">
              <w:rPr>
                <w:sz w:val="20"/>
                <w:szCs w:val="20"/>
              </w:rPr>
              <w:t xml:space="preserve"> how Africans resisted colonial rule and how nationalism grew in Africa. </w:t>
            </w:r>
          </w:p>
          <w:p w14:paraId="7D13A910" w14:textId="253C548F" w:rsidR="00527CEA" w:rsidRPr="00527CEA" w:rsidRDefault="00527CEA" w:rsidP="00527CEA">
            <w:pPr>
              <w:pStyle w:val="ListParagraph"/>
              <w:numPr>
                <w:ilvl w:val="0"/>
                <w:numId w:val="5"/>
              </w:numPr>
              <w:rPr>
                <w:sz w:val="20"/>
                <w:szCs w:val="20"/>
              </w:rPr>
            </w:pPr>
            <w:proofErr w:type="gramStart"/>
            <w:r w:rsidRPr="00527CEA">
              <w:rPr>
                <w:sz w:val="20"/>
                <w:szCs w:val="20"/>
              </w:rPr>
              <w:t>generalizing</w:t>
            </w:r>
            <w:proofErr w:type="gramEnd"/>
            <w:r w:rsidRPr="00527CEA">
              <w:rPr>
                <w:sz w:val="20"/>
                <w:szCs w:val="20"/>
              </w:rPr>
              <w:t xml:space="preserve"> how European mandates contributed to growth of the modern Middle-East.</w:t>
            </w:r>
          </w:p>
          <w:p w14:paraId="05F5E1B0" w14:textId="1684ACC5" w:rsidR="00527CEA" w:rsidRPr="00527CEA" w:rsidRDefault="00527CEA" w:rsidP="00527CEA">
            <w:pPr>
              <w:pStyle w:val="ListParagraph"/>
              <w:numPr>
                <w:ilvl w:val="0"/>
                <w:numId w:val="5"/>
              </w:numPr>
              <w:rPr>
                <w:sz w:val="20"/>
                <w:szCs w:val="20"/>
              </w:rPr>
            </w:pPr>
            <w:proofErr w:type="gramStart"/>
            <w:r w:rsidRPr="00527CEA">
              <w:rPr>
                <w:sz w:val="20"/>
                <w:szCs w:val="20"/>
              </w:rPr>
              <w:t>assessing</w:t>
            </w:r>
            <w:proofErr w:type="gramEnd"/>
            <w:r w:rsidRPr="00527CEA">
              <w:rPr>
                <w:sz w:val="20"/>
                <w:szCs w:val="20"/>
              </w:rPr>
              <w:t xml:space="preserve"> what motivated the Indian independence movement. </w:t>
            </w:r>
          </w:p>
          <w:p w14:paraId="582051A1" w14:textId="7AE4CB98" w:rsidR="00527CEA" w:rsidRPr="00527CEA" w:rsidRDefault="00527CEA" w:rsidP="00527CEA">
            <w:pPr>
              <w:pStyle w:val="ListParagraph"/>
              <w:numPr>
                <w:ilvl w:val="0"/>
                <w:numId w:val="5"/>
              </w:numPr>
              <w:rPr>
                <w:sz w:val="20"/>
                <w:szCs w:val="20"/>
              </w:rPr>
            </w:pPr>
            <w:proofErr w:type="gramStart"/>
            <w:r w:rsidRPr="00527CEA">
              <w:rPr>
                <w:sz w:val="20"/>
                <w:szCs w:val="20"/>
              </w:rPr>
              <w:t>analyzing</w:t>
            </w:r>
            <w:proofErr w:type="gramEnd"/>
            <w:r w:rsidRPr="00527CEA">
              <w:rPr>
                <w:sz w:val="20"/>
                <w:szCs w:val="20"/>
              </w:rPr>
              <w:t xml:space="preserve"> the struggle between two rival parties as they fought for control of China. </w:t>
            </w:r>
          </w:p>
          <w:p w14:paraId="71BC8894" w14:textId="366371BE" w:rsidR="00527CEA" w:rsidRPr="00527CEA" w:rsidRDefault="00527CEA" w:rsidP="00527CEA">
            <w:pPr>
              <w:pStyle w:val="ListParagraph"/>
              <w:numPr>
                <w:ilvl w:val="0"/>
                <w:numId w:val="5"/>
              </w:numPr>
              <w:rPr>
                <w:sz w:val="20"/>
                <w:szCs w:val="20"/>
              </w:rPr>
            </w:pPr>
            <w:proofErr w:type="gramStart"/>
            <w:r w:rsidRPr="00527CEA">
              <w:rPr>
                <w:sz w:val="20"/>
                <w:szCs w:val="20"/>
              </w:rPr>
              <w:t>deducing</w:t>
            </w:r>
            <w:proofErr w:type="gramEnd"/>
            <w:r w:rsidRPr="00527CEA">
              <w:rPr>
                <w:sz w:val="20"/>
                <w:szCs w:val="20"/>
              </w:rPr>
              <w:t xml:space="preserve"> how the militarists used their power in the 1930s. </w:t>
            </w:r>
          </w:p>
          <w:p w14:paraId="261E90F2" w14:textId="200F52AD" w:rsidR="00527CEA" w:rsidRPr="00527CEA" w:rsidRDefault="00527CEA" w:rsidP="00527CEA">
            <w:pPr>
              <w:pStyle w:val="ListParagraph"/>
              <w:numPr>
                <w:ilvl w:val="0"/>
                <w:numId w:val="5"/>
              </w:numPr>
              <w:rPr>
                <w:sz w:val="20"/>
                <w:szCs w:val="20"/>
              </w:rPr>
            </w:pPr>
            <w:proofErr w:type="gramStart"/>
            <w:r w:rsidRPr="00527CEA">
              <w:rPr>
                <w:sz w:val="20"/>
                <w:szCs w:val="20"/>
              </w:rPr>
              <w:t>generalizing</w:t>
            </w:r>
            <w:proofErr w:type="gramEnd"/>
            <w:r w:rsidRPr="00527CEA">
              <w:rPr>
                <w:sz w:val="20"/>
                <w:szCs w:val="20"/>
              </w:rPr>
              <w:t xml:space="preserve"> how the Great Depression began, spread and its impact on the world in the 1920s and 1930s.</w:t>
            </w:r>
          </w:p>
          <w:p w14:paraId="308525FE" w14:textId="140E9F3C" w:rsidR="00527CEA" w:rsidRPr="00527CEA" w:rsidRDefault="00527CEA" w:rsidP="00527CEA">
            <w:pPr>
              <w:pStyle w:val="ListParagraph"/>
              <w:numPr>
                <w:ilvl w:val="0"/>
                <w:numId w:val="5"/>
              </w:numPr>
              <w:rPr>
                <w:sz w:val="20"/>
                <w:szCs w:val="20"/>
              </w:rPr>
            </w:pPr>
            <w:r w:rsidRPr="00527CEA">
              <w:rPr>
                <w:sz w:val="20"/>
                <w:szCs w:val="20"/>
              </w:rPr>
              <w:t xml:space="preserve">categorizing the values and goals of fascist </w:t>
            </w:r>
            <w:r w:rsidRPr="00527CEA">
              <w:rPr>
                <w:sz w:val="20"/>
                <w:szCs w:val="20"/>
              </w:rPr>
              <w:t>ideology</w:t>
            </w:r>
            <w:r w:rsidRPr="00527CEA">
              <w:rPr>
                <w:sz w:val="20"/>
                <w:szCs w:val="20"/>
              </w:rPr>
              <w:t xml:space="preserve"> </w:t>
            </w:r>
          </w:p>
          <w:p w14:paraId="068CAE3C" w14:textId="0FFF6C2F" w:rsidR="00527CEA" w:rsidRPr="00527CEA" w:rsidRDefault="00527CEA" w:rsidP="00527CEA">
            <w:pPr>
              <w:pStyle w:val="ListParagraph"/>
              <w:numPr>
                <w:ilvl w:val="0"/>
                <w:numId w:val="5"/>
              </w:numPr>
              <w:rPr>
                <w:sz w:val="20"/>
                <w:szCs w:val="20"/>
              </w:rPr>
            </w:pPr>
            <w:proofErr w:type="gramStart"/>
            <w:r w:rsidRPr="00527CEA">
              <w:rPr>
                <w:sz w:val="20"/>
                <w:szCs w:val="20"/>
              </w:rPr>
              <w:t>assessing</w:t>
            </w:r>
            <w:proofErr w:type="gramEnd"/>
            <w:r w:rsidRPr="00527CEA">
              <w:rPr>
                <w:sz w:val="20"/>
                <w:szCs w:val="20"/>
              </w:rPr>
              <w:t xml:space="preserve"> conditions in Italy led to the creation of a fascist state. </w:t>
            </w:r>
          </w:p>
          <w:p w14:paraId="7D573807" w14:textId="54E60111" w:rsidR="00527CEA" w:rsidRPr="00527CEA" w:rsidRDefault="00527CEA" w:rsidP="00527CEA">
            <w:pPr>
              <w:pStyle w:val="ListParagraph"/>
              <w:numPr>
                <w:ilvl w:val="0"/>
                <w:numId w:val="5"/>
              </w:numPr>
              <w:rPr>
                <w:sz w:val="20"/>
                <w:szCs w:val="20"/>
              </w:rPr>
            </w:pPr>
            <w:proofErr w:type="gramStart"/>
            <w:r w:rsidRPr="00527CEA">
              <w:rPr>
                <w:sz w:val="20"/>
                <w:szCs w:val="20"/>
              </w:rPr>
              <w:t>generating</w:t>
            </w:r>
            <w:proofErr w:type="gramEnd"/>
            <w:r w:rsidRPr="00527CEA">
              <w:rPr>
                <w:sz w:val="20"/>
                <w:szCs w:val="20"/>
              </w:rPr>
              <w:t xml:space="preserve"> a list on how communism changed Soviet society. </w:t>
            </w:r>
          </w:p>
          <w:p w14:paraId="1C6B734A" w14:textId="16C3D9A5" w:rsidR="00527CEA" w:rsidRPr="00527CEA" w:rsidRDefault="00527CEA" w:rsidP="00527CEA">
            <w:pPr>
              <w:pStyle w:val="ListParagraph"/>
              <w:numPr>
                <w:ilvl w:val="0"/>
                <w:numId w:val="5"/>
              </w:numPr>
              <w:rPr>
                <w:sz w:val="20"/>
                <w:szCs w:val="20"/>
              </w:rPr>
            </w:pPr>
            <w:proofErr w:type="gramStart"/>
            <w:r w:rsidRPr="00527CEA">
              <w:rPr>
                <w:sz w:val="20"/>
                <w:szCs w:val="20"/>
              </w:rPr>
              <w:t>integrating</w:t>
            </w:r>
            <w:proofErr w:type="gramEnd"/>
            <w:r w:rsidRPr="00527CEA">
              <w:rPr>
                <w:sz w:val="20"/>
                <w:szCs w:val="20"/>
              </w:rPr>
              <w:t xml:space="preserve"> the Nazi party's political, social, economic, and cultural policies. </w:t>
            </w:r>
          </w:p>
          <w:p w14:paraId="6DFC1133" w14:textId="72815B11" w:rsidR="00527CEA" w:rsidRPr="00527CEA" w:rsidRDefault="00527CEA" w:rsidP="00527CEA">
            <w:pPr>
              <w:pStyle w:val="ListParagraph"/>
              <w:numPr>
                <w:ilvl w:val="0"/>
                <w:numId w:val="5"/>
              </w:numPr>
              <w:rPr>
                <w:sz w:val="20"/>
                <w:szCs w:val="20"/>
              </w:rPr>
            </w:pPr>
            <w:r w:rsidRPr="00527CEA">
              <w:rPr>
                <w:sz w:val="20"/>
                <w:szCs w:val="20"/>
              </w:rPr>
              <w:t xml:space="preserve">analyzing the threat to world peace posed by dictators in the 1930s and how Western democracies responded </w:t>
            </w:r>
          </w:p>
          <w:p w14:paraId="24516670" w14:textId="678F89FE" w:rsidR="00527CEA" w:rsidRPr="00527CEA" w:rsidRDefault="00527CEA" w:rsidP="00527CEA">
            <w:pPr>
              <w:pStyle w:val="ListParagraph"/>
              <w:numPr>
                <w:ilvl w:val="0"/>
                <w:numId w:val="5"/>
              </w:numPr>
              <w:rPr>
                <w:sz w:val="20"/>
                <w:szCs w:val="20"/>
              </w:rPr>
            </w:pPr>
            <w:r w:rsidRPr="00527CEA">
              <w:rPr>
                <w:sz w:val="20"/>
                <w:szCs w:val="20"/>
              </w:rPr>
              <w:t>distinguishing the ways which continuing fascist aggression led Europe to war</w:t>
            </w:r>
          </w:p>
          <w:p w14:paraId="0FB80D46" w14:textId="08ADC7FE" w:rsidR="00527CEA" w:rsidRPr="00527CEA" w:rsidRDefault="00527CEA" w:rsidP="00527CEA">
            <w:pPr>
              <w:pStyle w:val="ListParagraph"/>
              <w:numPr>
                <w:ilvl w:val="0"/>
                <w:numId w:val="5"/>
              </w:numPr>
              <w:rPr>
                <w:sz w:val="20"/>
                <w:szCs w:val="20"/>
              </w:rPr>
            </w:pPr>
            <w:r w:rsidRPr="00527CEA">
              <w:rPr>
                <w:sz w:val="20"/>
                <w:szCs w:val="20"/>
              </w:rPr>
              <w:t>deducing how Axis powers came to control much of Europe, but failed to conquer Great Britain</w:t>
            </w:r>
          </w:p>
          <w:p w14:paraId="4E560C48" w14:textId="0DDE1246" w:rsidR="00527CEA" w:rsidRPr="00527CEA" w:rsidRDefault="00527CEA" w:rsidP="00527CEA">
            <w:pPr>
              <w:pStyle w:val="ListParagraph"/>
              <w:numPr>
                <w:ilvl w:val="0"/>
                <w:numId w:val="5"/>
              </w:numPr>
              <w:rPr>
                <w:sz w:val="20"/>
                <w:szCs w:val="20"/>
              </w:rPr>
            </w:pPr>
            <w:r w:rsidRPr="00527CEA">
              <w:rPr>
                <w:sz w:val="20"/>
                <w:szCs w:val="20"/>
              </w:rPr>
              <w:t xml:space="preserve">outlining Germany's invasion of the Soviet Union </w:t>
            </w:r>
          </w:p>
          <w:p w14:paraId="739A11F5" w14:textId="1B6FC759" w:rsidR="00527CEA" w:rsidRPr="00527CEA" w:rsidRDefault="00527CEA" w:rsidP="00527CEA">
            <w:pPr>
              <w:pStyle w:val="ListParagraph"/>
              <w:numPr>
                <w:ilvl w:val="0"/>
                <w:numId w:val="5"/>
              </w:numPr>
              <w:rPr>
                <w:sz w:val="20"/>
                <w:szCs w:val="20"/>
              </w:rPr>
            </w:pPr>
            <w:r w:rsidRPr="00527CEA">
              <w:rPr>
                <w:sz w:val="20"/>
                <w:szCs w:val="20"/>
              </w:rPr>
              <w:t>pointing out the horrors of genocide committed the Nazis committed</w:t>
            </w:r>
          </w:p>
          <w:p w14:paraId="0E70DB67" w14:textId="2A3F527D" w:rsidR="00527CEA" w:rsidRPr="00527CEA" w:rsidRDefault="00527CEA" w:rsidP="00527CEA">
            <w:pPr>
              <w:pStyle w:val="ListParagraph"/>
              <w:numPr>
                <w:ilvl w:val="0"/>
                <w:numId w:val="5"/>
              </w:numPr>
              <w:rPr>
                <w:sz w:val="20"/>
                <w:szCs w:val="20"/>
              </w:rPr>
            </w:pPr>
            <w:proofErr w:type="gramStart"/>
            <w:r w:rsidRPr="00527CEA">
              <w:rPr>
                <w:sz w:val="20"/>
                <w:szCs w:val="20"/>
              </w:rPr>
              <w:t>examining</w:t>
            </w:r>
            <w:proofErr w:type="gramEnd"/>
            <w:r w:rsidRPr="00527CEA">
              <w:rPr>
                <w:sz w:val="20"/>
                <w:szCs w:val="20"/>
              </w:rPr>
              <w:t xml:space="preserve"> the role of the United States before and after joining World War II. </w:t>
            </w:r>
          </w:p>
          <w:p w14:paraId="2DBBBB81" w14:textId="5A4C3EE1" w:rsidR="00527CEA" w:rsidRPr="00527CEA" w:rsidRDefault="00527CEA" w:rsidP="00527CEA">
            <w:pPr>
              <w:pStyle w:val="ListParagraph"/>
              <w:numPr>
                <w:ilvl w:val="0"/>
                <w:numId w:val="5"/>
              </w:numPr>
              <w:rPr>
                <w:sz w:val="20"/>
                <w:szCs w:val="20"/>
              </w:rPr>
            </w:pPr>
            <w:proofErr w:type="gramStart"/>
            <w:r w:rsidRPr="00527CEA">
              <w:rPr>
                <w:sz w:val="20"/>
                <w:szCs w:val="20"/>
              </w:rPr>
              <w:t>specifying</w:t>
            </w:r>
            <w:proofErr w:type="gramEnd"/>
            <w:r w:rsidRPr="00527CEA">
              <w:rPr>
                <w:sz w:val="20"/>
                <w:szCs w:val="20"/>
              </w:rPr>
              <w:t xml:space="preserve"> D-Day and the Allied advance toward Germany.  </w:t>
            </w:r>
          </w:p>
          <w:p w14:paraId="41276AD3" w14:textId="3A1523CB" w:rsidR="00527CEA" w:rsidRPr="00527CEA" w:rsidRDefault="00527CEA" w:rsidP="00527CEA">
            <w:pPr>
              <w:pStyle w:val="ListParagraph"/>
              <w:numPr>
                <w:ilvl w:val="0"/>
                <w:numId w:val="5"/>
              </w:numPr>
              <w:rPr>
                <w:sz w:val="20"/>
                <w:szCs w:val="20"/>
              </w:rPr>
            </w:pPr>
            <w:r w:rsidRPr="00527CEA">
              <w:rPr>
                <w:sz w:val="20"/>
                <w:szCs w:val="20"/>
              </w:rPr>
              <w:t xml:space="preserve">determining the reasons for the final defeat of the Nazis </w:t>
            </w:r>
          </w:p>
          <w:p w14:paraId="6AB04C6D" w14:textId="580AE55B" w:rsidR="00527CEA" w:rsidRPr="00527CEA" w:rsidRDefault="00527CEA" w:rsidP="00527CEA">
            <w:pPr>
              <w:pStyle w:val="ListParagraph"/>
              <w:numPr>
                <w:ilvl w:val="0"/>
                <w:numId w:val="5"/>
              </w:numPr>
              <w:rPr>
                <w:sz w:val="20"/>
                <w:szCs w:val="20"/>
              </w:rPr>
            </w:pPr>
            <w:r w:rsidRPr="00527CEA">
              <w:rPr>
                <w:sz w:val="20"/>
                <w:szCs w:val="20"/>
              </w:rPr>
              <w:t>examining the American strategy for ending the war against Japan</w:t>
            </w:r>
          </w:p>
          <w:p w14:paraId="6B95628A" w14:textId="77777777" w:rsidR="00527CEA" w:rsidRPr="00527CEA" w:rsidRDefault="00527CEA" w:rsidP="00527CEA">
            <w:pPr>
              <w:numPr>
                <w:ilvl w:val="0"/>
                <w:numId w:val="5"/>
              </w:numPr>
              <w:rPr>
                <w:b/>
              </w:rPr>
            </w:pPr>
            <w:r w:rsidRPr="00527CEA">
              <w:rPr>
                <w:sz w:val="20"/>
                <w:szCs w:val="20"/>
              </w:rPr>
              <w:t xml:space="preserve">generalizing the issues faced by the Allies after World War II ended </w:t>
            </w:r>
          </w:p>
          <w:p w14:paraId="7269B269" w14:textId="5CF23BAC" w:rsidR="00491D3B" w:rsidRPr="00491D3B" w:rsidRDefault="00491D3B" w:rsidP="00527CEA">
            <w:pPr>
              <w:rPr>
                <w:b/>
              </w:rPr>
            </w:pPr>
            <w:r w:rsidRPr="00491D3B">
              <w:rPr>
                <w:b/>
              </w:rPr>
              <w:t>However, the student exhibits major errors or omissions regarding the more complex ideas and processes.</w:t>
            </w:r>
          </w:p>
        </w:tc>
        <w:tc>
          <w:tcPr>
            <w:tcW w:w="4770" w:type="dxa"/>
            <w:tcBorders>
              <w:bottom w:val="single" w:sz="4" w:space="0" w:color="000000" w:themeColor="text1"/>
            </w:tcBorders>
          </w:tcPr>
          <w:p w14:paraId="177E70D5" w14:textId="77777777" w:rsidR="009A09CF" w:rsidRPr="0026011B" w:rsidRDefault="009A09CF" w:rsidP="009A09CF">
            <w:pPr>
              <w:pStyle w:val="ListParagraph"/>
              <w:numPr>
                <w:ilvl w:val="0"/>
                <w:numId w:val="3"/>
              </w:numPr>
            </w:pPr>
            <w:r w:rsidRPr="0026011B">
              <w:t>Chapter Tests</w:t>
            </w:r>
          </w:p>
          <w:p w14:paraId="1383CDF6" w14:textId="77777777" w:rsidR="00337175" w:rsidRDefault="00187B13" w:rsidP="00491D3B">
            <w:pPr>
              <w:pStyle w:val="ListParagraph"/>
              <w:numPr>
                <w:ilvl w:val="0"/>
                <w:numId w:val="3"/>
              </w:numPr>
            </w:pPr>
            <w:r w:rsidRPr="0026011B">
              <w:t>Vocabulary/Section Quizzes</w:t>
            </w:r>
          </w:p>
          <w:p w14:paraId="68BB5658" w14:textId="75EC6C4B" w:rsidR="009A09CF" w:rsidRPr="0026011B" w:rsidRDefault="009A09CF" w:rsidP="00491D3B">
            <w:pPr>
              <w:pStyle w:val="ListParagraph"/>
              <w:numPr>
                <w:ilvl w:val="0"/>
                <w:numId w:val="3"/>
              </w:numPr>
            </w:pPr>
            <w:r>
              <w:t>Classroom/Homework Assignments</w:t>
            </w:r>
          </w:p>
          <w:p w14:paraId="1C9DB16A" w14:textId="77777777" w:rsidR="00187B13" w:rsidRPr="0026011B" w:rsidRDefault="00187B13" w:rsidP="00491D3B">
            <w:pPr>
              <w:pStyle w:val="ListParagraph"/>
              <w:numPr>
                <w:ilvl w:val="0"/>
                <w:numId w:val="3"/>
              </w:numPr>
            </w:pPr>
            <w:r w:rsidRPr="0026011B">
              <w:t>Graphic Organizers</w:t>
            </w:r>
          </w:p>
          <w:p w14:paraId="24639867" w14:textId="77777777" w:rsidR="00187B13" w:rsidRPr="0026011B" w:rsidRDefault="00187B13" w:rsidP="00491D3B">
            <w:pPr>
              <w:pStyle w:val="ListParagraph"/>
              <w:numPr>
                <w:ilvl w:val="0"/>
                <w:numId w:val="3"/>
              </w:numPr>
            </w:pPr>
            <w:r w:rsidRPr="0026011B">
              <w:t>Map Analysis</w:t>
            </w:r>
          </w:p>
          <w:p w14:paraId="26674C21" w14:textId="77777777" w:rsidR="00187B13" w:rsidRPr="0026011B" w:rsidRDefault="00187B13" w:rsidP="00491D3B">
            <w:pPr>
              <w:pStyle w:val="ListParagraph"/>
              <w:numPr>
                <w:ilvl w:val="0"/>
                <w:numId w:val="3"/>
              </w:numPr>
            </w:pPr>
            <w:r w:rsidRPr="0026011B">
              <w:t>Chart &amp; Graph Analysis</w:t>
            </w:r>
          </w:p>
          <w:p w14:paraId="36DF93CD" w14:textId="3A35F50B" w:rsidR="00C662EF" w:rsidRPr="00C662EF" w:rsidRDefault="00C662EF" w:rsidP="00491D3B">
            <w:pPr>
              <w:pStyle w:val="ListParagraph"/>
              <w:numPr>
                <w:ilvl w:val="0"/>
                <w:numId w:val="3"/>
              </w:numPr>
              <w:rPr>
                <w:sz w:val="24"/>
                <w:szCs w:val="24"/>
              </w:rPr>
            </w:pPr>
            <w:r>
              <w:rPr>
                <w:sz w:val="24"/>
                <w:szCs w:val="24"/>
              </w:rPr>
              <w:t>Video Clips</w:t>
            </w:r>
          </w:p>
          <w:p w14:paraId="22EC5D20" w14:textId="77777777" w:rsidR="00684C4C" w:rsidRPr="00684C4C" w:rsidRDefault="00684C4C" w:rsidP="00684C4C">
            <w:pPr>
              <w:pStyle w:val="ListParagraph"/>
              <w:numPr>
                <w:ilvl w:val="1"/>
                <w:numId w:val="3"/>
              </w:numPr>
              <w:rPr>
                <w:sz w:val="24"/>
                <w:szCs w:val="24"/>
              </w:rPr>
            </w:pPr>
            <w:r>
              <w:rPr>
                <w:i/>
              </w:rPr>
              <w:t>All Quiet on the Western Front</w:t>
            </w:r>
            <w:r w:rsidR="005F4316">
              <w:rPr>
                <w:i/>
              </w:rPr>
              <w:t xml:space="preserve"> </w:t>
            </w:r>
          </w:p>
          <w:p w14:paraId="7FDCE0FE" w14:textId="77777777" w:rsidR="005F4316" w:rsidRPr="00684C4C" w:rsidRDefault="00684C4C" w:rsidP="00684C4C">
            <w:pPr>
              <w:pStyle w:val="ListParagraph"/>
              <w:numPr>
                <w:ilvl w:val="1"/>
                <w:numId w:val="3"/>
              </w:numPr>
              <w:rPr>
                <w:sz w:val="24"/>
                <w:szCs w:val="24"/>
              </w:rPr>
            </w:pPr>
            <w:r w:rsidRPr="00684C4C">
              <w:rPr>
                <w:i/>
              </w:rPr>
              <w:t>Mahatma</w:t>
            </w:r>
            <w:r>
              <w:t xml:space="preserve"> </w:t>
            </w:r>
            <w:r>
              <w:rPr>
                <w:i/>
              </w:rPr>
              <w:t>Gandhi: Pilgrim of Peace</w:t>
            </w:r>
            <w:r w:rsidR="005F4316">
              <w:t xml:space="preserve"> (</w:t>
            </w:r>
            <w:r>
              <w:t>A&amp;E Biography)</w:t>
            </w:r>
          </w:p>
          <w:p w14:paraId="2DADAA55" w14:textId="77777777" w:rsidR="00684C4C" w:rsidRDefault="0051340C" w:rsidP="00684C4C">
            <w:pPr>
              <w:pStyle w:val="ListParagraph"/>
              <w:numPr>
                <w:ilvl w:val="1"/>
                <w:numId w:val="3"/>
              </w:numPr>
              <w:rPr>
                <w:i/>
                <w:sz w:val="24"/>
                <w:szCs w:val="24"/>
              </w:rPr>
            </w:pPr>
            <w:r w:rsidRPr="0051340C">
              <w:rPr>
                <w:i/>
                <w:sz w:val="24"/>
                <w:szCs w:val="24"/>
              </w:rPr>
              <w:t>Valkyrie</w:t>
            </w:r>
          </w:p>
          <w:p w14:paraId="0F1841A1" w14:textId="1AEA82F6" w:rsidR="0051340C" w:rsidRDefault="0051340C" w:rsidP="00684C4C">
            <w:pPr>
              <w:pStyle w:val="ListParagraph"/>
              <w:numPr>
                <w:ilvl w:val="1"/>
                <w:numId w:val="3"/>
              </w:numPr>
              <w:rPr>
                <w:i/>
                <w:sz w:val="24"/>
                <w:szCs w:val="24"/>
              </w:rPr>
            </w:pPr>
            <w:r>
              <w:rPr>
                <w:i/>
                <w:sz w:val="24"/>
                <w:szCs w:val="24"/>
              </w:rPr>
              <w:t>Band of Brothers: Why We Fight</w:t>
            </w:r>
            <w:r>
              <w:rPr>
                <w:sz w:val="24"/>
                <w:szCs w:val="24"/>
              </w:rPr>
              <w:t xml:space="preserve"> (Episode 9</w:t>
            </w:r>
            <w:r w:rsidR="00A12B43">
              <w:rPr>
                <w:sz w:val="24"/>
                <w:szCs w:val="24"/>
              </w:rPr>
              <w:t xml:space="preserve"> – Concentration camp liberation</w:t>
            </w:r>
            <w:bookmarkStart w:id="0" w:name="_GoBack"/>
            <w:bookmarkEnd w:id="0"/>
            <w:r>
              <w:rPr>
                <w:sz w:val="24"/>
                <w:szCs w:val="24"/>
              </w:rPr>
              <w:t>)</w:t>
            </w:r>
          </w:p>
          <w:p w14:paraId="5BEE4AB2" w14:textId="74F9C955" w:rsidR="0051340C" w:rsidRPr="0051340C" w:rsidRDefault="0051340C" w:rsidP="0051340C">
            <w:pPr>
              <w:ind w:left="720"/>
              <w:rPr>
                <w:i/>
                <w:sz w:val="24"/>
                <w:szCs w:val="24"/>
              </w:rPr>
            </w:pPr>
          </w:p>
        </w:tc>
      </w:tr>
      <w:tr w:rsidR="00491D3B" w14:paraId="071E0E07" w14:textId="77777777" w:rsidTr="00D12FC8">
        <w:tc>
          <w:tcPr>
            <w:tcW w:w="1472" w:type="dxa"/>
          </w:tcPr>
          <w:p w14:paraId="28254964" w14:textId="03BC9A8B" w:rsidR="00491D3B" w:rsidRPr="00491D3B" w:rsidRDefault="00491D3B">
            <w:pPr>
              <w:rPr>
                <w:b/>
                <w:sz w:val="18"/>
                <w:szCs w:val="18"/>
              </w:rPr>
            </w:pPr>
            <w:r w:rsidRPr="00491D3B">
              <w:rPr>
                <w:b/>
                <w:sz w:val="18"/>
                <w:szCs w:val="18"/>
              </w:rPr>
              <w:t>Score 1.0</w:t>
            </w:r>
          </w:p>
        </w:tc>
        <w:tc>
          <w:tcPr>
            <w:tcW w:w="7888" w:type="dxa"/>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770" w:type="dxa"/>
            <w:vMerge w:val="restart"/>
            <w:shd w:val="pct50" w:color="auto" w:fill="auto"/>
          </w:tcPr>
          <w:p w14:paraId="18C6364E" w14:textId="77777777" w:rsidR="00491D3B" w:rsidRDefault="00491D3B"/>
        </w:tc>
      </w:tr>
      <w:tr w:rsidR="00491D3B" w14:paraId="0DBBE8BC" w14:textId="77777777" w:rsidTr="00D12FC8">
        <w:trPr>
          <w:trHeight w:val="530"/>
        </w:trPr>
        <w:tc>
          <w:tcPr>
            <w:tcW w:w="1472" w:type="dxa"/>
          </w:tcPr>
          <w:p w14:paraId="4E808EBC" w14:textId="77777777" w:rsidR="00491D3B" w:rsidRPr="00491D3B" w:rsidRDefault="00491D3B">
            <w:pPr>
              <w:rPr>
                <w:b/>
                <w:sz w:val="18"/>
                <w:szCs w:val="18"/>
              </w:rPr>
            </w:pPr>
            <w:r w:rsidRPr="00491D3B">
              <w:rPr>
                <w:b/>
                <w:sz w:val="18"/>
                <w:szCs w:val="18"/>
              </w:rPr>
              <w:t>Score 0.0</w:t>
            </w:r>
          </w:p>
        </w:tc>
        <w:tc>
          <w:tcPr>
            <w:tcW w:w="7888" w:type="dxa"/>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770" w:type="dxa"/>
            <w:vMerge/>
            <w:shd w:val="pct50" w:color="auto" w:fill="auto"/>
          </w:tcPr>
          <w:p w14:paraId="0DE7B949" w14:textId="77777777" w:rsidR="00491D3B" w:rsidRDefault="00491D3B"/>
        </w:tc>
      </w:tr>
    </w:tbl>
    <w:p w14:paraId="7CDC2526" w14:textId="77777777" w:rsidR="00097788" w:rsidRDefault="00097788"/>
    <w:sectPr w:rsidR="00097788" w:rsidSect="00B415E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05FE5" w14:textId="77777777" w:rsidR="00226967" w:rsidRDefault="00226967" w:rsidP="00C72328">
      <w:pPr>
        <w:spacing w:after="0" w:line="240" w:lineRule="auto"/>
      </w:pPr>
      <w:r>
        <w:separator/>
      </w:r>
    </w:p>
  </w:endnote>
  <w:endnote w:type="continuationSeparator" w:id="0">
    <w:p w14:paraId="2C3F62EE" w14:textId="77777777" w:rsidR="00226967" w:rsidRDefault="00226967"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C9EE" w14:textId="77777777" w:rsidR="00226967" w:rsidRDefault="00226967" w:rsidP="00C72328">
      <w:pPr>
        <w:spacing w:after="0" w:line="240" w:lineRule="auto"/>
      </w:pPr>
      <w:r>
        <w:separator/>
      </w:r>
    </w:p>
  </w:footnote>
  <w:footnote w:type="continuationSeparator" w:id="0">
    <w:p w14:paraId="627397D9" w14:textId="77777777" w:rsidR="00226967" w:rsidRDefault="00226967" w:rsidP="00C72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59F"/>
    <w:multiLevelType w:val="hybridMultilevel"/>
    <w:tmpl w:val="5FDE6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D5"/>
    <w:rsid w:val="00023646"/>
    <w:rsid w:val="00097788"/>
    <w:rsid w:val="00111D1E"/>
    <w:rsid w:val="00123972"/>
    <w:rsid w:val="00161AB2"/>
    <w:rsid w:val="00187B13"/>
    <w:rsid w:val="00226967"/>
    <w:rsid w:val="00253553"/>
    <w:rsid w:val="0026011B"/>
    <w:rsid w:val="002A2273"/>
    <w:rsid w:val="002B1126"/>
    <w:rsid w:val="002F44EE"/>
    <w:rsid w:val="00337175"/>
    <w:rsid w:val="003C1900"/>
    <w:rsid w:val="00405784"/>
    <w:rsid w:val="004178D4"/>
    <w:rsid w:val="00491D3B"/>
    <w:rsid w:val="004F29C5"/>
    <w:rsid w:val="004F4904"/>
    <w:rsid w:val="0051340C"/>
    <w:rsid w:val="00517729"/>
    <w:rsid w:val="00527CEA"/>
    <w:rsid w:val="0054799E"/>
    <w:rsid w:val="00573A82"/>
    <w:rsid w:val="0057771C"/>
    <w:rsid w:val="005A29D5"/>
    <w:rsid w:val="005F4316"/>
    <w:rsid w:val="00684C4C"/>
    <w:rsid w:val="006B79F3"/>
    <w:rsid w:val="006F5C3E"/>
    <w:rsid w:val="007912B7"/>
    <w:rsid w:val="00796965"/>
    <w:rsid w:val="007F4057"/>
    <w:rsid w:val="00801D23"/>
    <w:rsid w:val="00893B59"/>
    <w:rsid w:val="008C3453"/>
    <w:rsid w:val="008F7044"/>
    <w:rsid w:val="00921C12"/>
    <w:rsid w:val="00953FD5"/>
    <w:rsid w:val="009A09CF"/>
    <w:rsid w:val="009E0B5E"/>
    <w:rsid w:val="00A07105"/>
    <w:rsid w:val="00A12B43"/>
    <w:rsid w:val="00A36566"/>
    <w:rsid w:val="00B04ABE"/>
    <w:rsid w:val="00B415E8"/>
    <w:rsid w:val="00C17DAB"/>
    <w:rsid w:val="00C20662"/>
    <w:rsid w:val="00C662EF"/>
    <w:rsid w:val="00C72328"/>
    <w:rsid w:val="00CA3589"/>
    <w:rsid w:val="00D12FC8"/>
    <w:rsid w:val="00D54253"/>
    <w:rsid w:val="00DB7CA4"/>
    <w:rsid w:val="00E54BA6"/>
    <w:rsid w:val="00E9578A"/>
    <w:rsid w:val="00EB7B58"/>
    <w:rsid w:val="00EF2327"/>
    <w:rsid w:val="00F10C0F"/>
    <w:rsid w:val="00FA6903"/>
    <w:rsid w:val="00FC7463"/>
    <w:rsid w:val="00FD2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15:docId w15:val="{6A1FE0B6-EB61-4859-9893-6DEA851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10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Gretchen Czbas</cp:lastModifiedBy>
  <cp:revision>11</cp:revision>
  <cp:lastPrinted>2013-11-22T19:41:00Z</cp:lastPrinted>
  <dcterms:created xsi:type="dcterms:W3CDTF">2015-07-09T15:01:00Z</dcterms:created>
  <dcterms:modified xsi:type="dcterms:W3CDTF">2015-07-09T15:12:00Z</dcterms:modified>
</cp:coreProperties>
</file>