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130" w:type="dxa"/>
        <w:tblInd w:w="-635" w:type="dxa"/>
        <w:tblLook w:val="04A0" w:firstRow="1" w:lastRow="0" w:firstColumn="1" w:lastColumn="0" w:noHBand="0" w:noVBand="1"/>
      </w:tblPr>
      <w:tblGrid>
        <w:gridCol w:w="1472"/>
        <w:gridCol w:w="7888"/>
        <w:gridCol w:w="4770"/>
      </w:tblGrid>
      <w:tr w:rsidR="00337175" w:rsidRPr="004E1AAB" w14:paraId="48F6E550" w14:textId="77777777" w:rsidTr="00253553">
        <w:trPr>
          <w:trHeight w:val="148"/>
        </w:trPr>
        <w:tc>
          <w:tcPr>
            <w:tcW w:w="14130" w:type="dxa"/>
            <w:gridSpan w:val="3"/>
          </w:tcPr>
          <w:p w14:paraId="1FDBA934" w14:textId="2389A3DF" w:rsidR="00337175" w:rsidRPr="004E1AAB" w:rsidRDefault="00CA3589" w:rsidP="0039337B">
            <w:pPr>
              <w:rPr>
                <w:b/>
                <w:sz w:val="24"/>
                <w:szCs w:val="24"/>
              </w:rPr>
            </w:pPr>
            <w:r w:rsidRPr="004E1AAB">
              <w:rPr>
                <w:b/>
                <w:sz w:val="24"/>
                <w:szCs w:val="24"/>
              </w:rPr>
              <w:t>Proficiency Scale</w:t>
            </w:r>
            <w:r w:rsidR="004F4904" w:rsidRPr="004E1AAB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</w:t>
            </w:r>
            <w:r w:rsidR="007F4057" w:rsidRPr="004E1AAB">
              <w:rPr>
                <w:b/>
                <w:sz w:val="24"/>
                <w:szCs w:val="24"/>
              </w:rPr>
              <w:t xml:space="preserve">     </w:t>
            </w:r>
            <w:r w:rsidR="004F4904" w:rsidRPr="004E1AAB">
              <w:rPr>
                <w:b/>
                <w:sz w:val="24"/>
                <w:szCs w:val="24"/>
              </w:rPr>
              <w:t xml:space="preserve">     Unit </w:t>
            </w:r>
            <w:r w:rsidR="00B93FE9">
              <w:rPr>
                <w:b/>
                <w:sz w:val="24"/>
                <w:szCs w:val="24"/>
              </w:rPr>
              <w:t>4</w:t>
            </w:r>
          </w:p>
        </w:tc>
      </w:tr>
      <w:tr w:rsidR="006F5C3E" w:rsidRPr="004E1AAB" w14:paraId="25D6AAE0" w14:textId="77777777" w:rsidTr="00253553">
        <w:trPr>
          <w:trHeight w:val="148"/>
        </w:trPr>
        <w:tc>
          <w:tcPr>
            <w:tcW w:w="14130" w:type="dxa"/>
            <w:gridSpan w:val="3"/>
          </w:tcPr>
          <w:p w14:paraId="144E95D4" w14:textId="408C353B" w:rsidR="006F5C3E" w:rsidRPr="004E1AAB" w:rsidRDefault="007746A1" w:rsidP="004F218A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Grade/Course: Introduction to Law  </w:t>
            </w:r>
            <w:r>
              <w:rPr>
                <w:sz w:val="24"/>
                <w:szCs w:val="24"/>
              </w:rPr>
              <w:t xml:space="preserve"> (9</w:t>
            </w:r>
            <w:r w:rsidR="00B35519">
              <w:rPr>
                <w:sz w:val="24"/>
                <w:szCs w:val="24"/>
              </w:rPr>
              <w:t>-12)</w:t>
            </w:r>
          </w:p>
        </w:tc>
      </w:tr>
      <w:tr w:rsidR="00337175" w:rsidRPr="004E1AAB" w14:paraId="6C9D2070" w14:textId="77777777" w:rsidTr="00253553">
        <w:tc>
          <w:tcPr>
            <w:tcW w:w="14130" w:type="dxa"/>
            <w:gridSpan w:val="3"/>
          </w:tcPr>
          <w:p w14:paraId="7B2C4698" w14:textId="2EE44727" w:rsidR="00337175" w:rsidRPr="004E1AAB" w:rsidRDefault="00337175" w:rsidP="00B35519">
            <w:pPr>
              <w:rPr>
                <w:b/>
                <w:sz w:val="24"/>
                <w:szCs w:val="24"/>
              </w:rPr>
            </w:pPr>
            <w:r w:rsidRPr="004E1AAB">
              <w:rPr>
                <w:b/>
                <w:sz w:val="24"/>
                <w:szCs w:val="24"/>
              </w:rPr>
              <w:t>Topic:</w:t>
            </w:r>
            <w:r w:rsidR="00EF2327" w:rsidRPr="004E1AAB">
              <w:rPr>
                <w:sz w:val="24"/>
                <w:szCs w:val="24"/>
              </w:rPr>
              <w:t xml:space="preserve"> </w:t>
            </w:r>
            <w:r w:rsidR="00B93FE9">
              <w:rPr>
                <w:sz w:val="24"/>
                <w:szCs w:val="24"/>
              </w:rPr>
              <w:t>Stages of the Criminal Justice Process</w:t>
            </w:r>
            <w:r w:rsidR="00D04B88">
              <w:rPr>
                <w:sz w:val="24"/>
                <w:szCs w:val="24"/>
              </w:rPr>
              <w:t xml:space="preserve">                                                         </w:t>
            </w:r>
            <w:r w:rsidR="007746A1">
              <w:rPr>
                <w:sz w:val="24"/>
                <w:szCs w:val="24"/>
              </w:rPr>
              <w:t xml:space="preserve">                            </w:t>
            </w:r>
            <w:r w:rsidR="00B35519">
              <w:rPr>
                <w:sz w:val="24"/>
                <w:szCs w:val="24"/>
              </w:rPr>
              <w:t xml:space="preserve">                                         </w:t>
            </w:r>
            <w:r w:rsidR="00B93FE9">
              <w:rPr>
                <w:sz w:val="24"/>
                <w:szCs w:val="24"/>
              </w:rPr>
              <w:t xml:space="preserve"> </w:t>
            </w:r>
            <w:r w:rsidR="00B35519">
              <w:rPr>
                <w:sz w:val="24"/>
                <w:szCs w:val="24"/>
              </w:rPr>
              <w:t xml:space="preserve"> </w:t>
            </w:r>
            <w:r w:rsidR="00AF0953">
              <w:rPr>
                <w:sz w:val="24"/>
                <w:szCs w:val="24"/>
              </w:rPr>
              <w:t>12</w:t>
            </w:r>
            <w:r w:rsidR="00314E60">
              <w:rPr>
                <w:sz w:val="24"/>
                <w:szCs w:val="24"/>
              </w:rPr>
              <w:t xml:space="preserve"> weeks</w:t>
            </w:r>
          </w:p>
        </w:tc>
      </w:tr>
      <w:tr w:rsidR="00337175" w:rsidRPr="004E1AAB" w14:paraId="72A7C3EE" w14:textId="77777777" w:rsidTr="00D12FC8">
        <w:tc>
          <w:tcPr>
            <w:tcW w:w="1472" w:type="dxa"/>
            <w:vMerge w:val="restart"/>
          </w:tcPr>
          <w:p w14:paraId="31D137B3" w14:textId="77777777" w:rsidR="00337175" w:rsidRPr="004E1AAB" w:rsidRDefault="00337175">
            <w:pPr>
              <w:rPr>
                <w:b/>
              </w:rPr>
            </w:pPr>
            <w:r w:rsidRPr="004E1AAB">
              <w:rPr>
                <w:b/>
              </w:rPr>
              <w:t>Score 4.0</w:t>
            </w:r>
          </w:p>
        </w:tc>
        <w:tc>
          <w:tcPr>
            <w:tcW w:w="7888" w:type="dxa"/>
            <w:vMerge w:val="restart"/>
          </w:tcPr>
          <w:p w14:paraId="42528AA5" w14:textId="77777777" w:rsidR="00337175" w:rsidRPr="004E1AAB" w:rsidRDefault="00337175" w:rsidP="00337175">
            <w:pPr>
              <w:jc w:val="center"/>
              <w:rPr>
                <w:b/>
              </w:rPr>
            </w:pPr>
            <w:r w:rsidRPr="004E1AAB">
              <w:rPr>
                <w:b/>
              </w:rPr>
              <w:t>In addition to Score 3.0, in-depth inferences and applications that go beyond what was taught.</w:t>
            </w:r>
          </w:p>
          <w:p w14:paraId="739DB3C1" w14:textId="77777777" w:rsidR="00337175" w:rsidRPr="004E1AAB" w:rsidRDefault="00337175" w:rsidP="00337175">
            <w:pPr>
              <w:jc w:val="center"/>
              <w:rPr>
                <w:b/>
              </w:rPr>
            </w:pPr>
          </w:p>
        </w:tc>
        <w:tc>
          <w:tcPr>
            <w:tcW w:w="4770" w:type="dxa"/>
          </w:tcPr>
          <w:p w14:paraId="0405EED3" w14:textId="77777777" w:rsidR="00337175" w:rsidRPr="004E1AAB" w:rsidRDefault="00337175" w:rsidP="00F10C0F">
            <w:pPr>
              <w:jc w:val="center"/>
              <w:rPr>
                <w:b/>
              </w:rPr>
            </w:pPr>
            <w:r w:rsidRPr="004E1AAB">
              <w:rPr>
                <w:b/>
              </w:rPr>
              <w:t xml:space="preserve">Sample </w:t>
            </w:r>
            <w:r w:rsidR="00F10C0F" w:rsidRPr="004E1AAB">
              <w:rPr>
                <w:b/>
              </w:rPr>
              <w:t>Activities</w:t>
            </w:r>
          </w:p>
        </w:tc>
      </w:tr>
      <w:tr w:rsidR="00337175" w:rsidRPr="004E1AAB" w14:paraId="52D1AFC2" w14:textId="77777777" w:rsidTr="00D12FC8">
        <w:tc>
          <w:tcPr>
            <w:tcW w:w="1472" w:type="dxa"/>
            <w:vMerge/>
          </w:tcPr>
          <w:p w14:paraId="291472E7" w14:textId="77777777" w:rsidR="00337175" w:rsidRPr="004E1AAB" w:rsidRDefault="00337175">
            <w:pPr>
              <w:rPr>
                <w:b/>
              </w:rPr>
            </w:pPr>
          </w:p>
        </w:tc>
        <w:tc>
          <w:tcPr>
            <w:tcW w:w="7888" w:type="dxa"/>
            <w:vMerge/>
          </w:tcPr>
          <w:p w14:paraId="1088E20F" w14:textId="77777777" w:rsidR="00337175" w:rsidRPr="004E1AAB" w:rsidRDefault="00337175"/>
        </w:tc>
        <w:tc>
          <w:tcPr>
            <w:tcW w:w="4770" w:type="dxa"/>
            <w:tcBorders>
              <w:bottom w:val="single" w:sz="4" w:space="0" w:color="000000" w:themeColor="text1"/>
            </w:tcBorders>
          </w:tcPr>
          <w:p w14:paraId="0FFCC086" w14:textId="40361D0D" w:rsidR="00B93FE9" w:rsidRPr="004E1AAB" w:rsidRDefault="00B93FE9" w:rsidP="00B93FE9">
            <w:pPr>
              <w:pStyle w:val="ListParagraph"/>
              <w:numPr>
                <w:ilvl w:val="0"/>
                <w:numId w:val="2"/>
              </w:numPr>
            </w:pPr>
            <w:r w:rsidRPr="00B93FE9">
              <w:rPr>
                <w:i/>
              </w:rPr>
              <w:t>TLO</w:t>
            </w:r>
            <w:r>
              <w:t xml:space="preserve"> Case Activity</w:t>
            </w:r>
          </w:p>
          <w:p w14:paraId="77056286" w14:textId="77777777" w:rsidR="00D04B88" w:rsidRDefault="00B93FE9" w:rsidP="007746A1">
            <w:pPr>
              <w:pStyle w:val="ListParagraph"/>
              <w:numPr>
                <w:ilvl w:val="0"/>
                <w:numId w:val="2"/>
              </w:numPr>
            </w:pPr>
            <w:r>
              <w:t>Bail Activity</w:t>
            </w:r>
          </w:p>
          <w:p w14:paraId="0934E55F" w14:textId="77777777" w:rsidR="00B93FE9" w:rsidRDefault="00B93FE9" w:rsidP="007746A1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B93FE9">
              <w:rPr>
                <w:i/>
              </w:rPr>
              <w:t>Mapp</w:t>
            </w:r>
            <w:proofErr w:type="spellEnd"/>
            <w:r>
              <w:t xml:space="preserve"> case Activity</w:t>
            </w:r>
          </w:p>
          <w:p w14:paraId="4D5034EB" w14:textId="77777777" w:rsidR="00B93FE9" w:rsidRDefault="00B93FE9" w:rsidP="007746A1">
            <w:pPr>
              <w:pStyle w:val="ListParagraph"/>
              <w:numPr>
                <w:ilvl w:val="0"/>
                <w:numId w:val="2"/>
              </w:numPr>
            </w:pPr>
            <w:r>
              <w:t>Three Strikes Law</w:t>
            </w:r>
          </w:p>
          <w:p w14:paraId="6C55DE7A" w14:textId="77777777" w:rsidR="00B93FE9" w:rsidRDefault="00B93FE9" w:rsidP="007746A1">
            <w:pPr>
              <w:pStyle w:val="ListParagraph"/>
              <w:numPr>
                <w:ilvl w:val="0"/>
                <w:numId w:val="2"/>
              </w:numPr>
            </w:pPr>
            <w:r>
              <w:t>Death Penalty mini-debate</w:t>
            </w:r>
          </w:p>
          <w:p w14:paraId="6E5520A1" w14:textId="3544D067" w:rsidR="00B93FE9" w:rsidRPr="004E1AAB" w:rsidRDefault="00B93FE9" w:rsidP="007746A1">
            <w:pPr>
              <w:pStyle w:val="ListParagraph"/>
              <w:numPr>
                <w:ilvl w:val="0"/>
                <w:numId w:val="2"/>
              </w:numPr>
            </w:pPr>
            <w:r>
              <w:t>Mock Trial</w:t>
            </w:r>
            <w:bookmarkStart w:id="0" w:name="_GoBack"/>
            <w:bookmarkEnd w:id="0"/>
          </w:p>
        </w:tc>
      </w:tr>
      <w:tr w:rsidR="00337175" w:rsidRPr="004E1AAB" w14:paraId="7EB34DC1" w14:textId="77777777" w:rsidTr="00D12FC8">
        <w:tc>
          <w:tcPr>
            <w:tcW w:w="1472" w:type="dxa"/>
          </w:tcPr>
          <w:p w14:paraId="76EE0945" w14:textId="190AF92F" w:rsidR="00337175" w:rsidRPr="004E1AAB" w:rsidRDefault="00337175">
            <w:pPr>
              <w:rPr>
                <w:b/>
              </w:rPr>
            </w:pPr>
            <w:r w:rsidRPr="004E1AAB">
              <w:rPr>
                <w:b/>
              </w:rPr>
              <w:t>Score 3.0</w:t>
            </w:r>
          </w:p>
        </w:tc>
        <w:tc>
          <w:tcPr>
            <w:tcW w:w="7888" w:type="dxa"/>
          </w:tcPr>
          <w:p w14:paraId="24E6863E" w14:textId="77777777" w:rsidR="00491D3B" w:rsidRDefault="00491D3B">
            <w:pPr>
              <w:rPr>
                <w:b/>
              </w:rPr>
            </w:pPr>
            <w:r w:rsidRPr="004E1AAB">
              <w:rPr>
                <w:b/>
              </w:rPr>
              <w:t>The student:</w:t>
            </w:r>
          </w:p>
          <w:p w14:paraId="068A5CA4" w14:textId="784047D8" w:rsidR="00B93FE9" w:rsidRPr="00B93FE9" w:rsidRDefault="00B93FE9" w:rsidP="00B93FE9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cs="Arial"/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S</w:t>
            </w:r>
            <w:r w:rsidRPr="00B93FE9">
              <w:rPr>
                <w:color w:val="000000"/>
                <w:shd w:val="clear" w:color="auto" w:fill="FFFFFF"/>
              </w:rPr>
              <w:t>tudents will able to examine when police may arrest, search and interrogate suspects.</w:t>
            </w:r>
          </w:p>
          <w:p w14:paraId="5511331C" w14:textId="6F0368D9" w:rsidR="00B93FE9" w:rsidRPr="00B93FE9" w:rsidRDefault="00B93FE9" w:rsidP="00B93FE9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cs="Arial"/>
                <w:color w:val="000000"/>
                <w:shd w:val="clear" w:color="auto" w:fill="FFFFFF"/>
              </w:rPr>
            </w:pPr>
            <w:r w:rsidRPr="00B93FE9">
              <w:rPr>
                <w:color w:val="000000"/>
                <w:shd w:val="clear" w:color="auto" w:fill="FFFFFF"/>
              </w:rPr>
              <w:t>Students will be able to explain what happens during the pre-trial stage.</w:t>
            </w:r>
          </w:p>
          <w:p w14:paraId="45E030A7" w14:textId="66E683B3" w:rsidR="00B93FE9" w:rsidRPr="00B93FE9" w:rsidRDefault="00B93FE9" w:rsidP="00B93FE9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cs="Arial"/>
                <w:color w:val="000000"/>
                <w:shd w:val="clear" w:color="auto" w:fill="FFFFFF"/>
              </w:rPr>
            </w:pPr>
            <w:r w:rsidRPr="00B93FE9">
              <w:rPr>
                <w:color w:val="000000"/>
                <w:shd w:val="clear" w:color="auto" w:fill="FFFFFF"/>
              </w:rPr>
              <w:t>Students will be able to analyze the rights guaranteed during the trial stage.</w:t>
            </w:r>
          </w:p>
          <w:p w14:paraId="16307BED" w14:textId="2A3455C7" w:rsidR="00B93FE9" w:rsidRPr="00B93FE9" w:rsidRDefault="00B93FE9" w:rsidP="00B93FE9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cs="Arial"/>
                <w:color w:val="000000"/>
                <w:shd w:val="clear" w:color="auto" w:fill="FFFFFF"/>
              </w:rPr>
            </w:pPr>
            <w:r w:rsidRPr="00B93FE9">
              <w:rPr>
                <w:color w:val="000000"/>
                <w:shd w:val="clear" w:color="auto" w:fill="FFFFFF"/>
              </w:rPr>
              <w:t>Students will be able to identify the different sentencing options and explain them.</w:t>
            </w:r>
          </w:p>
          <w:p w14:paraId="48BF521C" w14:textId="20771F32" w:rsidR="00B93FE9" w:rsidRPr="00B93FE9" w:rsidRDefault="00B93FE9" w:rsidP="00B93FE9">
            <w:pPr>
              <w:pStyle w:val="ListParagraph"/>
              <w:numPr>
                <w:ilvl w:val="0"/>
                <w:numId w:val="2"/>
              </w:numPr>
              <w:shd w:val="clear" w:color="auto" w:fill="FFFFFF"/>
              <w:rPr>
                <w:rFonts w:cs="Arial"/>
                <w:color w:val="000000"/>
                <w:shd w:val="clear" w:color="auto" w:fill="FFFFFF"/>
              </w:rPr>
            </w:pPr>
            <w:r w:rsidRPr="00B93FE9">
              <w:rPr>
                <w:color w:val="000000"/>
                <w:shd w:val="clear" w:color="auto" w:fill="FFFFFF"/>
              </w:rPr>
              <w:t>Students will be able to create and present court room simulation.</w:t>
            </w:r>
          </w:p>
          <w:p w14:paraId="52CF9A4A" w14:textId="77777777" w:rsidR="00B93FE9" w:rsidRPr="00B93FE9" w:rsidRDefault="00B93FE9" w:rsidP="00B93FE9">
            <w:pPr>
              <w:pStyle w:val="ListParagraph"/>
              <w:shd w:val="clear" w:color="auto" w:fill="FFFFFF"/>
              <w:ind w:left="360"/>
              <w:rPr>
                <w:rFonts w:cs="Arial"/>
                <w:color w:val="000000"/>
                <w:shd w:val="clear" w:color="auto" w:fill="FFFFFF"/>
              </w:rPr>
            </w:pPr>
          </w:p>
          <w:p w14:paraId="66457F39" w14:textId="5D482D98" w:rsidR="00491D3B" w:rsidRPr="004E1AAB" w:rsidRDefault="00491D3B" w:rsidP="00D84905">
            <w:pPr>
              <w:rPr>
                <w:b/>
              </w:rPr>
            </w:pPr>
            <w:r w:rsidRPr="004E1AAB">
              <w:rPr>
                <w:b/>
              </w:rPr>
              <w:t>The student exhibits no major errors or omissions.</w:t>
            </w:r>
          </w:p>
        </w:tc>
        <w:tc>
          <w:tcPr>
            <w:tcW w:w="4770" w:type="dxa"/>
            <w:tcBorders>
              <w:bottom w:val="single" w:sz="4" w:space="0" w:color="000000" w:themeColor="text1"/>
            </w:tcBorders>
          </w:tcPr>
          <w:p w14:paraId="7A271D09" w14:textId="57AF07DD" w:rsidR="00054061" w:rsidRDefault="006C53D8" w:rsidP="004E1AAB">
            <w:pPr>
              <w:pStyle w:val="ListParagraph"/>
              <w:numPr>
                <w:ilvl w:val="0"/>
                <w:numId w:val="2"/>
              </w:numPr>
              <w:spacing w:after="200" w:line="276" w:lineRule="auto"/>
            </w:pPr>
            <w:r>
              <w:t>Diversity, ESL, IEPs, 504s</w:t>
            </w:r>
            <w:r w:rsidR="00F169ED">
              <w:t xml:space="preserve">: </w:t>
            </w:r>
            <w:r w:rsidR="00054061">
              <w:t>Teacher Toolkit</w:t>
            </w:r>
          </w:p>
          <w:p w14:paraId="4B89BF42" w14:textId="6F9F8928" w:rsidR="004E1AAB" w:rsidRPr="004E1AAB" w:rsidRDefault="006C53D8" w:rsidP="004E1AAB">
            <w:pPr>
              <w:pStyle w:val="ListParagraph"/>
              <w:numPr>
                <w:ilvl w:val="0"/>
                <w:numId w:val="2"/>
              </w:numPr>
              <w:spacing w:after="200" w:line="276" w:lineRule="auto"/>
            </w:pPr>
            <w:r>
              <w:t>Chart &amp; Graph Analysis: Diversity</w:t>
            </w:r>
            <w:r w:rsidR="00F169ED">
              <w:t xml:space="preserve"> in Education</w:t>
            </w:r>
            <w:r w:rsidR="004E1AAB" w:rsidRPr="004E1AAB">
              <w:t xml:space="preserve"> (Benchmark Assessment)</w:t>
            </w:r>
          </w:p>
          <w:p w14:paraId="132E9FC0" w14:textId="7E7B28D4" w:rsidR="00187B13" w:rsidRPr="004E1AAB" w:rsidRDefault="004E1AAB" w:rsidP="004E1AA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E1AAB">
              <w:t>Unit Assessment (exam or project)</w:t>
            </w:r>
          </w:p>
        </w:tc>
      </w:tr>
      <w:tr w:rsidR="00337175" w:rsidRPr="004E1AAB" w14:paraId="5FB485E0" w14:textId="77777777" w:rsidTr="00D12FC8">
        <w:tc>
          <w:tcPr>
            <w:tcW w:w="1472" w:type="dxa"/>
          </w:tcPr>
          <w:p w14:paraId="31147A44" w14:textId="45A985EE" w:rsidR="00337175" w:rsidRPr="004E1AAB" w:rsidRDefault="00337175">
            <w:pPr>
              <w:rPr>
                <w:b/>
              </w:rPr>
            </w:pPr>
            <w:r w:rsidRPr="004E1AAB">
              <w:rPr>
                <w:b/>
              </w:rPr>
              <w:t>Score 2.0</w:t>
            </w:r>
          </w:p>
        </w:tc>
        <w:tc>
          <w:tcPr>
            <w:tcW w:w="7888" w:type="dxa"/>
          </w:tcPr>
          <w:p w14:paraId="304B8A3D" w14:textId="0E5A5F22" w:rsidR="004F29C5" w:rsidRDefault="00491D3B">
            <w:pPr>
              <w:rPr>
                <w:b/>
              </w:rPr>
            </w:pPr>
            <w:r w:rsidRPr="004E1AAB">
              <w:rPr>
                <w:b/>
              </w:rPr>
              <w:t>There are no major errors or omissions regarding the simpler details and processes as the student:</w:t>
            </w:r>
          </w:p>
          <w:p w14:paraId="02D0CCA4" w14:textId="77777777" w:rsidR="00B35519" w:rsidRDefault="00B35519">
            <w:pPr>
              <w:rPr>
                <w:b/>
              </w:rPr>
            </w:pPr>
          </w:p>
          <w:p w14:paraId="1F4769CD" w14:textId="10A7FC40" w:rsidR="00B35519" w:rsidRPr="00B35519" w:rsidRDefault="00B35519" w:rsidP="00B35519">
            <w:pPr>
              <w:pStyle w:val="ListParagraph"/>
              <w:numPr>
                <w:ilvl w:val="0"/>
                <w:numId w:val="2"/>
              </w:numPr>
            </w:pPr>
            <w:r>
              <w:t xml:space="preserve">Will be able to identify vocabulary, concepts, people, cases, and events related to the Foundation of </w:t>
            </w:r>
            <w:r w:rsidR="007746A1">
              <w:t>Law</w:t>
            </w:r>
            <w:r>
              <w:t>.</w:t>
            </w:r>
          </w:p>
          <w:p w14:paraId="58AF4B3E" w14:textId="3131F727" w:rsidR="007746A1" w:rsidRDefault="00B35519" w:rsidP="007746A1">
            <w:pPr>
              <w:spacing w:before="100" w:beforeAutospacing="1" w:after="100" w:afterAutospacing="1"/>
              <w:contextualSpacing/>
              <w:rPr>
                <w:rFonts w:eastAsia="Times New Roman" w:cs="Times New Roman"/>
                <w:color w:val="000000"/>
              </w:rPr>
            </w:pPr>
            <w:r w:rsidRPr="00B35519">
              <w:rPr>
                <w:rFonts w:eastAsia="Times New Roman" w:cs="Times New Roman"/>
                <w:color w:val="000000"/>
              </w:rPr>
              <w:t>Students will be skilled at...</w:t>
            </w:r>
          </w:p>
          <w:p w14:paraId="5D39F7B6" w14:textId="63D5FA42" w:rsidR="00B93FE9" w:rsidRPr="00B93FE9" w:rsidRDefault="00B93FE9" w:rsidP="00B93FE9">
            <w:pPr>
              <w:pStyle w:val="NormalWeb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93FE9">
              <w:rPr>
                <w:rFonts w:asciiTheme="minorHAnsi" w:hAnsiTheme="minorHAnsi"/>
                <w:color w:val="000000"/>
                <w:sz w:val="22"/>
                <w:szCs w:val="22"/>
              </w:rPr>
              <w:t>identifying what happens when a suspect is arrested</w:t>
            </w:r>
          </w:p>
          <w:p w14:paraId="13E0E7B2" w14:textId="37351DE6" w:rsidR="00B93FE9" w:rsidRPr="00B93FE9" w:rsidRDefault="00B93FE9" w:rsidP="00B93FE9">
            <w:pPr>
              <w:pStyle w:val="NormalWeb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93FE9">
              <w:rPr>
                <w:rFonts w:asciiTheme="minorHAnsi" w:hAnsiTheme="minorHAnsi"/>
                <w:color w:val="000000"/>
                <w:sz w:val="22"/>
                <w:szCs w:val="22"/>
              </w:rPr>
              <w:t>explaining when and what the police may search</w:t>
            </w:r>
          </w:p>
          <w:p w14:paraId="362564B1" w14:textId="30642969" w:rsidR="00B93FE9" w:rsidRPr="00B93FE9" w:rsidRDefault="00B93FE9" w:rsidP="00B93FE9">
            <w:pPr>
              <w:pStyle w:val="NormalWeb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93FE9">
              <w:rPr>
                <w:rFonts w:asciiTheme="minorHAnsi" w:hAnsiTheme="minorHAnsi"/>
                <w:color w:val="000000"/>
                <w:sz w:val="22"/>
                <w:szCs w:val="22"/>
              </w:rPr>
              <w:t>explaining when and how interrogations take place</w:t>
            </w:r>
          </w:p>
          <w:p w14:paraId="5394A9A6" w14:textId="3B2E80A0" w:rsidR="00B93FE9" w:rsidRPr="00B93FE9" w:rsidRDefault="00B93FE9" w:rsidP="00B93FE9">
            <w:pPr>
              <w:pStyle w:val="NormalWeb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93FE9">
              <w:rPr>
                <w:rFonts w:asciiTheme="minorHAnsi" w:hAnsiTheme="minorHAnsi"/>
                <w:color w:val="000000"/>
                <w:sz w:val="22"/>
                <w:szCs w:val="22"/>
              </w:rPr>
              <w:t>examining the different stages of the proceedings before trial</w:t>
            </w:r>
          </w:p>
          <w:p w14:paraId="093D2CDC" w14:textId="38157CDD" w:rsidR="00B93FE9" w:rsidRPr="00B93FE9" w:rsidRDefault="00B93FE9" w:rsidP="00B93FE9">
            <w:pPr>
              <w:pStyle w:val="NormalWeb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93FE9">
              <w:rPr>
                <w:rFonts w:asciiTheme="minorHAnsi" w:hAnsiTheme="minorHAnsi"/>
                <w:color w:val="000000"/>
                <w:sz w:val="22"/>
                <w:szCs w:val="22"/>
              </w:rPr>
              <w:t>compare and contrast preliminary hearings, grand jury and information</w:t>
            </w:r>
          </w:p>
          <w:p w14:paraId="0AEEA873" w14:textId="36B74B89" w:rsidR="00B93FE9" w:rsidRPr="00B93FE9" w:rsidRDefault="00B93FE9" w:rsidP="00B93FE9">
            <w:pPr>
              <w:pStyle w:val="NormalWeb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93FE9">
              <w:rPr>
                <w:rFonts w:asciiTheme="minorHAnsi" w:hAnsiTheme="minorHAnsi"/>
                <w:color w:val="000000"/>
                <w:sz w:val="22"/>
                <w:szCs w:val="22"/>
              </w:rPr>
              <w:t>debate the role plea bargains have during this process</w:t>
            </w:r>
          </w:p>
          <w:p w14:paraId="00C103EC" w14:textId="24B77797" w:rsidR="00B93FE9" w:rsidRPr="00B93FE9" w:rsidRDefault="00B93FE9" w:rsidP="00B93FE9">
            <w:pPr>
              <w:pStyle w:val="NormalWeb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93FE9">
              <w:rPr>
                <w:rFonts w:asciiTheme="minorHAnsi" w:hAnsiTheme="minorHAnsi"/>
                <w:color w:val="000000"/>
                <w:sz w:val="22"/>
                <w:szCs w:val="22"/>
              </w:rPr>
              <w:t>explaining how a trial works and what rights are guaranteed to the individual</w:t>
            </w:r>
          </w:p>
          <w:p w14:paraId="07C0146F" w14:textId="4AA10440" w:rsidR="00B93FE9" w:rsidRPr="00B93FE9" w:rsidRDefault="00B93FE9" w:rsidP="00B93FE9">
            <w:pPr>
              <w:pStyle w:val="NormalWeb"/>
              <w:numPr>
                <w:ilvl w:val="0"/>
                <w:numId w:val="2"/>
              </w:numPr>
              <w:contextualSpacing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93FE9">
              <w:rPr>
                <w:rFonts w:asciiTheme="minorHAnsi" w:hAnsiTheme="minorHAnsi"/>
                <w:color w:val="000000"/>
                <w:sz w:val="22"/>
                <w:szCs w:val="22"/>
              </w:rPr>
              <w:lastRenderedPageBreak/>
              <w:t>Analyzing the different sentencing options and debate their effectiveness</w:t>
            </w:r>
          </w:p>
          <w:p w14:paraId="5E2D6927" w14:textId="77777777" w:rsidR="00D04B88" w:rsidRDefault="00D04B88" w:rsidP="007746A1">
            <w:pPr>
              <w:spacing w:before="100" w:beforeAutospacing="1" w:after="100" w:afterAutospacing="1"/>
              <w:contextualSpacing/>
              <w:rPr>
                <w:rFonts w:eastAsia="Times New Roman" w:cs="Times New Roman"/>
                <w:color w:val="000000"/>
              </w:rPr>
            </w:pPr>
          </w:p>
          <w:p w14:paraId="7269B269" w14:textId="77777777" w:rsidR="00491D3B" w:rsidRPr="004E1AAB" w:rsidRDefault="00491D3B" w:rsidP="00491D3B">
            <w:pPr>
              <w:rPr>
                <w:b/>
              </w:rPr>
            </w:pPr>
            <w:r w:rsidRPr="004E1AAB">
              <w:rPr>
                <w:b/>
              </w:rPr>
              <w:t>However, the student exhibits major errors or omissions regarding the more complex ideas and processes.</w:t>
            </w:r>
          </w:p>
        </w:tc>
        <w:tc>
          <w:tcPr>
            <w:tcW w:w="4770" w:type="dxa"/>
            <w:tcBorders>
              <w:bottom w:val="single" w:sz="4" w:space="0" w:color="000000" w:themeColor="text1"/>
            </w:tcBorders>
          </w:tcPr>
          <w:p w14:paraId="177E70D5" w14:textId="0A4B9222" w:rsidR="009A09CF" w:rsidRPr="004E1AAB" w:rsidRDefault="00BB1DEE" w:rsidP="009A09CF">
            <w:pPr>
              <w:pStyle w:val="ListParagraph"/>
              <w:numPr>
                <w:ilvl w:val="0"/>
                <w:numId w:val="3"/>
              </w:numPr>
            </w:pPr>
            <w:r w:rsidRPr="004E1AAB">
              <w:lastRenderedPageBreak/>
              <w:t>Unit Assessments</w:t>
            </w:r>
          </w:p>
          <w:p w14:paraId="1383CDF6" w14:textId="2814C93A" w:rsidR="00337175" w:rsidRPr="004E1AAB" w:rsidRDefault="00BB1DEE" w:rsidP="00491D3B">
            <w:pPr>
              <w:pStyle w:val="ListParagraph"/>
              <w:numPr>
                <w:ilvl w:val="0"/>
                <w:numId w:val="3"/>
              </w:numPr>
            </w:pPr>
            <w:r w:rsidRPr="004E1AAB">
              <w:t>Projects/PBLs</w:t>
            </w:r>
          </w:p>
          <w:p w14:paraId="68BB5658" w14:textId="75EC6C4B" w:rsidR="009A09CF" w:rsidRPr="004E1AAB" w:rsidRDefault="009A09CF" w:rsidP="00491D3B">
            <w:pPr>
              <w:pStyle w:val="ListParagraph"/>
              <w:numPr>
                <w:ilvl w:val="0"/>
                <w:numId w:val="3"/>
              </w:numPr>
            </w:pPr>
            <w:r w:rsidRPr="004E1AAB">
              <w:t>Classroom/Homework Assignments</w:t>
            </w:r>
          </w:p>
          <w:p w14:paraId="1C9DB16A" w14:textId="77777777" w:rsidR="00187B13" w:rsidRPr="004E1AAB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4E1AAB">
              <w:t>Graphic Organizers</w:t>
            </w:r>
          </w:p>
          <w:p w14:paraId="24639867" w14:textId="77777777" w:rsidR="00187B13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4E1AAB">
              <w:t>Map Analysis</w:t>
            </w:r>
          </w:p>
          <w:p w14:paraId="575BD4BC" w14:textId="78FD209C" w:rsidR="00B35519" w:rsidRPr="004E1AAB" w:rsidRDefault="00B35519" w:rsidP="00491D3B">
            <w:pPr>
              <w:pStyle w:val="ListParagraph"/>
              <w:numPr>
                <w:ilvl w:val="0"/>
                <w:numId w:val="3"/>
              </w:numPr>
            </w:pPr>
            <w:r>
              <w:t>Power Point lessons</w:t>
            </w:r>
          </w:p>
          <w:p w14:paraId="26674C21" w14:textId="77777777" w:rsidR="00187B13" w:rsidRPr="004E1AAB" w:rsidRDefault="00187B13" w:rsidP="00491D3B">
            <w:pPr>
              <w:pStyle w:val="ListParagraph"/>
              <w:numPr>
                <w:ilvl w:val="0"/>
                <w:numId w:val="3"/>
              </w:numPr>
            </w:pPr>
            <w:r w:rsidRPr="004E1AAB">
              <w:t>Chart &amp; Graph Analysis</w:t>
            </w:r>
          </w:p>
          <w:p w14:paraId="36DF93CD" w14:textId="3A35F50B" w:rsidR="00C662EF" w:rsidRDefault="00C662EF" w:rsidP="00491D3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4E1AAB">
              <w:rPr>
                <w:sz w:val="24"/>
                <w:szCs w:val="24"/>
              </w:rPr>
              <w:t>Video Clips</w:t>
            </w:r>
          </w:p>
          <w:p w14:paraId="21D90B97" w14:textId="1E9E70B5" w:rsidR="00B35519" w:rsidRDefault="00B35519" w:rsidP="00491D3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Current Events</w:t>
            </w:r>
          </w:p>
          <w:p w14:paraId="64E36237" w14:textId="023BCA07" w:rsidR="007746A1" w:rsidRDefault="007746A1" w:rsidP="00491D3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Flocabluary</w:t>
            </w:r>
            <w:proofErr w:type="spellEnd"/>
          </w:p>
          <w:p w14:paraId="28CB2F8C" w14:textId="15EBCAB4" w:rsidR="00C84AAE" w:rsidRPr="004E1AAB" w:rsidRDefault="00C84AAE" w:rsidP="00491D3B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Kahoot</w:t>
            </w:r>
            <w:proofErr w:type="spellEnd"/>
          </w:p>
          <w:p w14:paraId="5BEE4AB2" w14:textId="290A1E6D" w:rsidR="00187B13" w:rsidRPr="004E1AAB" w:rsidRDefault="00187B13" w:rsidP="00C53D7C">
            <w:pPr>
              <w:pStyle w:val="ListParagraph"/>
              <w:ind w:left="1080"/>
              <w:rPr>
                <w:sz w:val="24"/>
                <w:szCs w:val="24"/>
              </w:rPr>
            </w:pPr>
          </w:p>
        </w:tc>
      </w:tr>
      <w:tr w:rsidR="00491D3B" w:rsidRPr="004E1AAB" w14:paraId="071E0E07" w14:textId="77777777" w:rsidTr="00D12FC8">
        <w:tc>
          <w:tcPr>
            <w:tcW w:w="1472" w:type="dxa"/>
          </w:tcPr>
          <w:p w14:paraId="28254964" w14:textId="03BC9A8B" w:rsidR="00491D3B" w:rsidRPr="004E1AAB" w:rsidRDefault="00491D3B">
            <w:pPr>
              <w:rPr>
                <w:b/>
                <w:sz w:val="18"/>
                <w:szCs w:val="18"/>
              </w:rPr>
            </w:pPr>
            <w:r w:rsidRPr="004E1AAB">
              <w:rPr>
                <w:b/>
                <w:sz w:val="18"/>
                <w:szCs w:val="18"/>
              </w:rPr>
              <w:lastRenderedPageBreak/>
              <w:t>Score 1.0</w:t>
            </w:r>
          </w:p>
        </w:tc>
        <w:tc>
          <w:tcPr>
            <w:tcW w:w="7888" w:type="dxa"/>
          </w:tcPr>
          <w:p w14:paraId="397D58D8" w14:textId="77777777" w:rsidR="00491D3B" w:rsidRPr="004E1AAB" w:rsidRDefault="00491D3B">
            <w:pPr>
              <w:rPr>
                <w:b/>
                <w:sz w:val="18"/>
                <w:szCs w:val="18"/>
              </w:rPr>
            </w:pPr>
            <w:r w:rsidRPr="004E1AAB">
              <w:rPr>
                <w:b/>
                <w:sz w:val="18"/>
                <w:szCs w:val="18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4770" w:type="dxa"/>
            <w:vMerge w:val="restart"/>
            <w:shd w:val="pct50" w:color="auto" w:fill="auto"/>
          </w:tcPr>
          <w:p w14:paraId="18C6364E" w14:textId="77777777" w:rsidR="00491D3B" w:rsidRPr="004E1AAB" w:rsidRDefault="00491D3B"/>
        </w:tc>
      </w:tr>
      <w:tr w:rsidR="00491D3B" w:rsidRPr="004E1AAB" w14:paraId="0DBBE8BC" w14:textId="77777777" w:rsidTr="00D12FC8">
        <w:trPr>
          <w:trHeight w:val="530"/>
        </w:trPr>
        <w:tc>
          <w:tcPr>
            <w:tcW w:w="1472" w:type="dxa"/>
          </w:tcPr>
          <w:p w14:paraId="4E808EBC" w14:textId="77777777" w:rsidR="00491D3B" w:rsidRPr="004E1AAB" w:rsidRDefault="00491D3B">
            <w:pPr>
              <w:rPr>
                <w:b/>
                <w:sz w:val="18"/>
                <w:szCs w:val="18"/>
              </w:rPr>
            </w:pPr>
            <w:r w:rsidRPr="004E1AAB">
              <w:rPr>
                <w:b/>
                <w:sz w:val="18"/>
                <w:szCs w:val="18"/>
              </w:rPr>
              <w:t>Score 0.0</w:t>
            </w:r>
          </w:p>
        </w:tc>
        <w:tc>
          <w:tcPr>
            <w:tcW w:w="7888" w:type="dxa"/>
          </w:tcPr>
          <w:p w14:paraId="34F09DEF" w14:textId="77777777" w:rsidR="00491D3B" w:rsidRPr="004E1AAB" w:rsidRDefault="00491D3B">
            <w:pPr>
              <w:rPr>
                <w:b/>
                <w:sz w:val="18"/>
                <w:szCs w:val="18"/>
              </w:rPr>
            </w:pPr>
            <w:r w:rsidRPr="004E1AAB">
              <w:rPr>
                <w:b/>
                <w:sz w:val="18"/>
                <w:szCs w:val="18"/>
              </w:rPr>
              <w:t>Even with help, no understanding or skill demonstrated.</w:t>
            </w:r>
          </w:p>
        </w:tc>
        <w:tc>
          <w:tcPr>
            <w:tcW w:w="4770" w:type="dxa"/>
            <w:vMerge/>
            <w:shd w:val="pct50" w:color="auto" w:fill="auto"/>
          </w:tcPr>
          <w:p w14:paraId="0DE7B949" w14:textId="77777777" w:rsidR="00491D3B" w:rsidRPr="004E1AAB" w:rsidRDefault="00491D3B"/>
        </w:tc>
      </w:tr>
    </w:tbl>
    <w:p w14:paraId="7CDC2526" w14:textId="77777777" w:rsidR="00097788" w:rsidRPr="004E1AAB" w:rsidRDefault="00097788" w:rsidP="004517E4"/>
    <w:sectPr w:rsidR="00097788" w:rsidRPr="004E1AAB" w:rsidSect="00F66AE1">
      <w:footerReference w:type="default" r:id="rId7"/>
      <w:pgSz w:w="15840" w:h="12240" w:orient="landscape"/>
      <w:pgMar w:top="720" w:right="72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BDB31B" w14:textId="77777777" w:rsidR="00790510" w:rsidRDefault="00790510" w:rsidP="00C72328">
      <w:pPr>
        <w:spacing w:after="0" w:line="240" w:lineRule="auto"/>
      </w:pPr>
      <w:r>
        <w:separator/>
      </w:r>
    </w:p>
  </w:endnote>
  <w:endnote w:type="continuationSeparator" w:id="0">
    <w:p w14:paraId="5D03721D" w14:textId="77777777" w:rsidR="00790510" w:rsidRDefault="00790510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026AF" w14:textId="77777777" w:rsidR="00C72328" w:rsidRDefault="00C72328" w:rsidP="00C72328">
    <w:pPr>
      <w:pStyle w:val="Footer"/>
      <w:jc w:val="right"/>
    </w:pPr>
    <w:r>
      <w:t>©2010 Marzano Research Laboratory</w:t>
    </w:r>
  </w:p>
  <w:p w14:paraId="2B08E204" w14:textId="77777777"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F69DAB" w14:textId="77777777" w:rsidR="00790510" w:rsidRDefault="00790510" w:rsidP="00C72328">
      <w:pPr>
        <w:spacing w:after="0" w:line="240" w:lineRule="auto"/>
      </w:pPr>
      <w:r>
        <w:separator/>
      </w:r>
    </w:p>
  </w:footnote>
  <w:footnote w:type="continuationSeparator" w:id="0">
    <w:p w14:paraId="2A446DB2" w14:textId="77777777" w:rsidR="00790510" w:rsidRDefault="00790510" w:rsidP="00C72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75016"/>
    <w:multiLevelType w:val="hybridMultilevel"/>
    <w:tmpl w:val="288A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B27B0"/>
    <w:multiLevelType w:val="hybridMultilevel"/>
    <w:tmpl w:val="59546ECE"/>
    <w:lvl w:ilvl="0" w:tplc="79D6A0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46F3A"/>
    <w:multiLevelType w:val="hybridMultilevel"/>
    <w:tmpl w:val="E092F9D2"/>
    <w:lvl w:ilvl="0" w:tplc="6B9E22D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806A8"/>
    <w:multiLevelType w:val="hybridMultilevel"/>
    <w:tmpl w:val="2EA27C38"/>
    <w:lvl w:ilvl="0" w:tplc="4F6689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0543E7"/>
    <w:multiLevelType w:val="hybridMultilevel"/>
    <w:tmpl w:val="0D7EE6FC"/>
    <w:lvl w:ilvl="0" w:tplc="12C2F9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F5C46"/>
    <w:multiLevelType w:val="hybridMultilevel"/>
    <w:tmpl w:val="299EE6D2"/>
    <w:lvl w:ilvl="0" w:tplc="4780773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2B3D37"/>
    <w:multiLevelType w:val="hybridMultilevel"/>
    <w:tmpl w:val="F198FCAC"/>
    <w:lvl w:ilvl="0" w:tplc="47BA322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7259F"/>
    <w:multiLevelType w:val="hybridMultilevel"/>
    <w:tmpl w:val="2ADA58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C747DA"/>
    <w:multiLevelType w:val="hybridMultilevel"/>
    <w:tmpl w:val="BEF8ADD4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14E12F77"/>
    <w:multiLevelType w:val="hybridMultilevel"/>
    <w:tmpl w:val="11D80EB8"/>
    <w:lvl w:ilvl="0" w:tplc="518E07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A2E12"/>
    <w:multiLevelType w:val="hybridMultilevel"/>
    <w:tmpl w:val="FB5CB74C"/>
    <w:lvl w:ilvl="0" w:tplc="B3EE4E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593E6C"/>
    <w:multiLevelType w:val="hybridMultilevel"/>
    <w:tmpl w:val="D5AA54F0"/>
    <w:lvl w:ilvl="0" w:tplc="F77E3B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C437F1"/>
    <w:multiLevelType w:val="hybridMultilevel"/>
    <w:tmpl w:val="06846BEE"/>
    <w:lvl w:ilvl="0" w:tplc="D7F8F14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377299"/>
    <w:multiLevelType w:val="multilevel"/>
    <w:tmpl w:val="4204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1BE7B88"/>
    <w:multiLevelType w:val="hybridMultilevel"/>
    <w:tmpl w:val="4ED80838"/>
    <w:lvl w:ilvl="0" w:tplc="0188242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2D1997"/>
    <w:multiLevelType w:val="hybridMultilevel"/>
    <w:tmpl w:val="4F689B4C"/>
    <w:lvl w:ilvl="0" w:tplc="81A2C7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0F0BCE"/>
    <w:multiLevelType w:val="hybridMultilevel"/>
    <w:tmpl w:val="AB4AA898"/>
    <w:lvl w:ilvl="0" w:tplc="F73A161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66048B"/>
    <w:multiLevelType w:val="hybridMultilevel"/>
    <w:tmpl w:val="98625746"/>
    <w:lvl w:ilvl="0" w:tplc="4F6689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C21EB4"/>
    <w:multiLevelType w:val="hybridMultilevel"/>
    <w:tmpl w:val="9F003D9A"/>
    <w:lvl w:ilvl="0" w:tplc="0409000F">
      <w:start w:val="1"/>
      <w:numFmt w:val="decimal"/>
      <w:lvlText w:val="%1."/>
      <w:lvlJc w:val="left"/>
      <w:pPr>
        <w:ind w:left="781" w:hanging="360"/>
      </w:pPr>
    </w:lvl>
    <w:lvl w:ilvl="1" w:tplc="04090019" w:tentative="1">
      <w:start w:val="1"/>
      <w:numFmt w:val="lowerLetter"/>
      <w:lvlText w:val="%2."/>
      <w:lvlJc w:val="left"/>
      <w:pPr>
        <w:ind w:left="1501" w:hanging="360"/>
      </w:pPr>
    </w:lvl>
    <w:lvl w:ilvl="2" w:tplc="0409001B" w:tentative="1">
      <w:start w:val="1"/>
      <w:numFmt w:val="lowerRoman"/>
      <w:lvlText w:val="%3."/>
      <w:lvlJc w:val="right"/>
      <w:pPr>
        <w:ind w:left="2221" w:hanging="180"/>
      </w:pPr>
    </w:lvl>
    <w:lvl w:ilvl="3" w:tplc="0409000F" w:tentative="1">
      <w:start w:val="1"/>
      <w:numFmt w:val="decimal"/>
      <w:lvlText w:val="%4."/>
      <w:lvlJc w:val="left"/>
      <w:pPr>
        <w:ind w:left="2941" w:hanging="360"/>
      </w:pPr>
    </w:lvl>
    <w:lvl w:ilvl="4" w:tplc="04090019" w:tentative="1">
      <w:start w:val="1"/>
      <w:numFmt w:val="lowerLetter"/>
      <w:lvlText w:val="%5."/>
      <w:lvlJc w:val="left"/>
      <w:pPr>
        <w:ind w:left="3661" w:hanging="360"/>
      </w:pPr>
    </w:lvl>
    <w:lvl w:ilvl="5" w:tplc="0409001B" w:tentative="1">
      <w:start w:val="1"/>
      <w:numFmt w:val="lowerRoman"/>
      <w:lvlText w:val="%6."/>
      <w:lvlJc w:val="right"/>
      <w:pPr>
        <w:ind w:left="4381" w:hanging="180"/>
      </w:pPr>
    </w:lvl>
    <w:lvl w:ilvl="6" w:tplc="0409000F" w:tentative="1">
      <w:start w:val="1"/>
      <w:numFmt w:val="decimal"/>
      <w:lvlText w:val="%7."/>
      <w:lvlJc w:val="left"/>
      <w:pPr>
        <w:ind w:left="5101" w:hanging="360"/>
      </w:pPr>
    </w:lvl>
    <w:lvl w:ilvl="7" w:tplc="04090019" w:tentative="1">
      <w:start w:val="1"/>
      <w:numFmt w:val="lowerLetter"/>
      <w:lvlText w:val="%8."/>
      <w:lvlJc w:val="left"/>
      <w:pPr>
        <w:ind w:left="5821" w:hanging="360"/>
      </w:pPr>
    </w:lvl>
    <w:lvl w:ilvl="8" w:tplc="04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9">
    <w:nsid w:val="3F41732B"/>
    <w:multiLevelType w:val="hybridMultilevel"/>
    <w:tmpl w:val="BC1E641A"/>
    <w:lvl w:ilvl="0" w:tplc="79AA14F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8504B9"/>
    <w:multiLevelType w:val="hybridMultilevel"/>
    <w:tmpl w:val="2FE4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8A5E9C"/>
    <w:multiLevelType w:val="multilevel"/>
    <w:tmpl w:val="BE9E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87D333B"/>
    <w:multiLevelType w:val="hybridMultilevel"/>
    <w:tmpl w:val="0DCA5B52"/>
    <w:lvl w:ilvl="0" w:tplc="6B564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3A67D6"/>
    <w:multiLevelType w:val="hybridMultilevel"/>
    <w:tmpl w:val="1E0CF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623F91"/>
    <w:multiLevelType w:val="multilevel"/>
    <w:tmpl w:val="B56A3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2CA4CF7"/>
    <w:multiLevelType w:val="hybridMultilevel"/>
    <w:tmpl w:val="F8846F0A"/>
    <w:lvl w:ilvl="0" w:tplc="C20866C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CC733B"/>
    <w:multiLevelType w:val="hybridMultilevel"/>
    <w:tmpl w:val="2C006F5A"/>
    <w:lvl w:ilvl="0" w:tplc="2CE484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08808FC"/>
    <w:multiLevelType w:val="hybridMultilevel"/>
    <w:tmpl w:val="46C8FDA4"/>
    <w:lvl w:ilvl="0" w:tplc="B770C9A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617B34"/>
    <w:multiLevelType w:val="multilevel"/>
    <w:tmpl w:val="88E4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62DC57CB"/>
    <w:multiLevelType w:val="hybridMultilevel"/>
    <w:tmpl w:val="DE8AE4A0"/>
    <w:lvl w:ilvl="0" w:tplc="9386191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2B0F08"/>
    <w:multiLevelType w:val="hybridMultilevel"/>
    <w:tmpl w:val="281048C2"/>
    <w:lvl w:ilvl="0" w:tplc="D21C371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8C3273"/>
    <w:multiLevelType w:val="hybridMultilevel"/>
    <w:tmpl w:val="204C6EFE"/>
    <w:lvl w:ilvl="0" w:tplc="0DD8587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AB5ED9"/>
    <w:multiLevelType w:val="hybridMultilevel"/>
    <w:tmpl w:val="5C50DD9C"/>
    <w:lvl w:ilvl="0" w:tplc="ABEE76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8C0B9E"/>
    <w:multiLevelType w:val="hybridMultilevel"/>
    <w:tmpl w:val="67E086FA"/>
    <w:lvl w:ilvl="0" w:tplc="7C5E9D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C557CA"/>
    <w:multiLevelType w:val="hybridMultilevel"/>
    <w:tmpl w:val="1DFA5D28"/>
    <w:lvl w:ilvl="0" w:tplc="007002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EC5A37"/>
    <w:multiLevelType w:val="hybridMultilevel"/>
    <w:tmpl w:val="86D04CB4"/>
    <w:lvl w:ilvl="0" w:tplc="7E1C7AC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DF332E"/>
    <w:multiLevelType w:val="hybridMultilevel"/>
    <w:tmpl w:val="C52E0FBA"/>
    <w:lvl w:ilvl="0" w:tplc="BECC2E6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3B25B8"/>
    <w:multiLevelType w:val="hybridMultilevel"/>
    <w:tmpl w:val="2A30C4AE"/>
    <w:lvl w:ilvl="0" w:tplc="72FEDFA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0403C9"/>
    <w:multiLevelType w:val="hybridMultilevel"/>
    <w:tmpl w:val="97E47E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7"/>
  </w:num>
  <w:num w:numId="3">
    <w:abstractNumId w:val="25"/>
  </w:num>
  <w:num w:numId="4">
    <w:abstractNumId w:val="0"/>
  </w:num>
  <w:num w:numId="5">
    <w:abstractNumId w:val="20"/>
  </w:num>
  <w:num w:numId="6">
    <w:abstractNumId w:val="30"/>
  </w:num>
  <w:num w:numId="7">
    <w:abstractNumId w:val="40"/>
  </w:num>
  <w:num w:numId="8">
    <w:abstractNumId w:val="31"/>
  </w:num>
  <w:num w:numId="9">
    <w:abstractNumId w:val="5"/>
  </w:num>
  <w:num w:numId="10">
    <w:abstractNumId w:val="10"/>
  </w:num>
  <w:num w:numId="11">
    <w:abstractNumId w:val="38"/>
  </w:num>
  <w:num w:numId="12">
    <w:abstractNumId w:val="1"/>
  </w:num>
  <w:num w:numId="13">
    <w:abstractNumId w:val="39"/>
  </w:num>
  <w:num w:numId="14">
    <w:abstractNumId w:val="8"/>
  </w:num>
  <w:num w:numId="15">
    <w:abstractNumId w:val="14"/>
  </w:num>
  <w:num w:numId="16">
    <w:abstractNumId w:val="15"/>
  </w:num>
  <w:num w:numId="17">
    <w:abstractNumId w:val="19"/>
  </w:num>
  <w:num w:numId="18">
    <w:abstractNumId w:val="29"/>
  </w:num>
  <w:num w:numId="19">
    <w:abstractNumId w:val="37"/>
  </w:num>
  <w:num w:numId="20">
    <w:abstractNumId w:val="24"/>
  </w:num>
  <w:num w:numId="21">
    <w:abstractNumId w:val="21"/>
  </w:num>
  <w:num w:numId="22">
    <w:abstractNumId w:val="18"/>
  </w:num>
  <w:num w:numId="23">
    <w:abstractNumId w:val="34"/>
  </w:num>
  <w:num w:numId="24">
    <w:abstractNumId w:val="11"/>
  </w:num>
  <w:num w:numId="25">
    <w:abstractNumId w:val="9"/>
  </w:num>
  <w:num w:numId="26">
    <w:abstractNumId w:val="4"/>
  </w:num>
  <w:num w:numId="27">
    <w:abstractNumId w:val="35"/>
  </w:num>
  <w:num w:numId="28">
    <w:abstractNumId w:val="36"/>
  </w:num>
  <w:num w:numId="29">
    <w:abstractNumId w:val="27"/>
  </w:num>
  <w:num w:numId="30">
    <w:abstractNumId w:val="22"/>
  </w:num>
  <w:num w:numId="31">
    <w:abstractNumId w:val="17"/>
  </w:num>
  <w:num w:numId="32">
    <w:abstractNumId w:val="3"/>
  </w:num>
  <w:num w:numId="33">
    <w:abstractNumId w:val="13"/>
  </w:num>
  <w:num w:numId="34">
    <w:abstractNumId w:val="23"/>
  </w:num>
  <w:num w:numId="35">
    <w:abstractNumId w:val="2"/>
  </w:num>
  <w:num w:numId="36">
    <w:abstractNumId w:val="26"/>
  </w:num>
  <w:num w:numId="37">
    <w:abstractNumId w:val="12"/>
  </w:num>
  <w:num w:numId="38">
    <w:abstractNumId w:val="16"/>
  </w:num>
  <w:num w:numId="39">
    <w:abstractNumId w:val="33"/>
  </w:num>
  <w:num w:numId="40">
    <w:abstractNumId w:val="6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D5"/>
    <w:rsid w:val="00025396"/>
    <w:rsid w:val="00053116"/>
    <w:rsid w:val="00054061"/>
    <w:rsid w:val="00061B0E"/>
    <w:rsid w:val="00097788"/>
    <w:rsid w:val="00111D1E"/>
    <w:rsid w:val="00161AB2"/>
    <w:rsid w:val="00187B13"/>
    <w:rsid w:val="001E34D3"/>
    <w:rsid w:val="00226967"/>
    <w:rsid w:val="00253553"/>
    <w:rsid w:val="0026011B"/>
    <w:rsid w:val="002B1126"/>
    <w:rsid w:val="002B5DAA"/>
    <w:rsid w:val="002D39A4"/>
    <w:rsid w:val="002F44EE"/>
    <w:rsid w:val="00314E60"/>
    <w:rsid w:val="00337175"/>
    <w:rsid w:val="00376A88"/>
    <w:rsid w:val="0039337B"/>
    <w:rsid w:val="003C1900"/>
    <w:rsid w:val="004101CA"/>
    <w:rsid w:val="004178D4"/>
    <w:rsid w:val="004517E4"/>
    <w:rsid w:val="00471109"/>
    <w:rsid w:val="00491D3B"/>
    <w:rsid w:val="004E1AAB"/>
    <w:rsid w:val="004F218A"/>
    <w:rsid w:val="004F29C5"/>
    <w:rsid w:val="004F4904"/>
    <w:rsid w:val="00517729"/>
    <w:rsid w:val="0054300A"/>
    <w:rsid w:val="005627C3"/>
    <w:rsid w:val="00573A82"/>
    <w:rsid w:val="005A29D5"/>
    <w:rsid w:val="005C14D7"/>
    <w:rsid w:val="005D7C56"/>
    <w:rsid w:val="00607915"/>
    <w:rsid w:val="006B79F3"/>
    <w:rsid w:val="006C53D8"/>
    <w:rsid w:val="006D0CE4"/>
    <w:rsid w:val="006E3F46"/>
    <w:rsid w:val="006F5C3E"/>
    <w:rsid w:val="007746A1"/>
    <w:rsid w:val="00790510"/>
    <w:rsid w:val="007F4057"/>
    <w:rsid w:val="00801D23"/>
    <w:rsid w:val="0086746D"/>
    <w:rsid w:val="00893B59"/>
    <w:rsid w:val="008C3453"/>
    <w:rsid w:val="008F7044"/>
    <w:rsid w:val="00921C12"/>
    <w:rsid w:val="00922A48"/>
    <w:rsid w:val="00953FD5"/>
    <w:rsid w:val="009A09CF"/>
    <w:rsid w:val="00A07105"/>
    <w:rsid w:val="00A36566"/>
    <w:rsid w:val="00AD49B5"/>
    <w:rsid w:val="00AF0953"/>
    <w:rsid w:val="00B24ADA"/>
    <w:rsid w:val="00B35519"/>
    <w:rsid w:val="00B415E8"/>
    <w:rsid w:val="00B90CDF"/>
    <w:rsid w:val="00B93FE9"/>
    <w:rsid w:val="00BA3B9B"/>
    <w:rsid w:val="00BB073A"/>
    <w:rsid w:val="00BB1DEE"/>
    <w:rsid w:val="00BB2FD4"/>
    <w:rsid w:val="00C0715B"/>
    <w:rsid w:val="00C2065D"/>
    <w:rsid w:val="00C20662"/>
    <w:rsid w:val="00C53D7C"/>
    <w:rsid w:val="00C653EB"/>
    <w:rsid w:val="00C662EF"/>
    <w:rsid w:val="00C72328"/>
    <w:rsid w:val="00C84AAE"/>
    <w:rsid w:val="00CA3589"/>
    <w:rsid w:val="00D04B88"/>
    <w:rsid w:val="00D12FC8"/>
    <w:rsid w:val="00D35B35"/>
    <w:rsid w:val="00D70961"/>
    <w:rsid w:val="00D84905"/>
    <w:rsid w:val="00DB7CA4"/>
    <w:rsid w:val="00DF7C8D"/>
    <w:rsid w:val="00E015EA"/>
    <w:rsid w:val="00E369B7"/>
    <w:rsid w:val="00E54BA6"/>
    <w:rsid w:val="00EA4EEA"/>
    <w:rsid w:val="00EE6604"/>
    <w:rsid w:val="00EF2327"/>
    <w:rsid w:val="00F10C0F"/>
    <w:rsid w:val="00F169ED"/>
    <w:rsid w:val="00F66AE1"/>
    <w:rsid w:val="00FA6903"/>
    <w:rsid w:val="00FC7463"/>
    <w:rsid w:val="00F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F76AC"/>
  <w15:docId w15:val="{6A1FE0B6-EB61-4859-9893-6DEA8517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E1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4E1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1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</Template>
  <TotalTime>0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Daniel Torcasio</cp:lastModifiedBy>
  <cp:revision>2</cp:revision>
  <cp:lastPrinted>2016-07-19T13:18:00Z</cp:lastPrinted>
  <dcterms:created xsi:type="dcterms:W3CDTF">2016-07-22T01:11:00Z</dcterms:created>
  <dcterms:modified xsi:type="dcterms:W3CDTF">2016-07-22T01:11:00Z</dcterms:modified>
</cp:coreProperties>
</file>