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MediumGrid2-Accent1"/>
        <w:tblW w:w="13878" w:type="dxa"/>
        <w:tblInd w:w="360" w:type="dxa"/>
        <w:tblLook w:val="04A0" w:firstRow="1" w:lastRow="0" w:firstColumn="1" w:lastColumn="0" w:noHBand="0" w:noVBand="1"/>
      </w:tblPr>
      <w:tblGrid>
        <w:gridCol w:w="1098"/>
        <w:gridCol w:w="556"/>
        <w:gridCol w:w="12224"/>
      </w:tblGrid>
      <w:tr w:rsidR="006E6DEC" w:rsidTr="004453C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bookmarkStart w:id="0" w:name="_GoBack"/>
            <w:bookmarkEnd w:id="0"/>
            <w:r>
              <w:rPr>
                <w:b w:val="0"/>
                <w:sz w:val="24"/>
                <w:szCs w:val="24"/>
              </w:rPr>
              <w:t xml:space="preserve">Subject:  Social Studies                                       Course:    US History I                 </w:t>
            </w:r>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6E6DEC" w:rsidP="004453CF">
            <w:pPr>
              <w:jc w:val="center"/>
              <w:rPr>
                <w:b w:val="0"/>
                <w:sz w:val="24"/>
                <w:szCs w:val="24"/>
              </w:rPr>
            </w:pPr>
            <w:r>
              <w:rPr>
                <w:b w:val="0"/>
                <w:sz w:val="24"/>
                <w:szCs w:val="24"/>
              </w:rPr>
              <w:t xml:space="preserve">Standard:      2009 NJCCCS       </w:t>
            </w:r>
          </w:p>
        </w:tc>
      </w:tr>
      <w:tr w:rsidR="006E6DEC" w:rsidTr="004453CF">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797FA5" w:rsidP="00094DE2">
            <w:pPr>
              <w:jc w:val="center"/>
              <w:rPr>
                <w:b w:val="0"/>
                <w:sz w:val="24"/>
                <w:szCs w:val="24"/>
              </w:rPr>
            </w:pPr>
            <w:r>
              <w:rPr>
                <w:b w:val="0"/>
                <w:sz w:val="24"/>
                <w:szCs w:val="24"/>
              </w:rPr>
              <w:t>Topic (Keywords): Chapter 8 – The Constitution at Work</w:t>
            </w:r>
          </w:p>
        </w:tc>
      </w:tr>
      <w:tr w:rsidR="006E6DEC" w:rsidTr="004453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78" w:type="dxa"/>
            <w:gridSpan w:val="3"/>
            <w:tcBorders>
              <w:top w:val="single" w:sz="8" w:space="0" w:color="2E74B5" w:themeColor="accent1" w:themeShade="BF"/>
              <w:left w:val="single" w:sz="8" w:space="0" w:color="2E74B5" w:themeColor="accent1" w:themeShade="BF"/>
              <w:right w:val="single" w:sz="8" w:space="0" w:color="2E74B5" w:themeColor="accent1" w:themeShade="BF"/>
            </w:tcBorders>
          </w:tcPr>
          <w:p w:rsidR="006E6DEC" w:rsidRPr="003A2F0B" w:rsidRDefault="008B62DF" w:rsidP="004453CF">
            <w:pPr>
              <w:jc w:val="center"/>
              <w:rPr>
                <w:b w:val="0"/>
                <w:color w:val="auto"/>
                <w:sz w:val="24"/>
                <w:szCs w:val="24"/>
              </w:rPr>
            </w:pPr>
            <w:r>
              <w:rPr>
                <w:b w:val="0"/>
                <w:sz w:val="24"/>
                <w:szCs w:val="24"/>
              </w:rPr>
              <w:t>Grade Level(s): 7</w:t>
            </w:r>
            <w:r w:rsidR="006E6DEC">
              <w:rPr>
                <w:b w:val="0"/>
                <w:sz w:val="24"/>
                <w:szCs w:val="24"/>
              </w:rPr>
              <w:t>th</w:t>
            </w:r>
          </w:p>
        </w:tc>
      </w:tr>
      <w:tr w:rsidR="006E6DEC" w:rsidTr="004453CF">
        <w:trPr>
          <w:trHeight w:val="67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4" w:space="0" w:color="2E74B5" w:themeColor="accent1" w:themeShade="BF"/>
            </w:tcBorders>
            <w:vAlign w:val="center"/>
          </w:tcPr>
          <w:p w:rsidR="006E6DEC" w:rsidRPr="002120F7" w:rsidRDefault="006E6DEC" w:rsidP="004453CF">
            <w:pPr>
              <w:jc w:val="center"/>
              <w:rPr>
                <w:rFonts w:cstheme="minorHAnsi"/>
                <w:sz w:val="32"/>
                <w:szCs w:val="32"/>
              </w:rPr>
            </w:pPr>
            <w:r>
              <w:rPr>
                <w:noProof/>
                <w:sz w:val="24"/>
                <w:szCs w:val="24"/>
              </w:rPr>
              <mc:AlternateContent>
                <mc:Choice Requires="wps">
                  <w:drawing>
                    <wp:anchor distT="0" distB="0" distL="114300" distR="114300" simplePos="0" relativeHeight="251660288" behindDoc="0" locked="0" layoutInCell="1" allowOverlap="1" wp14:anchorId="4017E7FB" wp14:editId="702B5D39">
                      <wp:simplePos x="0" y="0"/>
                      <wp:positionH relativeFrom="column">
                        <wp:posOffset>-490220</wp:posOffset>
                      </wp:positionH>
                      <wp:positionV relativeFrom="paragraph">
                        <wp:posOffset>-1905</wp:posOffset>
                      </wp:positionV>
                      <wp:extent cx="302260" cy="323850"/>
                      <wp:effectExtent l="5080" t="2540" r="16510" b="26035"/>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5A3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26" type="#_x0000_t13" style="position:absolute;margin-left:-38.6pt;margin-top:-.15pt;width:23.8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I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" fillcolor="#c00000" stroked="f" strokecolor="#f2f2f2 [3041]" strokeweight="3pt">
                      <v:shadow on="t" color="#823b0b [1605]" opacity=".5" offset="1pt"/>
                    </v:shape>
                  </w:pict>
                </mc:Fallback>
              </mc:AlternateContent>
            </w:r>
            <w:r w:rsidRPr="002120F7">
              <w:rPr>
                <w:rFonts w:cstheme="minorHAnsi"/>
                <w:sz w:val="32"/>
                <w:szCs w:val="32"/>
              </w:rPr>
              <w:t>4.0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In addition to Score 3.0, in-depth inferences and applications that go beyond instruction to the standard</w:t>
            </w:r>
          </w:p>
          <w:p w:rsidR="006E6DEC"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797FA5" w:rsidRDefault="00797FA5" w:rsidP="00797F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797FA5">
              <w:t>- Explain how and why early government structures developed, and determine the impact of these early structures on the evolution of American politics and institutions.</w:t>
            </w:r>
          </w:p>
          <w:p w:rsidR="00AF225D" w:rsidRPr="00AF225D" w:rsidRDefault="00AF225D" w:rsidP="00797F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F225D">
              <w:t>.</w:t>
            </w:r>
            <w:r w:rsidR="00797FA5">
              <w:t xml:space="preserve"> </w:t>
            </w:r>
            <w:r w:rsidR="00797FA5" w:rsidRPr="00797FA5">
              <w:t>Evaluate the effectiveness of the fundamental principles of the Constitution (i.e., consent of the governed, rule of law, federalism, limited government, separation of powers, checks and balances, and individual rights) in establishing a federal government that allows for growth and change over time.</w:t>
            </w:r>
          </w:p>
          <w:p w:rsidR="00AF225D" w:rsidRPr="006E6DEC" w:rsidRDefault="00AF225D" w:rsidP="00AF225D">
            <w:pPr>
              <w:pStyle w:val="ListParagraph"/>
              <w:ind w:left="408"/>
              <w:cnfStyle w:val="000000000000" w:firstRow="0" w:lastRow="0" w:firstColumn="0" w:lastColumn="0" w:oddVBand="0" w:evenVBand="0" w:oddHBand="0" w:evenHBand="0" w:firstRowFirstColumn="0" w:firstRowLastColumn="0" w:lastRowFirstColumn="0" w:lastRowLastColumn="0"/>
              <w:rPr>
                <w:b/>
                <w:sz w:val="20"/>
                <w:szCs w:val="20"/>
              </w:rPr>
            </w:pP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No major errors or omissions regarding the score 4.0 content</w:t>
            </w:r>
          </w:p>
        </w:tc>
      </w:tr>
      <w:tr w:rsidR="006E6DEC" w:rsidTr="004453C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098" w:type="dxa"/>
            <w:tcBorders>
              <w:top w:val="single" w:sz="4" w:space="0" w:color="2E74B5" w:themeColor="accent1" w:themeShade="BF"/>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noProof/>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noProof/>
                <w:sz w:val="24"/>
                <w:szCs w:val="24"/>
              </w:rPr>
            </w:pPr>
            <w:r w:rsidRPr="004903D9">
              <w:rPr>
                <w:rFonts w:cstheme="minorHAnsi"/>
                <w:b/>
                <w:noProof/>
                <w:sz w:val="24"/>
                <w:szCs w:val="24"/>
              </w:rPr>
              <w:t>3.5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In addition to score 3.0 performance, in-depth inferences and applications with partial success</w:t>
            </w:r>
          </w:p>
        </w:tc>
      </w:tr>
      <w:tr w:rsidR="006E6DEC" w:rsidTr="004453CF">
        <w:trPr>
          <w:trHeight w:val="92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rFonts w:cstheme="minorHAnsi"/>
                <w:noProof/>
                <w:sz w:val="32"/>
                <w:szCs w:val="32"/>
              </w:rPr>
              <mc:AlternateContent>
                <mc:Choice Requires="wps">
                  <w:drawing>
                    <wp:anchor distT="0" distB="0" distL="114300" distR="114300" simplePos="0" relativeHeight="251661312" behindDoc="0" locked="0" layoutInCell="1" allowOverlap="1" wp14:anchorId="4AA45A21" wp14:editId="1E2278BC">
                      <wp:simplePos x="0" y="0"/>
                      <wp:positionH relativeFrom="column">
                        <wp:posOffset>-536575</wp:posOffset>
                      </wp:positionH>
                      <wp:positionV relativeFrom="paragraph">
                        <wp:posOffset>104775</wp:posOffset>
                      </wp:positionV>
                      <wp:extent cx="302260" cy="323850"/>
                      <wp:effectExtent l="6350" t="6985" r="15240" b="31115"/>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20D0A" id="AutoShape 13" o:spid="_x0000_s1026" type="#_x0000_t13" style="position:absolute;margin-left:-42.25pt;margin-top:8.25pt;width:23.8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MEp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" fillcolor="#c00000" stroked="f" strokecolor="#f2f2f2 [3041]" strokeweight="3pt">
                      <v:shadow on="t" color="#823b0b [1605]" opacity=".5" offset="1pt"/>
                    </v:shape>
                  </w:pict>
                </mc:Fallback>
              </mc:AlternateContent>
            </w:r>
            <w:r>
              <w:rPr>
                <w:rFonts w:cstheme="minorHAnsi"/>
                <w:noProof/>
                <w:sz w:val="32"/>
                <w:szCs w:val="32"/>
              </w:rPr>
              <mc:AlternateContent>
                <mc:Choice Requires="wps">
                  <w:drawing>
                    <wp:anchor distT="0" distB="0" distL="114300" distR="114300" simplePos="0" relativeHeight="251659264" behindDoc="0" locked="0" layoutInCell="1" allowOverlap="1" wp14:anchorId="2B7E887C" wp14:editId="3046BBC3">
                      <wp:simplePos x="0" y="0"/>
                      <wp:positionH relativeFrom="column">
                        <wp:posOffset>86995</wp:posOffset>
                      </wp:positionH>
                      <wp:positionV relativeFrom="paragraph">
                        <wp:posOffset>280035</wp:posOffset>
                      </wp:positionV>
                      <wp:extent cx="304800" cy="285750"/>
                      <wp:effectExtent l="20320" t="20320" r="27305" b="1778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85750"/>
                              </a:xfrm>
                              <a:prstGeom prst="star5">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78DC" id="AutoShape 8" o:spid="_x0000_s1026" style="position:absolute;margin-left:6.85pt;margin-top:22.05pt;width:2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04800,285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" path="m,109147r116424,l152400,r35976,109147l304800,109147r-94189,67455l246588,285749,152400,218292,58212,285749,94189,176602,,109147xe" fillcolor="#ffc000">
                      <v:stroke joinstyle="miter"/>
                      <v:path o:connecttype="custom" o:connectlocs="0,109147;116424,109147;152400,0;188376,109147;304800,109147;210611,176602;246588,285749;152400,218292;58212,285749;94189,176602;0,109147" o:connectangles="0,0,0,0,0,0,0,0,0,0,0"/>
                    </v:shape>
                  </w:pict>
                </mc:Fallback>
              </mc:AlternateContent>
            </w:r>
            <w:r w:rsidRPr="002120F7">
              <w:rPr>
                <w:rFonts w:cstheme="minorHAnsi"/>
                <w:sz w:val="32"/>
                <w:szCs w:val="32"/>
              </w:rPr>
              <w:t>3.0</w:t>
            </w:r>
          </w:p>
        </w:tc>
        <w:tc>
          <w:tcPr>
            <w:tcW w:w="12780" w:type="dxa"/>
            <w:gridSpan w:val="2"/>
            <w:shd w:val="clear" w:color="auto" w:fill="FFFFFF" w:themeFill="background1"/>
            <w:vAlign w:val="center"/>
          </w:tcPr>
          <w:p w:rsidR="006E6DEC"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b/>
                <w:sz w:val="20"/>
                <w:szCs w:val="20"/>
              </w:rPr>
              <w:t>The student will</w:t>
            </w:r>
            <w:r w:rsidRPr="0090025F">
              <w:rPr>
                <w:sz w:val="20"/>
                <w:szCs w:val="20"/>
              </w:rPr>
              <w:t>:</w:t>
            </w:r>
          </w:p>
          <w:p w:rsidR="008B62DF" w:rsidRPr="00707903" w:rsidRDefault="008B62DF" w:rsidP="008B62DF">
            <w:pPr>
              <w:pStyle w:val="ListParagraph"/>
              <w:ind w:left="408"/>
              <w:cnfStyle w:val="000000000000" w:firstRow="0" w:lastRow="0" w:firstColumn="0" w:lastColumn="0" w:oddVBand="0" w:evenVBand="0" w:oddHBand="0" w:evenHBand="0" w:firstRowFirstColumn="0" w:firstRowLastColumn="0" w:lastRowFirstColumn="0" w:lastRowLastColumn="0"/>
              <w:rPr>
                <w:b/>
                <w:i/>
                <w:u w:val="single"/>
              </w:rPr>
            </w:pPr>
            <w:r w:rsidRPr="00707903">
              <w:rPr>
                <w:b/>
                <w:i/>
                <w:u w:val="single"/>
              </w:rPr>
              <w:t xml:space="preserve">Students will be able to analyze, comprehend, and discuss the </w:t>
            </w:r>
            <w:r w:rsidR="00797FA5" w:rsidRPr="00707903">
              <w:rPr>
                <w:b/>
                <w:i/>
                <w:u w:val="single"/>
              </w:rPr>
              <w:t>impact of the Constit</w:t>
            </w:r>
            <w:r w:rsidR="004B5715" w:rsidRPr="00707903">
              <w:rPr>
                <w:b/>
                <w:i/>
                <w:u w:val="single"/>
              </w:rPr>
              <w:t>ution on the N</w:t>
            </w:r>
            <w:r w:rsidR="00797FA5" w:rsidRPr="00707903">
              <w:rPr>
                <w:b/>
                <w:i/>
                <w:u w:val="single"/>
              </w:rPr>
              <w:t>ew</w:t>
            </w:r>
            <w:r w:rsidR="004B5715" w:rsidRPr="00707903">
              <w:rPr>
                <w:b/>
                <w:i/>
                <w:u w:val="single"/>
              </w:rPr>
              <w:t xml:space="preserve"> R</w:t>
            </w:r>
            <w:r w:rsidR="00797FA5" w:rsidRPr="00707903">
              <w:rPr>
                <w:b/>
                <w:i/>
                <w:u w:val="single"/>
              </w:rPr>
              <w:t>epublic and the contemporary United States</w:t>
            </w:r>
            <w:r w:rsidRPr="00707903">
              <w:rPr>
                <w:b/>
                <w:i/>
                <w:u w:val="single"/>
              </w:rPr>
              <w:t>.</w:t>
            </w:r>
          </w:p>
          <w:p w:rsidR="008B62DF" w:rsidRPr="008B62DF" w:rsidRDefault="008B62DF" w:rsidP="008B62DF">
            <w:pPr>
              <w:pStyle w:val="ListParagraph"/>
              <w:ind w:left="408"/>
              <w:cnfStyle w:val="000000000000" w:firstRow="0" w:lastRow="0" w:firstColumn="0" w:lastColumn="0" w:oddVBand="0" w:evenVBand="0" w:oddHBand="0" w:evenHBand="0" w:firstRowFirstColumn="0" w:firstRowLastColumn="0" w:lastRowFirstColumn="0" w:lastRowLastColumn="0"/>
            </w:pPr>
          </w:p>
          <w:p w:rsidR="00797FA5" w:rsidRDefault="006E6DEC" w:rsidP="00797F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6E6DEC">
              <w:t xml:space="preserve"> </w:t>
            </w:r>
            <w:r w:rsidR="00797FA5" w:rsidRPr="00797FA5">
              <w:t>- Compare and contrast the Articles of Confederation and the UNITED STATES Constitution in terms of the decision-making powers of national government.</w:t>
            </w:r>
          </w:p>
          <w:p w:rsidR="00AF225D" w:rsidRPr="00AF225D" w:rsidRDefault="00AF225D" w:rsidP="00797FA5">
            <w:pPr>
              <w:pStyle w:val="ListParagraph"/>
              <w:numPr>
                <w:ilvl w:val="0"/>
                <w:numId w:val="4"/>
              </w:numPr>
              <w:cnfStyle w:val="000000000000" w:firstRow="0" w:lastRow="0" w:firstColumn="0" w:lastColumn="0" w:oddVBand="0" w:evenVBand="0" w:oddHBand="0" w:evenHBand="0" w:firstRowFirstColumn="0" w:firstRowLastColumn="0" w:lastRowFirstColumn="0" w:lastRowLastColumn="0"/>
            </w:pPr>
            <w:r w:rsidRPr="00AF225D">
              <w:t>.</w:t>
            </w:r>
            <w:r w:rsidR="00797FA5">
              <w:t xml:space="preserve"> </w:t>
            </w:r>
            <w:r w:rsidR="00797FA5" w:rsidRPr="00797FA5">
              <w:t>Evaluate the impact of the Constitution and Bill of Rights on current day issues</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No major errors or omissions regarding the score 3.0 content (simple or complex)</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2.5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No major errors or omissions regarding 2.0 content and partial knowledge of the 3.0 content</w:t>
            </w:r>
          </w:p>
        </w:tc>
      </w:tr>
      <w:tr w:rsidR="006E6DEC" w:rsidTr="004453CF">
        <w:trPr>
          <w:trHeight w:val="3193"/>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Pr>
                <w:noProof/>
                <w:sz w:val="24"/>
                <w:szCs w:val="24"/>
              </w:rPr>
              <w:lastRenderedPageBreak/>
              <mc:AlternateContent>
                <mc:Choice Requires="wps">
                  <w:drawing>
                    <wp:anchor distT="0" distB="0" distL="114300" distR="114300" simplePos="0" relativeHeight="251662336" behindDoc="0" locked="0" layoutInCell="1" allowOverlap="1" wp14:anchorId="249E02F4" wp14:editId="5CE41FAF">
                      <wp:simplePos x="0" y="0"/>
                      <wp:positionH relativeFrom="column">
                        <wp:posOffset>-532130</wp:posOffset>
                      </wp:positionH>
                      <wp:positionV relativeFrom="paragraph">
                        <wp:posOffset>14605</wp:posOffset>
                      </wp:positionV>
                      <wp:extent cx="302260" cy="323850"/>
                      <wp:effectExtent l="1270" t="6350" r="20320" b="317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260" cy="323850"/>
                              </a:xfrm>
                              <a:prstGeom prst="rightArrow">
                                <a:avLst>
                                  <a:gd name="adj1" fmla="val 50000"/>
                                  <a:gd name="adj2" fmla="val 25000"/>
                                </a:avLst>
                              </a:prstGeom>
                              <a:solidFill>
                                <a:srgbClr val="C00000"/>
                              </a:solidFill>
                              <a:ln>
                                <a:noFill/>
                              </a:ln>
                              <a:effectLst>
                                <a:outerShdw dist="28398" dir="3806097" algn="ctr" rotWithShape="0">
                                  <a:schemeClr val="accent2">
                                    <a:lumMod val="50000"/>
                                    <a:lumOff val="0"/>
                                    <a:alpha val="50000"/>
                                  </a:schemeClr>
                                </a:outerShdw>
                              </a:effectLst>
                              <a:extLst>
                                <a:ext uri="{91240B29-F687-4F45-9708-019B960494DF}">
                                  <a14:hiddenLine xmlns:a14="http://schemas.microsoft.com/office/drawing/2010/main" w="38100">
                                    <a:solidFill>
                                      <a:schemeClr val="lt1">
                                        <a:lumMod val="95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080AC" id="AutoShape 14" o:spid="_x0000_s1026" type="#_x0000_t13" style="position:absolute;margin-left:-41.9pt;margin-top:1.15pt;width:23.8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" fillcolor="#c00000" stroked="f" strokecolor="#f2f2f2 [3041]" strokeweight="3pt">
                      <v:shadow on="t" color="#823b0b [1605]" opacity=".5" offset="1pt"/>
                    </v:shape>
                  </w:pict>
                </mc:Fallback>
              </mc:AlternateContent>
            </w:r>
            <w:r w:rsidRPr="002120F7">
              <w:rPr>
                <w:rFonts w:cstheme="minorHAnsi"/>
                <w:sz w:val="32"/>
                <w:szCs w:val="32"/>
              </w:rPr>
              <w:t>2.0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recognizes and describes specific terminology such as:</w:t>
            </w:r>
          </w:p>
          <w:p w:rsidR="006E6DEC" w:rsidRPr="0094795B" w:rsidRDefault="00797FA5" w:rsidP="0094795B">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Preamble, Bill of Rights, Liberty, Representative Government, Federalism, Separation of Powers, Amendments</w:t>
            </w:r>
          </w:p>
          <w:p w:rsidR="006E6DEC" w:rsidRDefault="006E6DEC" w:rsidP="006E6DEC">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The student will:</w:t>
            </w:r>
          </w:p>
          <w:p w:rsidR="006E6DEC" w:rsidRPr="004B5715" w:rsidRDefault="004B5715"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t>Review Supreme Court cases to determine the impact of the Bill of Rights on the freedoms and liberties of the American people.</w:t>
            </w:r>
          </w:p>
          <w:p w:rsidR="004B5715" w:rsidRPr="006E6DEC" w:rsidRDefault="004B5715" w:rsidP="006E6DEC">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b/>
                <w:sz w:val="20"/>
                <w:szCs w:val="20"/>
              </w:rPr>
            </w:pPr>
            <w:r>
              <w:t>Describe the s</w:t>
            </w:r>
            <w:r w:rsidR="00707903">
              <w:t>ystem of checks and balances as</w:t>
            </w:r>
            <w:r>
              <w:t xml:space="preserve"> it relates to the Branches of the national government, and identify specific examples for each branch of the government. </w:t>
            </w:r>
          </w:p>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b/>
                <w:sz w:val="20"/>
                <w:szCs w:val="20"/>
              </w:rPr>
            </w:pPr>
            <w:r w:rsidRPr="0090025F">
              <w:rPr>
                <w:b/>
                <w:sz w:val="20"/>
                <w:szCs w:val="20"/>
              </w:rPr>
              <w:t>No major errors or omissions regarding the simpler details and processes but major errors or omissions regarding the more complex ideas and processes</w:t>
            </w:r>
          </w:p>
        </w:tc>
      </w:tr>
      <w:tr w:rsidR="006E6DEC" w:rsidTr="004453CF">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4903D9"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1.5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Partial knowledge of the score 2.0 content, but major errors or omissions regarding score 3.0 content</w:t>
            </w:r>
          </w:p>
        </w:tc>
      </w:tr>
      <w:tr w:rsidR="006E6DEC" w:rsidTr="004453CF">
        <w:trPr>
          <w:trHeight w:val="52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vAlign w:val="center"/>
          </w:tcPr>
          <w:p w:rsidR="006E6DEC" w:rsidRPr="002120F7" w:rsidRDefault="006E6DEC" w:rsidP="004453CF">
            <w:pPr>
              <w:jc w:val="center"/>
              <w:rPr>
                <w:rFonts w:cstheme="minorHAnsi"/>
                <w:sz w:val="32"/>
                <w:szCs w:val="32"/>
              </w:rPr>
            </w:pPr>
            <w:r w:rsidRPr="002120F7">
              <w:rPr>
                <w:rFonts w:cstheme="minorHAnsi"/>
                <w:sz w:val="32"/>
                <w:szCs w:val="32"/>
              </w:rPr>
              <w:t>1.0</w:t>
            </w:r>
          </w:p>
        </w:tc>
        <w:tc>
          <w:tcPr>
            <w:tcW w:w="12780" w:type="dxa"/>
            <w:gridSpan w:val="2"/>
            <w:shd w:val="clear" w:color="auto" w:fill="FFFFFF" w:themeFill="background1"/>
            <w:vAlign w:val="center"/>
          </w:tcPr>
          <w:p w:rsidR="006E6DEC" w:rsidRDefault="006E6DEC" w:rsidP="006E6DEC">
            <w:pPr>
              <w:cnfStyle w:val="000000000000" w:firstRow="0" w:lastRow="0" w:firstColumn="0" w:lastColumn="0" w:oddVBand="0" w:evenVBand="0" w:oddHBand="0" w:evenHBand="0" w:firstRowFirstColumn="0" w:firstRowLastColumn="0" w:lastRowFirstColumn="0" w:lastRowLastColumn="0"/>
              <w:rPr>
                <w:sz w:val="20"/>
                <w:szCs w:val="20"/>
              </w:rPr>
            </w:pPr>
            <w:r w:rsidRPr="004B5715">
              <w:rPr>
                <w:b/>
                <w:sz w:val="20"/>
                <w:szCs w:val="20"/>
              </w:rPr>
              <w:t>With help, a partial understanding of some of the simpler details and processes and some of the more complex ideas and processes</w:t>
            </w:r>
            <w:r w:rsidRPr="0090025F">
              <w:rPr>
                <w:sz w:val="20"/>
                <w:szCs w:val="20"/>
              </w:rPr>
              <w:t>.</w:t>
            </w:r>
          </w:p>
          <w:p w:rsidR="004B5715" w:rsidRPr="004B5715" w:rsidRDefault="0094795B" w:rsidP="004B5715">
            <w:pPr>
              <w:pStyle w:val="ListParagraph"/>
              <w:numPr>
                <w:ilvl w:val="0"/>
                <w:numId w:val="3"/>
              </w:numPr>
              <w:cnfStyle w:val="000000000000" w:firstRow="0" w:lastRow="0" w:firstColumn="0" w:lastColumn="0" w:oddVBand="0" w:evenVBand="0" w:oddHBand="0" w:evenHBand="0" w:firstRowFirstColumn="0" w:firstRowLastColumn="0" w:lastRowFirstColumn="0" w:lastRowLastColumn="0"/>
            </w:pPr>
            <w:r>
              <w:t xml:space="preserve">Identify and define specific vocabulary and events: </w:t>
            </w:r>
            <w:r w:rsidR="004B5715" w:rsidRPr="004B5715">
              <w:t>Preamble, Bill of Rights, Liberty, Representative Government, Federalism, Separation of Powers, Amendments</w:t>
            </w:r>
            <w:r w:rsidR="004B5715">
              <w:t>, Checks and Balances</w:t>
            </w:r>
          </w:p>
          <w:p w:rsidR="006E6DEC" w:rsidRPr="004B5715" w:rsidRDefault="006E6DEC" w:rsidP="004B5715">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sz w:val="20"/>
                <w:szCs w:val="20"/>
              </w:rPr>
            </w:pPr>
          </w:p>
        </w:tc>
      </w:tr>
      <w:tr w:rsidR="006E6DEC" w:rsidTr="004453CF">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5B9BD5" w:themeColor="accent1"/>
            </w:tcBorders>
            <w:shd w:val="clear" w:color="auto" w:fill="BDD6EE" w:themeFill="accent1" w:themeFillTint="66"/>
            <w:vAlign w:val="center"/>
          </w:tcPr>
          <w:p w:rsidR="006E6DEC" w:rsidRPr="002120F7" w:rsidRDefault="006E6DEC" w:rsidP="004453CF">
            <w:pPr>
              <w:jc w:val="center"/>
              <w:rPr>
                <w:rFonts w:cstheme="minorHAnsi"/>
                <w:sz w:val="32"/>
                <w:szCs w:val="32"/>
              </w:rPr>
            </w:pPr>
          </w:p>
        </w:tc>
        <w:tc>
          <w:tcPr>
            <w:tcW w:w="556" w:type="dxa"/>
            <w:shd w:val="clear" w:color="auto" w:fill="BDD6EE" w:themeFill="accent1" w:themeFillTint="66"/>
            <w:vAlign w:val="center"/>
          </w:tcPr>
          <w:p w:rsidR="006E6DEC" w:rsidRPr="004903D9" w:rsidRDefault="006E6DEC" w:rsidP="004453CF">
            <w:pPr>
              <w:jc w:val="center"/>
              <w:cnfStyle w:val="000000100000" w:firstRow="0" w:lastRow="0" w:firstColumn="0" w:lastColumn="0" w:oddVBand="0" w:evenVBand="0" w:oddHBand="1" w:evenHBand="0" w:firstRowFirstColumn="0" w:firstRowLastColumn="0" w:lastRowFirstColumn="0" w:lastRowLastColumn="0"/>
              <w:rPr>
                <w:rFonts w:cstheme="minorHAnsi"/>
                <w:b/>
                <w:sz w:val="24"/>
                <w:szCs w:val="24"/>
              </w:rPr>
            </w:pPr>
            <w:r w:rsidRPr="004903D9">
              <w:rPr>
                <w:rFonts w:cstheme="minorHAnsi"/>
                <w:b/>
                <w:sz w:val="24"/>
                <w:szCs w:val="24"/>
              </w:rPr>
              <w:t>0.5</w:t>
            </w:r>
          </w:p>
        </w:tc>
        <w:tc>
          <w:tcPr>
            <w:tcW w:w="12224" w:type="dxa"/>
            <w:shd w:val="clear" w:color="auto" w:fill="BDD6EE" w:themeFill="accent1" w:themeFillTint="66"/>
            <w:vAlign w:val="center"/>
          </w:tcPr>
          <w:p w:rsidR="006E6DEC" w:rsidRPr="0090025F" w:rsidRDefault="006E6DEC" w:rsidP="004453CF">
            <w:pPr>
              <w:cnfStyle w:val="000000100000" w:firstRow="0" w:lastRow="0" w:firstColumn="0" w:lastColumn="0" w:oddVBand="0" w:evenVBand="0" w:oddHBand="1" w:evenHBand="0" w:firstRowFirstColumn="0" w:firstRowLastColumn="0" w:lastRowFirstColumn="0" w:lastRowLastColumn="0"/>
              <w:rPr>
                <w:sz w:val="20"/>
                <w:szCs w:val="20"/>
              </w:rPr>
            </w:pPr>
            <w:r w:rsidRPr="0090025F">
              <w:rPr>
                <w:sz w:val="20"/>
                <w:szCs w:val="20"/>
              </w:rPr>
              <w:t>With help, a partial understanding of the score 2.0 content, but not the score 3.0 content</w:t>
            </w:r>
          </w:p>
        </w:tc>
      </w:tr>
      <w:tr w:rsidR="006E6DEC" w:rsidTr="004453CF">
        <w:trPr>
          <w:trHeight w:val="250"/>
        </w:trPr>
        <w:tc>
          <w:tcPr>
            <w:cnfStyle w:val="001000000000" w:firstRow="0" w:lastRow="0" w:firstColumn="1" w:lastColumn="0" w:oddVBand="0" w:evenVBand="0" w:oddHBand="0" w:evenHBand="0" w:firstRowFirstColumn="0" w:firstRowLastColumn="0" w:lastRowFirstColumn="0" w:lastRowLastColumn="0"/>
            <w:tcW w:w="1098" w:type="dxa"/>
            <w:tcBorders>
              <w:left w:val="single" w:sz="8" w:space="0" w:color="2E74B5" w:themeColor="accent1" w:themeShade="BF"/>
              <w:bottom w:val="single" w:sz="8" w:space="0" w:color="2E74B5" w:themeColor="accent1" w:themeShade="BF"/>
            </w:tcBorders>
            <w:vAlign w:val="center"/>
          </w:tcPr>
          <w:p w:rsidR="006E6DEC" w:rsidRPr="002120F7" w:rsidRDefault="006E6DEC" w:rsidP="004453CF">
            <w:pPr>
              <w:jc w:val="center"/>
              <w:rPr>
                <w:rFonts w:cstheme="minorHAnsi"/>
                <w:sz w:val="32"/>
                <w:szCs w:val="32"/>
              </w:rPr>
            </w:pPr>
            <w:r w:rsidRPr="002120F7">
              <w:rPr>
                <w:rFonts w:cstheme="minorHAnsi"/>
                <w:sz w:val="32"/>
                <w:szCs w:val="32"/>
              </w:rPr>
              <w:t>0.0</w:t>
            </w:r>
          </w:p>
        </w:tc>
        <w:tc>
          <w:tcPr>
            <w:tcW w:w="12780" w:type="dxa"/>
            <w:gridSpan w:val="2"/>
            <w:shd w:val="clear" w:color="auto" w:fill="FFFFFF" w:themeFill="background1"/>
            <w:vAlign w:val="center"/>
          </w:tcPr>
          <w:p w:rsidR="006E6DEC" w:rsidRPr="0090025F" w:rsidRDefault="006E6DEC" w:rsidP="004453CF">
            <w:pPr>
              <w:cnfStyle w:val="000000000000" w:firstRow="0" w:lastRow="0" w:firstColumn="0" w:lastColumn="0" w:oddVBand="0" w:evenVBand="0" w:oddHBand="0" w:evenHBand="0" w:firstRowFirstColumn="0" w:firstRowLastColumn="0" w:lastRowFirstColumn="0" w:lastRowLastColumn="0"/>
              <w:rPr>
                <w:sz w:val="20"/>
                <w:szCs w:val="20"/>
              </w:rPr>
            </w:pPr>
            <w:r w:rsidRPr="0090025F">
              <w:rPr>
                <w:sz w:val="20"/>
                <w:szCs w:val="20"/>
              </w:rPr>
              <w:t>Even with help, no understanding or skill demonstrated</w:t>
            </w:r>
          </w:p>
        </w:tc>
      </w:tr>
    </w:tbl>
    <w:p w:rsidR="006E6DEC" w:rsidRDefault="006E6DEC" w:rsidP="006E6DEC"/>
    <w:p w:rsidR="006F3A1B" w:rsidRDefault="006F3A1B"/>
    <w:sectPr w:rsidR="006F3A1B" w:rsidSect="001E0F82">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F9D" w:rsidRDefault="00657F9D">
      <w:pPr>
        <w:spacing w:after="0" w:line="240" w:lineRule="auto"/>
      </w:pPr>
      <w:r>
        <w:separator/>
      </w:r>
    </w:p>
  </w:endnote>
  <w:endnote w:type="continuationSeparator" w:id="0">
    <w:p w:rsidR="00657F9D" w:rsidRDefault="0065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F79" w:rsidRDefault="00657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F9D" w:rsidRDefault="00657F9D">
      <w:pPr>
        <w:spacing w:after="0" w:line="240" w:lineRule="auto"/>
      </w:pPr>
      <w:r>
        <w:separator/>
      </w:r>
    </w:p>
  </w:footnote>
  <w:footnote w:type="continuationSeparator" w:id="0">
    <w:p w:rsidR="00657F9D" w:rsidRDefault="00657F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AC79D4"/>
    <w:multiLevelType w:val="hybridMultilevel"/>
    <w:tmpl w:val="B610F9CC"/>
    <w:lvl w:ilvl="0" w:tplc="192025E2">
      <w:numFmt w:val="bullet"/>
      <w:lvlText w:val="-"/>
      <w:lvlJc w:val="left"/>
      <w:pPr>
        <w:ind w:left="720" w:hanging="360"/>
      </w:pPr>
      <w:rPr>
        <w:rFonts w:ascii="Calibri Light" w:eastAsiaTheme="majorEastAsia" w:hAnsi="Calibri Light"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3C0D4C"/>
    <w:multiLevelType w:val="hybridMultilevel"/>
    <w:tmpl w:val="73AC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801DBA"/>
    <w:multiLevelType w:val="hybridMultilevel"/>
    <w:tmpl w:val="E5B884B6"/>
    <w:lvl w:ilvl="0" w:tplc="2A1A6ADC">
      <w:start w:val="1"/>
      <w:numFmt w:val="bullet"/>
      <w:lvlText w:val="-"/>
      <w:lvlJc w:val="left"/>
      <w:pPr>
        <w:ind w:left="408" w:hanging="360"/>
      </w:pPr>
      <w:rPr>
        <w:rFonts w:ascii="Calibri Light" w:eastAsiaTheme="majorEastAsia" w:hAnsi="Calibri Light" w:cstheme="maj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nsid w:val="7FA52874"/>
    <w:multiLevelType w:val="hybridMultilevel"/>
    <w:tmpl w:val="2CD2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DEC"/>
    <w:rsid w:val="00094DE2"/>
    <w:rsid w:val="00213EB2"/>
    <w:rsid w:val="002B6115"/>
    <w:rsid w:val="002F726B"/>
    <w:rsid w:val="00371FFA"/>
    <w:rsid w:val="004B5715"/>
    <w:rsid w:val="00657F9D"/>
    <w:rsid w:val="00673108"/>
    <w:rsid w:val="006E6DEC"/>
    <w:rsid w:val="006F3A1B"/>
    <w:rsid w:val="00707903"/>
    <w:rsid w:val="00730386"/>
    <w:rsid w:val="00797FA5"/>
    <w:rsid w:val="008B62DF"/>
    <w:rsid w:val="0094795B"/>
    <w:rsid w:val="00AF225D"/>
    <w:rsid w:val="00B71E2D"/>
    <w:rsid w:val="00E57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8349D8-1581-42B3-BF03-9DD18ADE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DE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Accent1">
    <w:name w:val="Medium Grid 2 Accent 1"/>
    <w:basedOn w:val="TableNormal"/>
    <w:uiPriority w:val="68"/>
    <w:rsid w:val="006E6DE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paragraph" w:styleId="ListParagraph">
    <w:name w:val="List Paragraph"/>
    <w:basedOn w:val="Normal"/>
    <w:uiPriority w:val="34"/>
    <w:qFormat/>
    <w:rsid w:val="006E6DEC"/>
    <w:pPr>
      <w:ind w:left="720"/>
      <w:contextualSpacing/>
    </w:pPr>
  </w:style>
  <w:style w:type="paragraph" w:styleId="Footer">
    <w:name w:val="footer"/>
    <w:basedOn w:val="Normal"/>
    <w:link w:val="FooterChar"/>
    <w:uiPriority w:val="99"/>
    <w:unhideWhenUsed/>
    <w:rsid w:val="006E6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DEC"/>
  </w:style>
  <w:style w:type="character" w:styleId="Emphasis">
    <w:name w:val="Emphasis"/>
    <w:basedOn w:val="DefaultParagraphFont"/>
    <w:uiPriority w:val="20"/>
    <w:qFormat/>
    <w:rsid w:val="006E6DEC"/>
    <w:rPr>
      <w:i/>
      <w:iCs/>
    </w:rPr>
  </w:style>
  <w:style w:type="character" w:customStyle="1" w:styleId="apple-converted-space">
    <w:name w:val="apple-converted-space"/>
    <w:basedOn w:val="DefaultParagraphFont"/>
    <w:rsid w:val="006E6DEC"/>
  </w:style>
  <w:style w:type="character" w:customStyle="1" w:styleId="lp-highlight">
    <w:name w:val="lp-highlight"/>
    <w:basedOn w:val="DefaultParagraphFont"/>
    <w:rsid w:val="006E6D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A. Stanton</dc:creator>
  <cp:lastModifiedBy>Patrick Hansbury</cp:lastModifiedBy>
  <cp:revision>2</cp:revision>
  <dcterms:created xsi:type="dcterms:W3CDTF">2015-07-06T13:09:00Z</dcterms:created>
  <dcterms:modified xsi:type="dcterms:W3CDTF">2015-07-06T13:09:00Z</dcterms:modified>
</cp:coreProperties>
</file>