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75" w:rsidRDefault="00FE39A4">
      <w:r>
        <w:t xml:space="preserve">Can Money By Happiness Article: </w:t>
      </w:r>
    </w:p>
    <w:p w:rsidR="00FE39A4" w:rsidRDefault="00FE39A4">
      <w:hyperlink r:id="rId4" w:history="1">
        <w:r>
          <w:rPr>
            <w:rStyle w:val="Hyperlink"/>
          </w:rPr>
          <w:t>https://choices.scholastic.com/issues/2017-18/040118/can-money-buy-happiness.html</w:t>
        </w:r>
      </w:hyperlink>
    </w:p>
    <w:p w:rsidR="00FE39A4" w:rsidRDefault="00FE39A4"/>
    <w:p w:rsidR="00FE39A4" w:rsidRDefault="00FE39A4">
      <w:r>
        <w:t>School will allow one excused absence per year for students to protest:</w:t>
      </w:r>
    </w:p>
    <w:p w:rsidR="00011775" w:rsidRDefault="00FE39A4">
      <w:hyperlink r:id="rId5" w:history="1">
        <w:r>
          <w:rPr>
            <w:rStyle w:val="Hyperlink"/>
          </w:rPr>
          <w:t>https://www.washingtonpost.com/local/education/one-of-the-nations-biggest-school-systems-will-let-students-take-time-off-to-protest-the-conservative-backlash-has-begun/2019/12/26/7c2ebaf8-27e3-11ea-9c21-2c2a4d2c2166_story.html</w:t>
        </w:r>
      </w:hyperlink>
    </w:p>
    <w:p w:rsidR="00FE39A4" w:rsidRDefault="00FE39A4"/>
    <w:p w:rsidR="004E557A" w:rsidRDefault="004E557A">
      <w:r>
        <w:t>Films and Articles on Social Issues</w:t>
      </w:r>
    </w:p>
    <w:p w:rsidR="00FE39A4" w:rsidRDefault="004E557A">
      <w:hyperlink r:id="rId6" w:history="1">
        <w:r>
          <w:rPr>
            <w:rStyle w:val="Hyperlink"/>
          </w:rPr>
          <w:t>https://www.pbs.org/wgbh/frontline/topic/social-issues/</w:t>
        </w:r>
      </w:hyperlink>
    </w:p>
    <w:p w:rsidR="003B710C" w:rsidRDefault="003B710C">
      <w:r>
        <w:t xml:space="preserve">The Opioid Crisis and its Causes </w:t>
      </w:r>
    </w:p>
    <w:p w:rsidR="003B710C" w:rsidRDefault="003B710C">
      <w:hyperlink r:id="rId7" w:history="1">
        <w:r>
          <w:rPr>
            <w:rStyle w:val="Hyperlink"/>
          </w:rPr>
          <w:t>https://www.pbs.org/wgbh/frontline/article/opioids-inc-10-key-takeaways-from-frontline-and-the-financial-times-insys-investigation/</w:t>
        </w:r>
      </w:hyperlink>
    </w:p>
    <w:p w:rsidR="004E557A" w:rsidRDefault="004E557A"/>
    <w:p w:rsidR="002D1B3E" w:rsidRDefault="002D1B3E">
      <w:r>
        <w:t>High School Students Confront NRA</w:t>
      </w:r>
    </w:p>
    <w:p w:rsidR="002D1B3E" w:rsidRDefault="002D1B3E">
      <w:hyperlink r:id="rId8" w:history="1">
        <w:r>
          <w:rPr>
            <w:rStyle w:val="Hyperlink"/>
          </w:rPr>
          <w:t>https://www.pbs.org/wgbh/frontline/article/how-parkland-students-put-the-nra-in-the-hot-seat/</w:t>
        </w:r>
      </w:hyperlink>
    </w:p>
    <w:p w:rsidR="002D1B3E" w:rsidRDefault="002D1B3E">
      <w:bookmarkStart w:id="0" w:name="_GoBack"/>
      <w:bookmarkEnd w:id="0"/>
    </w:p>
    <w:p w:rsidR="004E557A" w:rsidRDefault="004E557A"/>
    <w:sectPr w:rsidR="004E5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75"/>
    <w:rsid w:val="00011775"/>
    <w:rsid w:val="000A0D7C"/>
    <w:rsid w:val="002D1B3E"/>
    <w:rsid w:val="003B710C"/>
    <w:rsid w:val="004E557A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75C"/>
  <w15:chartTrackingRefBased/>
  <w15:docId w15:val="{A756F3EC-68C8-4D03-ADD5-1D3601AE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3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s.org/wgbh/frontline/article/how-parkland-students-put-the-nra-in-the-hot-se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bs.org/wgbh/frontline/article/opioids-inc-10-key-takeaways-from-frontline-and-the-financial-times-insys-investig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bs.org/wgbh/frontline/topic/social-issues/" TargetMode="External"/><Relationship Id="rId5" Type="http://schemas.openxmlformats.org/officeDocument/2006/relationships/hyperlink" Target="https://www.washingtonpost.com/local/education/one-of-the-nations-biggest-school-systems-will-let-students-take-time-off-to-protest-the-conservative-backlash-has-begun/2019/12/26/7c2ebaf8-27e3-11ea-9c21-2c2a4d2c2166_story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hoices.scholastic.com/issues/2017-18/040118/can-money-buy-happines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2</cp:revision>
  <dcterms:created xsi:type="dcterms:W3CDTF">2020-07-14T15:57:00Z</dcterms:created>
  <dcterms:modified xsi:type="dcterms:W3CDTF">2020-07-14T15:57:00Z</dcterms:modified>
</cp:coreProperties>
</file>