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55" w:rsidRDefault="00FA1784">
      <w:pPr>
        <w:contextualSpacing w:val="0"/>
        <w:jc w:val="center"/>
        <w:rPr>
          <w:rFonts w:ascii="Lora" w:eastAsia="Lora" w:hAnsi="Lora" w:cs="Lora"/>
          <w:sz w:val="24"/>
          <w:szCs w:val="24"/>
        </w:rPr>
      </w:pPr>
      <w:bookmarkStart w:id="0" w:name="_GoBack"/>
      <w:bookmarkEnd w:id="0"/>
      <w:r>
        <w:rPr>
          <w:rFonts w:ascii="Lora" w:eastAsia="Lora" w:hAnsi="Lora" w:cs="Lora"/>
          <w:sz w:val="24"/>
          <w:szCs w:val="24"/>
        </w:rPr>
        <w:t xml:space="preserve">Write an Argument Essay </w:t>
      </w:r>
    </w:p>
    <w:p w:rsidR="008F0F55" w:rsidRDefault="00FA1784">
      <w:pPr>
        <w:contextualSpacing w:val="0"/>
        <w:jc w:val="center"/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Is it okay to lie? </w:t>
      </w:r>
    </w:p>
    <w:p w:rsidR="008F0F55" w:rsidRDefault="008F0F55">
      <w:pPr>
        <w:contextualSpacing w:val="0"/>
        <w:jc w:val="center"/>
        <w:rPr>
          <w:rFonts w:ascii="Lora" w:eastAsia="Lora" w:hAnsi="Lora" w:cs="Lora"/>
          <w:sz w:val="24"/>
          <w:szCs w:val="24"/>
        </w:rPr>
      </w:pPr>
    </w:p>
    <w:p w:rsidR="008F0F55" w:rsidRDefault="00FA1784">
      <w:pPr>
        <w:contextualSpacing w:val="0"/>
        <w:rPr>
          <w:rFonts w:ascii="Lora" w:eastAsia="Lora" w:hAnsi="Lora" w:cs="Lora"/>
          <w:b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 xml:space="preserve">Step 1: </w:t>
      </w:r>
    </w:p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p w:rsidR="008F0F55" w:rsidRDefault="00FA1784">
      <w:pPr>
        <w:contextualSpacing w:val="0"/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Consider what you read in the article, as well as your own viewpoints. Decide whether or not is it okay to lie, and write your opinion below. </w:t>
      </w:r>
    </w:p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F0F55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F55" w:rsidRDefault="00FA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rFonts w:ascii="Lora" w:eastAsia="Lora" w:hAnsi="Lora" w:cs="Lora"/>
                <w:b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 xml:space="preserve">Yes it is okay to lie    ……… No is it never okay to lie </w:t>
            </w:r>
          </w:p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  <w:p w:rsidR="008F0F55" w:rsidRDefault="00FA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  <w:r>
              <w:rPr>
                <w:rFonts w:ascii="Lora" w:eastAsia="Lora" w:hAnsi="Lora" w:cs="Lora"/>
                <w:sz w:val="24"/>
                <w:szCs w:val="24"/>
              </w:rPr>
              <w:t xml:space="preserve">Explain: </w:t>
            </w:r>
          </w:p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</w:tc>
      </w:tr>
    </w:tbl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p w:rsidR="008F0F55" w:rsidRDefault="008F0F55">
      <w:pPr>
        <w:contextualSpacing w:val="0"/>
        <w:rPr>
          <w:rFonts w:ascii="Lora" w:eastAsia="Lora" w:hAnsi="Lora" w:cs="Lora"/>
          <w:b/>
          <w:sz w:val="24"/>
          <w:szCs w:val="24"/>
        </w:rPr>
      </w:pPr>
    </w:p>
    <w:p w:rsidR="008F0F55" w:rsidRDefault="00FA1784">
      <w:pPr>
        <w:contextualSpacing w:val="0"/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 xml:space="preserve">Step </w:t>
      </w:r>
      <w:proofErr w:type="gramStart"/>
      <w:r>
        <w:rPr>
          <w:rFonts w:ascii="Lora" w:eastAsia="Lora" w:hAnsi="Lora" w:cs="Lora"/>
          <w:b/>
          <w:sz w:val="24"/>
          <w:szCs w:val="24"/>
        </w:rPr>
        <w:t>2 :</w:t>
      </w:r>
      <w:proofErr w:type="gramEnd"/>
      <w:r>
        <w:rPr>
          <w:rFonts w:ascii="Lora" w:eastAsia="Lora" w:hAnsi="Lora" w:cs="Lora"/>
          <w:b/>
          <w:sz w:val="24"/>
          <w:szCs w:val="24"/>
        </w:rPr>
        <w:t xml:space="preserve"> </w:t>
      </w:r>
      <w:r>
        <w:rPr>
          <w:rFonts w:ascii="Lora" w:eastAsia="Lora" w:hAnsi="Lora" w:cs="Lora"/>
          <w:sz w:val="24"/>
          <w:szCs w:val="24"/>
        </w:rPr>
        <w:t>Write a 3-4 sentence summary of the article:</w:t>
      </w:r>
    </w:p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F0F55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</w:tc>
      </w:tr>
    </w:tbl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p w:rsidR="008F0F55" w:rsidRDefault="008F0F55">
      <w:pPr>
        <w:contextualSpacing w:val="0"/>
        <w:rPr>
          <w:rFonts w:ascii="Lora" w:eastAsia="Lora" w:hAnsi="Lora" w:cs="Lora"/>
          <w:b/>
          <w:sz w:val="24"/>
          <w:szCs w:val="24"/>
        </w:rPr>
      </w:pPr>
    </w:p>
    <w:p w:rsidR="008F0F55" w:rsidRDefault="00FA1784">
      <w:pPr>
        <w:contextualSpacing w:val="0"/>
        <w:rPr>
          <w:rFonts w:ascii="Lora" w:eastAsia="Lora" w:hAnsi="Lora" w:cs="Lora"/>
          <w:b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>Step 3:</w:t>
      </w:r>
    </w:p>
    <w:p w:rsidR="008F0F55" w:rsidRDefault="008F0F55">
      <w:pPr>
        <w:contextualSpacing w:val="0"/>
        <w:rPr>
          <w:rFonts w:ascii="Lora" w:eastAsia="Lora" w:hAnsi="Lora" w:cs="Lora"/>
          <w:b/>
          <w:sz w:val="24"/>
          <w:szCs w:val="24"/>
        </w:rPr>
      </w:pPr>
    </w:p>
    <w:p w:rsidR="008F0F55" w:rsidRDefault="00FA1784">
      <w:pPr>
        <w:contextualSpacing w:val="0"/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Gather your evidence: look back through the article and select </w:t>
      </w:r>
      <w:r>
        <w:rPr>
          <w:rFonts w:ascii="Lora" w:eastAsia="Lora" w:hAnsi="Lora" w:cs="Lora"/>
          <w:b/>
          <w:sz w:val="24"/>
          <w:szCs w:val="24"/>
        </w:rPr>
        <w:t>three</w:t>
      </w:r>
      <w:r>
        <w:rPr>
          <w:rFonts w:ascii="Lora" w:eastAsia="Lora" w:hAnsi="Lora" w:cs="Lora"/>
          <w:sz w:val="24"/>
          <w:szCs w:val="24"/>
        </w:rPr>
        <w:t xml:space="preserve"> pieces of evidence to support your opinion. First, include the direct quote, and then explain the quote. </w:t>
      </w:r>
    </w:p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F0F5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F55" w:rsidRDefault="00FA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rFonts w:ascii="Lora" w:eastAsia="Lora" w:hAnsi="Lora" w:cs="Lora"/>
                <w:sz w:val="24"/>
                <w:szCs w:val="24"/>
              </w:rPr>
            </w:pPr>
            <w:r>
              <w:rPr>
                <w:rFonts w:ascii="Lora" w:eastAsia="Lora" w:hAnsi="Lora" w:cs="Lora"/>
                <w:sz w:val="24"/>
                <w:szCs w:val="24"/>
              </w:rPr>
              <w:t>Quote to support your opinion</w:t>
            </w:r>
          </w:p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  <w:p w:rsidR="008F0F55" w:rsidRDefault="00FA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Example</w:t>
            </w:r>
            <w:r>
              <w:rPr>
                <w:rFonts w:ascii="Lora" w:eastAsia="Lora" w:hAnsi="Lora" w:cs="Lora"/>
                <w:sz w:val="24"/>
                <w:szCs w:val="24"/>
              </w:rPr>
              <w:t xml:space="preserve">: On page 26, the article states </w:t>
            </w:r>
            <w:proofErr w:type="gramStart"/>
            <w:r>
              <w:rPr>
                <w:rFonts w:ascii="Lora" w:eastAsia="Lora" w:hAnsi="Lora" w:cs="Lora"/>
                <w:sz w:val="24"/>
                <w:szCs w:val="24"/>
              </w:rPr>
              <w:t>“ A</w:t>
            </w:r>
            <w:proofErr w:type="gramEnd"/>
            <w:r>
              <w:rPr>
                <w:rFonts w:ascii="Lora" w:eastAsia="Lora" w:hAnsi="Lora" w:cs="Lora"/>
                <w:sz w:val="24"/>
                <w:szCs w:val="24"/>
              </w:rPr>
              <w:t xml:space="preserve"> lie is a statement that is deliberately mean to mislead.” </w:t>
            </w:r>
            <w:r>
              <w:rPr>
                <w:rFonts w:ascii="Lora" w:eastAsia="Lora" w:hAnsi="Lora" w:cs="Lora"/>
                <w:sz w:val="24"/>
                <w:szCs w:val="24"/>
              </w:rPr>
              <w:br/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F55" w:rsidRDefault="00FA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jc w:val="center"/>
              <w:rPr>
                <w:rFonts w:ascii="Lora" w:eastAsia="Lora" w:hAnsi="Lora" w:cs="Lora"/>
                <w:sz w:val="24"/>
                <w:szCs w:val="24"/>
              </w:rPr>
            </w:pPr>
            <w:r>
              <w:rPr>
                <w:rFonts w:ascii="Lora" w:eastAsia="Lora" w:hAnsi="Lora" w:cs="Lora"/>
                <w:sz w:val="24"/>
                <w:szCs w:val="24"/>
              </w:rPr>
              <w:t xml:space="preserve">Explain your quote </w:t>
            </w:r>
          </w:p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  <w:p w:rsidR="008F0F55" w:rsidRDefault="00FA1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  <w:r>
              <w:rPr>
                <w:rFonts w:ascii="Lora" w:eastAsia="Lora" w:hAnsi="Lora" w:cs="Lora"/>
                <w:b/>
                <w:sz w:val="24"/>
                <w:szCs w:val="24"/>
              </w:rPr>
              <w:t>Example</w:t>
            </w:r>
            <w:r>
              <w:rPr>
                <w:rFonts w:ascii="Lora" w:eastAsia="Lora" w:hAnsi="Lora" w:cs="Lora"/>
                <w:sz w:val="24"/>
                <w:szCs w:val="24"/>
              </w:rPr>
              <w:t xml:space="preserve">: This quote explains that lying is intentional and meant to make others believe things that are not true. By doing this, the person being lied to is being deceived. </w:t>
            </w:r>
          </w:p>
        </w:tc>
      </w:tr>
      <w:tr w:rsidR="008F0F5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</w:tc>
      </w:tr>
      <w:tr w:rsidR="008F0F5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</w:tc>
      </w:tr>
      <w:tr w:rsidR="008F0F5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</w:tc>
      </w:tr>
    </w:tbl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p w:rsidR="008F0F55" w:rsidRDefault="00FA1784">
      <w:pPr>
        <w:contextualSpacing w:val="0"/>
        <w:rPr>
          <w:rFonts w:ascii="Lora" w:eastAsia="Lora" w:hAnsi="Lora" w:cs="Lora"/>
          <w:b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>Step 4:</w:t>
      </w:r>
    </w:p>
    <w:p w:rsidR="008F0F55" w:rsidRDefault="00FA1784">
      <w:pPr>
        <w:contextualSpacing w:val="0"/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 Acknowledge the other </w:t>
      </w:r>
      <w:proofErr w:type="gramStart"/>
      <w:r>
        <w:rPr>
          <w:rFonts w:ascii="Lora" w:eastAsia="Lora" w:hAnsi="Lora" w:cs="Lora"/>
          <w:sz w:val="24"/>
          <w:szCs w:val="24"/>
        </w:rPr>
        <w:t>side :</w:t>
      </w:r>
      <w:proofErr w:type="gramEnd"/>
      <w:r>
        <w:rPr>
          <w:rFonts w:ascii="Lora" w:eastAsia="Lora" w:hAnsi="Lora" w:cs="Lora"/>
          <w:sz w:val="24"/>
          <w:szCs w:val="24"/>
        </w:rPr>
        <w:t xml:space="preserve"> Explain why the other side would disagree with you, but also make your stance clear!</w:t>
      </w:r>
    </w:p>
    <w:p w:rsidR="008F0F55" w:rsidRDefault="00FA1784">
      <w:pPr>
        <w:contextualSpacing w:val="0"/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 </w:t>
      </w:r>
    </w:p>
    <w:p w:rsidR="008F0F55" w:rsidRDefault="00FA1784">
      <w:pPr>
        <w:contextualSpacing w:val="0"/>
        <w:rPr>
          <w:rFonts w:ascii="Lora" w:eastAsia="Lora" w:hAnsi="Lora" w:cs="Lora"/>
          <w:b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>Example: While lying is morally wrong and misleads those who are being lied to, sometimes it seems to be the only option to protect other’s</w:t>
      </w:r>
      <w:r>
        <w:rPr>
          <w:rFonts w:ascii="Lora" w:eastAsia="Lora" w:hAnsi="Lora" w:cs="Lora"/>
          <w:b/>
          <w:sz w:val="24"/>
          <w:szCs w:val="24"/>
        </w:rPr>
        <w:t xml:space="preserve"> feelings. </w:t>
      </w:r>
    </w:p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F0F55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sz w:val="24"/>
                <w:szCs w:val="24"/>
              </w:rPr>
            </w:pPr>
          </w:p>
        </w:tc>
      </w:tr>
    </w:tbl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p w:rsidR="008F0F55" w:rsidRDefault="00FA1784">
      <w:pPr>
        <w:contextualSpacing w:val="0"/>
        <w:rPr>
          <w:rFonts w:ascii="Lora" w:eastAsia="Lora" w:hAnsi="Lora" w:cs="Lora"/>
          <w:b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 xml:space="preserve">Step </w:t>
      </w:r>
      <w:proofErr w:type="gramStart"/>
      <w:r>
        <w:rPr>
          <w:rFonts w:ascii="Lora" w:eastAsia="Lora" w:hAnsi="Lora" w:cs="Lora"/>
          <w:b/>
          <w:sz w:val="24"/>
          <w:szCs w:val="24"/>
        </w:rPr>
        <w:t>5 :</w:t>
      </w:r>
      <w:proofErr w:type="gramEnd"/>
    </w:p>
    <w:p w:rsidR="008F0F55" w:rsidRDefault="00FA1784">
      <w:pPr>
        <w:contextualSpacing w:val="0"/>
        <w:rPr>
          <w:rFonts w:ascii="Lora" w:eastAsia="Lora" w:hAnsi="Lora" w:cs="Lora"/>
          <w:b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 xml:space="preserve">Craft your thesis </w:t>
      </w:r>
    </w:p>
    <w:p w:rsidR="008F0F55" w:rsidRDefault="00FA1784">
      <w:pPr>
        <w:contextualSpacing w:val="0"/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Your thesis is one sentence that states the </w:t>
      </w:r>
      <w:r>
        <w:rPr>
          <w:rFonts w:ascii="Lora" w:eastAsia="Lora" w:hAnsi="Lora" w:cs="Lora"/>
          <w:b/>
          <w:sz w:val="24"/>
          <w:szCs w:val="24"/>
        </w:rPr>
        <w:t>central claim</w:t>
      </w:r>
      <w:r>
        <w:rPr>
          <w:rFonts w:ascii="Lora" w:eastAsia="Lora" w:hAnsi="Lora" w:cs="Lora"/>
          <w:sz w:val="24"/>
          <w:szCs w:val="24"/>
        </w:rPr>
        <w:t xml:space="preserve"> for your essay. </w:t>
      </w:r>
    </w:p>
    <w:p w:rsidR="008F0F55" w:rsidRDefault="008F0F55">
      <w:pPr>
        <w:contextualSpacing w:val="0"/>
        <w:rPr>
          <w:rFonts w:ascii="Lora" w:eastAsia="Lora" w:hAnsi="Lora" w:cs="Lora"/>
          <w:sz w:val="24"/>
          <w:szCs w:val="24"/>
        </w:rPr>
      </w:pPr>
    </w:p>
    <w:p w:rsidR="008F0F55" w:rsidRDefault="00FA1784">
      <w:pPr>
        <w:contextualSpacing w:val="0"/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 xml:space="preserve">Example: </w:t>
      </w:r>
      <w:r>
        <w:rPr>
          <w:rFonts w:ascii="Lora" w:eastAsia="Lora" w:hAnsi="Lora" w:cs="Lora"/>
          <w:sz w:val="24"/>
          <w:szCs w:val="24"/>
        </w:rPr>
        <w:t xml:space="preserve">There is a difference between lying with the intent to hurt someone, and lying to protect other’s feelings, which is why in some cases it is okay to tell a lie. </w:t>
      </w:r>
    </w:p>
    <w:p w:rsidR="008F0F55" w:rsidRDefault="008F0F55">
      <w:pPr>
        <w:contextualSpacing w:val="0"/>
        <w:rPr>
          <w:rFonts w:ascii="Lora" w:eastAsia="Lora" w:hAnsi="Lora" w:cs="Lora"/>
          <w:b/>
          <w:sz w:val="24"/>
          <w:szCs w:val="24"/>
        </w:rPr>
      </w:pPr>
    </w:p>
    <w:p w:rsidR="008F0F55" w:rsidRDefault="008F0F55">
      <w:pPr>
        <w:contextualSpacing w:val="0"/>
        <w:rPr>
          <w:rFonts w:ascii="Lora" w:eastAsia="Lora" w:hAnsi="Lora" w:cs="Lora"/>
          <w:b/>
          <w:sz w:val="24"/>
          <w:szCs w:val="24"/>
        </w:rPr>
      </w:pP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F0F55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F55" w:rsidRDefault="008F0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ora" w:eastAsia="Lora" w:hAnsi="Lora" w:cs="Lora"/>
                <w:b/>
                <w:sz w:val="24"/>
                <w:szCs w:val="24"/>
              </w:rPr>
            </w:pPr>
          </w:p>
        </w:tc>
      </w:tr>
    </w:tbl>
    <w:p w:rsidR="008F0F55" w:rsidRDefault="008F0F55">
      <w:pPr>
        <w:contextualSpacing w:val="0"/>
        <w:rPr>
          <w:rFonts w:ascii="Lora" w:eastAsia="Lora" w:hAnsi="Lora" w:cs="Lora"/>
          <w:b/>
          <w:sz w:val="24"/>
          <w:szCs w:val="24"/>
        </w:rPr>
      </w:pPr>
    </w:p>
    <w:p w:rsidR="008F0F55" w:rsidRDefault="008F0F55">
      <w:pPr>
        <w:contextualSpacing w:val="0"/>
        <w:rPr>
          <w:rFonts w:ascii="Lora" w:eastAsia="Lora" w:hAnsi="Lora" w:cs="Lora"/>
          <w:b/>
          <w:sz w:val="24"/>
          <w:szCs w:val="24"/>
        </w:rPr>
      </w:pPr>
    </w:p>
    <w:p w:rsidR="008F0F55" w:rsidRDefault="00FA1784">
      <w:pPr>
        <w:contextualSpacing w:val="0"/>
        <w:jc w:val="center"/>
        <w:rPr>
          <w:rFonts w:ascii="Lora" w:eastAsia="Lora" w:hAnsi="Lora" w:cs="Lora"/>
          <w:b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 xml:space="preserve">Outline for your essay </w:t>
      </w:r>
    </w:p>
    <w:p w:rsidR="008F0F55" w:rsidRDefault="00FA1784">
      <w:pPr>
        <w:numPr>
          <w:ilvl w:val="0"/>
          <w:numId w:val="1"/>
        </w:numPr>
        <w:rPr>
          <w:rFonts w:ascii="Lora" w:eastAsia="Lora" w:hAnsi="Lora" w:cs="Lora"/>
          <w:b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 xml:space="preserve">Intro </w:t>
      </w:r>
    </w:p>
    <w:p w:rsidR="008F0F55" w:rsidRDefault="00FA1784">
      <w:pPr>
        <w:numPr>
          <w:ilvl w:val="1"/>
          <w:numId w:val="1"/>
        </w:num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>Open with a hook</w:t>
      </w:r>
    </w:p>
    <w:p w:rsidR="008F0F55" w:rsidRDefault="00FA1784">
      <w:pPr>
        <w:numPr>
          <w:ilvl w:val="1"/>
          <w:numId w:val="1"/>
        </w:num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lastRenderedPageBreak/>
        <w:t xml:space="preserve">Transition sentence from hook to your opinion on lying </w:t>
      </w:r>
    </w:p>
    <w:p w:rsidR="008F0F55" w:rsidRDefault="00FA1784">
      <w:pPr>
        <w:numPr>
          <w:ilvl w:val="1"/>
          <w:numId w:val="1"/>
        </w:num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>Summary of the issue</w:t>
      </w:r>
    </w:p>
    <w:p w:rsidR="008F0F55" w:rsidRDefault="00FA1784">
      <w:pPr>
        <w:numPr>
          <w:ilvl w:val="1"/>
          <w:numId w:val="1"/>
        </w:num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Finish with your thesis </w:t>
      </w:r>
    </w:p>
    <w:p w:rsidR="008F0F55" w:rsidRDefault="008F0F55">
      <w:pPr>
        <w:contextualSpacing w:val="0"/>
        <w:rPr>
          <w:rFonts w:ascii="Lora" w:eastAsia="Lora" w:hAnsi="Lora" w:cs="Lora"/>
          <w:b/>
          <w:sz w:val="24"/>
          <w:szCs w:val="24"/>
        </w:rPr>
      </w:pPr>
    </w:p>
    <w:p w:rsidR="008F0F55" w:rsidRDefault="00FA1784">
      <w:pPr>
        <w:numPr>
          <w:ilvl w:val="0"/>
          <w:numId w:val="1"/>
        </w:numPr>
        <w:rPr>
          <w:rFonts w:ascii="Lora" w:eastAsia="Lora" w:hAnsi="Lora" w:cs="Lora"/>
          <w:b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>Body Paragraph</w:t>
      </w:r>
    </w:p>
    <w:p w:rsidR="008F0F55" w:rsidRDefault="00FA1784">
      <w:pPr>
        <w:numPr>
          <w:ilvl w:val="1"/>
          <w:numId w:val="1"/>
        </w:num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Topic sentence (what is the purpose for this paragraph) </w:t>
      </w:r>
    </w:p>
    <w:p w:rsidR="008F0F55" w:rsidRDefault="00FA1784">
      <w:pPr>
        <w:numPr>
          <w:ilvl w:val="1"/>
          <w:numId w:val="1"/>
        </w:num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>Point 1 (using your quote from the text, as well as your explanation)</w:t>
      </w:r>
    </w:p>
    <w:p w:rsidR="008F0F55" w:rsidRDefault="00FA1784">
      <w:pPr>
        <w:numPr>
          <w:ilvl w:val="1"/>
          <w:numId w:val="1"/>
        </w:num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>Point 2 (us</w:t>
      </w:r>
      <w:r>
        <w:rPr>
          <w:rFonts w:ascii="Lora" w:eastAsia="Lora" w:hAnsi="Lora" w:cs="Lora"/>
          <w:sz w:val="24"/>
          <w:szCs w:val="24"/>
        </w:rPr>
        <w:t>ing your quote from the text, as well as your explanation)</w:t>
      </w:r>
    </w:p>
    <w:p w:rsidR="008F0F55" w:rsidRDefault="00FA1784">
      <w:pPr>
        <w:numPr>
          <w:ilvl w:val="1"/>
          <w:numId w:val="1"/>
        </w:num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>Point 3 (using your quote from the text, as well as your explanation)</w:t>
      </w:r>
    </w:p>
    <w:p w:rsidR="008F0F55" w:rsidRDefault="00FA1784">
      <w:pPr>
        <w:numPr>
          <w:ilvl w:val="0"/>
          <w:numId w:val="1"/>
        </w:numPr>
        <w:rPr>
          <w:rFonts w:ascii="Lora" w:eastAsia="Lora" w:hAnsi="Lora" w:cs="Lora"/>
          <w:b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>Acknowledge the other side</w:t>
      </w:r>
    </w:p>
    <w:p w:rsidR="008F0F55" w:rsidRDefault="00FA1784">
      <w:pPr>
        <w:numPr>
          <w:ilvl w:val="1"/>
          <w:numId w:val="1"/>
        </w:num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Explain why the opposing side would think you are wrong </w:t>
      </w:r>
    </w:p>
    <w:p w:rsidR="008F0F55" w:rsidRDefault="00FA1784">
      <w:pPr>
        <w:numPr>
          <w:ilvl w:val="0"/>
          <w:numId w:val="1"/>
        </w:numPr>
        <w:rPr>
          <w:rFonts w:ascii="Lora" w:eastAsia="Lora" w:hAnsi="Lora" w:cs="Lora"/>
          <w:b/>
          <w:sz w:val="24"/>
          <w:szCs w:val="24"/>
        </w:rPr>
      </w:pPr>
      <w:r>
        <w:rPr>
          <w:rFonts w:ascii="Lora" w:eastAsia="Lora" w:hAnsi="Lora" w:cs="Lora"/>
          <w:b/>
          <w:sz w:val="24"/>
          <w:szCs w:val="24"/>
        </w:rPr>
        <w:t xml:space="preserve">Conclusion Paragraph </w:t>
      </w:r>
    </w:p>
    <w:p w:rsidR="008F0F55" w:rsidRDefault="00FA1784">
      <w:pPr>
        <w:numPr>
          <w:ilvl w:val="1"/>
          <w:numId w:val="1"/>
        </w:num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>Remind readers of you</w:t>
      </w:r>
      <w:r>
        <w:rPr>
          <w:rFonts w:ascii="Lora" w:eastAsia="Lora" w:hAnsi="Lora" w:cs="Lora"/>
          <w:sz w:val="24"/>
          <w:szCs w:val="24"/>
        </w:rPr>
        <w:t>r main points</w:t>
      </w:r>
    </w:p>
    <w:p w:rsidR="008F0F55" w:rsidRDefault="00FA1784">
      <w:pPr>
        <w:numPr>
          <w:ilvl w:val="1"/>
          <w:numId w:val="1"/>
        </w:num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>Restate your thesis</w:t>
      </w:r>
    </w:p>
    <w:p w:rsidR="008F0F55" w:rsidRDefault="00FA1784">
      <w:pPr>
        <w:numPr>
          <w:ilvl w:val="1"/>
          <w:numId w:val="1"/>
        </w:numPr>
        <w:rPr>
          <w:rFonts w:ascii="Lora" w:eastAsia="Lora" w:hAnsi="Lora" w:cs="Lora"/>
          <w:sz w:val="24"/>
          <w:szCs w:val="24"/>
        </w:rPr>
      </w:pPr>
      <w:r>
        <w:rPr>
          <w:rFonts w:ascii="Lora" w:eastAsia="Lora" w:hAnsi="Lora" w:cs="Lora"/>
          <w:sz w:val="24"/>
          <w:szCs w:val="24"/>
        </w:rPr>
        <w:t xml:space="preserve">Finish with a final thought for your reader to consider </w:t>
      </w:r>
    </w:p>
    <w:p w:rsidR="008F0F55" w:rsidRDefault="008F0F55">
      <w:pPr>
        <w:ind w:left="720"/>
        <w:contextualSpacing w:val="0"/>
        <w:rPr>
          <w:rFonts w:ascii="Lora" w:eastAsia="Lora" w:hAnsi="Lora" w:cs="Lora"/>
          <w:b/>
          <w:sz w:val="24"/>
          <w:szCs w:val="24"/>
        </w:rPr>
      </w:pPr>
    </w:p>
    <w:sectPr w:rsidR="008F0F5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347DE"/>
    <w:multiLevelType w:val="multilevel"/>
    <w:tmpl w:val="B25AB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55"/>
    <w:rsid w:val="008F0F55"/>
    <w:rsid w:val="00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0AA888-25BF-4866-875D-3E8044C8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Julianne Spitalieri</dc:creator>
  <cp:lastModifiedBy>Julianne Spitalieri</cp:lastModifiedBy>
  <cp:revision>2</cp:revision>
  <dcterms:created xsi:type="dcterms:W3CDTF">2018-11-07T13:36:00Z</dcterms:created>
  <dcterms:modified xsi:type="dcterms:W3CDTF">2018-11-07T13:36:00Z</dcterms:modified>
</cp:coreProperties>
</file>