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932"/>
        <w:gridCol w:w="794"/>
        <w:gridCol w:w="6130"/>
        <w:gridCol w:w="2935"/>
      </w:tblGrid>
      <w:tr w:rsidR="00337175" w:rsidRPr="005215E0" w14:paraId="48F6E550" w14:textId="77777777" w:rsidTr="00B16CD0">
        <w:trPr>
          <w:trHeight w:val="144"/>
        </w:trPr>
        <w:tc>
          <w:tcPr>
            <w:tcW w:w="10791" w:type="dxa"/>
            <w:gridSpan w:val="4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B16CD0">
        <w:trPr>
          <w:trHeight w:val="144"/>
        </w:trPr>
        <w:tc>
          <w:tcPr>
            <w:tcW w:w="10791" w:type="dxa"/>
            <w:gridSpan w:val="4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B16CD0">
        <w:trPr>
          <w:trHeight w:val="308"/>
        </w:trPr>
        <w:tc>
          <w:tcPr>
            <w:tcW w:w="10791" w:type="dxa"/>
            <w:gridSpan w:val="4"/>
          </w:tcPr>
          <w:p w14:paraId="7B2C4698" w14:textId="0B7CC93C" w:rsidR="00337175" w:rsidRPr="002215F6" w:rsidRDefault="00337175" w:rsidP="00790214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790214">
              <w:rPr>
                <w:rFonts w:ascii="Arial" w:hAnsi="Arial" w:cs="Arial"/>
                <w:b/>
                <w:color w:val="FF0000"/>
                <w:sz w:val="28"/>
                <w:szCs w:val="24"/>
              </w:rPr>
              <w:t>The Economy and You</w:t>
            </w:r>
          </w:p>
        </w:tc>
      </w:tr>
      <w:tr w:rsidR="00337175" w:rsidRPr="005215E0" w14:paraId="0847493C" w14:textId="77777777" w:rsidTr="00B16CD0">
        <w:trPr>
          <w:trHeight w:val="234"/>
        </w:trPr>
        <w:tc>
          <w:tcPr>
            <w:tcW w:w="10791" w:type="dxa"/>
            <w:gridSpan w:val="4"/>
          </w:tcPr>
          <w:p w14:paraId="62F26631" w14:textId="4ACCF820" w:rsidR="00337175" w:rsidRPr="005215E0" w:rsidRDefault="00CA3589" w:rsidP="009C6AC8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790214">
              <w:rPr>
                <w:rFonts w:ascii="Arial" w:hAnsi="Arial" w:cs="Arial"/>
                <w:b/>
                <w:color w:val="FF0000"/>
              </w:rPr>
              <w:t>Business</w:t>
            </w:r>
            <w:r w:rsidR="009C6AC8">
              <w:rPr>
                <w:rFonts w:ascii="Arial" w:hAnsi="Arial" w:cs="Arial"/>
                <w:b/>
                <w:color w:val="FF0000"/>
              </w:rPr>
              <w:t xml:space="preserve"> Essentials </w:t>
            </w:r>
            <w:r w:rsidR="004D711D">
              <w:rPr>
                <w:rFonts w:ascii="Arial" w:hAnsi="Arial" w:cs="Arial"/>
                <w:b/>
                <w:color w:val="FF0000"/>
              </w:rPr>
              <w:t xml:space="preserve">and Financial Literacy </w:t>
            </w:r>
            <w:bookmarkStart w:id="0" w:name="_GoBack"/>
            <w:bookmarkEnd w:id="0"/>
            <w:r w:rsidR="009C6AC8">
              <w:rPr>
                <w:rFonts w:ascii="Arial" w:hAnsi="Arial" w:cs="Arial"/>
                <w:b/>
                <w:color w:val="FF0000"/>
              </w:rPr>
              <w:t>Grades</w:t>
            </w:r>
            <w:r w:rsidR="001C0AA1">
              <w:rPr>
                <w:rFonts w:ascii="Arial" w:hAnsi="Arial" w:cs="Arial"/>
                <w:b/>
                <w:color w:val="FF0000"/>
              </w:rPr>
              <w:t xml:space="preserve">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B16CD0">
        <w:trPr>
          <w:trHeight w:val="249"/>
        </w:trPr>
        <w:tc>
          <w:tcPr>
            <w:tcW w:w="932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6924" w:type="dxa"/>
            <w:gridSpan w:val="2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39DB3C1" w14:textId="5EF7CD17" w:rsidR="00337175" w:rsidRPr="005215E0" w:rsidRDefault="00E61C25" w:rsidP="007902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Will be able to </w:t>
            </w:r>
            <w:r w:rsidR="00DC6C38">
              <w:rPr>
                <w:rFonts w:ascii="Arial" w:hAnsi="Arial" w:cs="Arial"/>
                <w:color w:val="FF0000"/>
              </w:rPr>
              <w:t xml:space="preserve">complete </w:t>
            </w:r>
            <w:r w:rsidR="00790214">
              <w:rPr>
                <w:rFonts w:ascii="Arial" w:hAnsi="Arial" w:cs="Arial"/>
                <w:color w:val="FF0000"/>
              </w:rPr>
              <w:t>research and discuss the impact of the economic cycle on the availability of products/services within the United States</w:t>
            </w:r>
          </w:p>
        </w:tc>
        <w:tc>
          <w:tcPr>
            <w:tcW w:w="2934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B16CD0">
        <w:trPr>
          <w:trHeight w:val="1013"/>
        </w:trPr>
        <w:tc>
          <w:tcPr>
            <w:tcW w:w="932" w:type="dxa"/>
            <w:vMerge/>
          </w:tcPr>
          <w:p w14:paraId="291472E7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gridSpan w:val="2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2934" w:type="dxa"/>
            <w:tcBorders>
              <w:bottom w:val="single" w:sz="4" w:space="0" w:color="000000" w:themeColor="text1"/>
            </w:tcBorders>
          </w:tcPr>
          <w:p w14:paraId="6E5520A1" w14:textId="680F4465" w:rsidR="00337175" w:rsidRPr="00E30436" w:rsidRDefault="00DC6C38" w:rsidP="00DC6C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Ownership Study</w:t>
            </w:r>
          </w:p>
        </w:tc>
      </w:tr>
      <w:tr w:rsidR="00DD26A7" w:rsidRPr="005215E0" w14:paraId="18B51B89" w14:textId="77777777" w:rsidTr="00B16CD0">
        <w:trPr>
          <w:trHeight w:val="396"/>
        </w:trPr>
        <w:tc>
          <w:tcPr>
            <w:tcW w:w="932" w:type="dxa"/>
          </w:tcPr>
          <w:p w14:paraId="51507546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14:paraId="16AFE96E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3.5</w:t>
            </w:r>
          </w:p>
        </w:tc>
        <w:tc>
          <w:tcPr>
            <w:tcW w:w="6130" w:type="dxa"/>
          </w:tcPr>
          <w:p w14:paraId="759AE31F" w14:textId="77777777" w:rsidR="00337175" w:rsidRPr="005215E0" w:rsidRDefault="00337175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2934" w:type="dxa"/>
            <w:shd w:val="pct50" w:color="auto" w:fill="auto"/>
          </w:tcPr>
          <w:p w14:paraId="52080503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</w:tr>
      <w:tr w:rsidR="002215F6" w:rsidRPr="005215E0" w14:paraId="7EB34DC1" w14:textId="77777777" w:rsidTr="00B16CD0">
        <w:trPr>
          <w:trHeight w:val="1499"/>
        </w:trPr>
        <w:tc>
          <w:tcPr>
            <w:tcW w:w="932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6924" w:type="dxa"/>
            <w:gridSpan w:val="2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60A2FF36" w14:textId="6C971C3E" w:rsidR="00525BCD" w:rsidRPr="00790214" w:rsidRDefault="00790214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Will be able to create a children’s book that explains the basic foundations of the economic unit, including, but not limited to:</w:t>
            </w:r>
          </w:p>
          <w:p w14:paraId="7C236B69" w14:textId="24625F54" w:rsidR="00790214" w:rsidRPr="00A62D4E" w:rsidRDefault="00790214" w:rsidP="00790214">
            <w:pPr>
              <w:pStyle w:val="ListParagraph"/>
              <w:numPr>
                <w:ilvl w:val="0"/>
                <w:numId w:val="5"/>
              </w:numPr>
              <w:ind w:left="1385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Wants/needs, factors of production, economic cycle</w:t>
            </w:r>
          </w:p>
          <w:p w14:paraId="66457F3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2934" w:type="dxa"/>
            <w:tcBorders>
              <w:bottom w:val="single" w:sz="4" w:space="0" w:color="000000" w:themeColor="text1"/>
            </w:tcBorders>
          </w:tcPr>
          <w:p w14:paraId="5EFCDACA" w14:textId="77777777" w:rsidR="004D6825" w:rsidRPr="00DC6C38" w:rsidRDefault="00DC6C38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Unit Test</w:t>
            </w:r>
          </w:p>
          <w:p w14:paraId="132E9FC0" w14:textId="64F573F5" w:rsidR="00DC6C38" w:rsidRPr="005215E0" w:rsidRDefault="00DC6C38" w:rsidP="007902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Projects </w:t>
            </w:r>
          </w:p>
        </w:tc>
      </w:tr>
      <w:tr w:rsidR="00DD26A7" w:rsidRPr="005215E0" w14:paraId="206A8246" w14:textId="77777777" w:rsidTr="00B16CD0">
        <w:trPr>
          <w:trHeight w:val="396"/>
        </w:trPr>
        <w:tc>
          <w:tcPr>
            <w:tcW w:w="932" w:type="dxa"/>
          </w:tcPr>
          <w:p w14:paraId="3FBAF07B" w14:textId="75DC82C4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14:paraId="01A872D5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6130" w:type="dxa"/>
          </w:tcPr>
          <w:p w14:paraId="364A082E" w14:textId="77777777" w:rsidR="00337175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2934" w:type="dxa"/>
            <w:shd w:val="pct50" w:color="auto" w:fill="auto"/>
          </w:tcPr>
          <w:p w14:paraId="5128AC65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</w:tr>
      <w:tr w:rsidR="002215F6" w:rsidRPr="005215E0" w14:paraId="5FB485E0" w14:textId="77777777" w:rsidTr="00B16CD0">
        <w:trPr>
          <w:trHeight w:val="5464"/>
        </w:trPr>
        <w:tc>
          <w:tcPr>
            <w:tcW w:w="932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6924" w:type="dxa"/>
            <w:gridSpan w:val="2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14EF0075" w:rsidR="00D81D67" w:rsidRPr="00A62D4E" w:rsidRDefault="00790214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wants, needs, factors of production, economy, economic cycle, scarcity, resources</w:t>
            </w:r>
          </w:p>
          <w:p w14:paraId="44E5039A" w14:textId="1EB0B549" w:rsidR="00D81D67" w:rsidRPr="001C02DA" w:rsidRDefault="00790214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performs basic processes</w:t>
            </w:r>
            <w:r w:rsidR="00D81D67" w:rsidRPr="001C02D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FF2C702" w14:textId="620B4225" w:rsidR="00790214" w:rsidRPr="00790214" w:rsidRDefault="00790214" w:rsidP="0079021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State t</w:t>
            </w:r>
            <w:r w:rsidRPr="0079021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he differences between wants and needs, and identify the business activities used to satisfy wants and needs</w:t>
            </w:r>
          </w:p>
          <w:p w14:paraId="0FC9740B" w14:textId="26CB276D" w:rsidR="00790214" w:rsidRPr="00790214" w:rsidRDefault="00790214" w:rsidP="0079021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79021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Explain scarcity, the four factors of production, and market and command economies</w:t>
            </w:r>
          </w:p>
          <w:p w14:paraId="3E757515" w14:textId="0FFE3886" w:rsidR="00790214" w:rsidRPr="00790214" w:rsidRDefault="00790214" w:rsidP="0079021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79021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Identify how economic activity is measured, and list the four phases of the business cycle</w:t>
            </w:r>
          </w:p>
          <w:p w14:paraId="703691D5" w14:textId="3669B2D4" w:rsidR="00790214" w:rsidRPr="00790214" w:rsidRDefault="00790214" w:rsidP="0079021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color w:val="FF0000"/>
              </w:rPr>
            </w:pPr>
            <w:r w:rsidRPr="0079021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Explain business ethics, and describe the social responsibilities of business</w:t>
            </w:r>
          </w:p>
          <w:p w14:paraId="7269B269" w14:textId="78858C71" w:rsidR="00491D3B" w:rsidRPr="005215E0" w:rsidRDefault="00491D3B" w:rsidP="00790214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2934" w:type="dxa"/>
            <w:tcBorders>
              <w:bottom w:val="single" w:sz="4" w:space="0" w:color="000000" w:themeColor="text1"/>
            </w:tcBorders>
          </w:tcPr>
          <w:p w14:paraId="5A7CC0D6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Quizzes</w:t>
            </w:r>
          </w:p>
          <w:p w14:paraId="0E5EFE65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Notes</w:t>
            </w:r>
          </w:p>
          <w:p w14:paraId="028DE99B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Discussion</w:t>
            </w:r>
          </w:p>
          <w:p w14:paraId="6B5DE91A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Worksheets</w:t>
            </w:r>
          </w:p>
          <w:p w14:paraId="5BEE4AB2" w14:textId="6AE83566" w:rsidR="00DC6C38" w:rsidRP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Projects</w:t>
            </w:r>
          </w:p>
        </w:tc>
      </w:tr>
      <w:tr w:rsidR="00DD26A7" w:rsidRPr="005215E0" w14:paraId="1963E3C2" w14:textId="77777777" w:rsidTr="00B16CD0">
        <w:trPr>
          <w:trHeight w:val="396"/>
        </w:trPr>
        <w:tc>
          <w:tcPr>
            <w:tcW w:w="932" w:type="dxa"/>
          </w:tcPr>
          <w:p w14:paraId="2B80BBD7" w14:textId="79995A64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14:paraId="04B2FC4E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6130" w:type="dxa"/>
          </w:tcPr>
          <w:p w14:paraId="6185DD9A" w14:textId="6088AF09" w:rsidR="00491D3B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2934" w:type="dxa"/>
            <w:vMerge w:val="restart"/>
            <w:shd w:val="pct50" w:color="auto" w:fill="auto"/>
          </w:tcPr>
          <w:p w14:paraId="67934FA9" w14:textId="5D2E0084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71E0E07" w14:textId="77777777" w:rsidTr="00B16CD0">
        <w:trPr>
          <w:trHeight w:val="602"/>
        </w:trPr>
        <w:tc>
          <w:tcPr>
            <w:tcW w:w="932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6924" w:type="dxa"/>
            <w:gridSpan w:val="2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2934" w:type="dxa"/>
            <w:vMerge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21F4FC52" w14:textId="77777777" w:rsidTr="00B16CD0">
        <w:trPr>
          <w:trHeight w:val="396"/>
        </w:trPr>
        <w:tc>
          <w:tcPr>
            <w:tcW w:w="932" w:type="dxa"/>
          </w:tcPr>
          <w:p w14:paraId="270CE52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14:paraId="34BFF55E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0.5</w:t>
            </w:r>
          </w:p>
        </w:tc>
        <w:tc>
          <w:tcPr>
            <w:tcW w:w="6130" w:type="dxa"/>
          </w:tcPr>
          <w:p w14:paraId="4334D5B7" w14:textId="77777777" w:rsidR="00491D3B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2934" w:type="dxa"/>
            <w:vMerge/>
            <w:shd w:val="pct50" w:color="auto" w:fill="auto"/>
          </w:tcPr>
          <w:p w14:paraId="5CF79AA8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B16CD0">
        <w:trPr>
          <w:trHeight w:val="396"/>
        </w:trPr>
        <w:tc>
          <w:tcPr>
            <w:tcW w:w="932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6924" w:type="dxa"/>
            <w:gridSpan w:val="2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2934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58740DD8" w:rsidR="00097788" w:rsidRDefault="00097788" w:rsidP="00B16CD0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C9EDD" w14:textId="77777777" w:rsidR="0088718C" w:rsidRDefault="0088718C" w:rsidP="00C72328">
      <w:pPr>
        <w:spacing w:after="0" w:line="240" w:lineRule="auto"/>
      </w:pPr>
      <w:r>
        <w:separator/>
      </w:r>
    </w:p>
  </w:endnote>
  <w:endnote w:type="continuationSeparator" w:id="0">
    <w:p w14:paraId="4773DD29" w14:textId="77777777" w:rsidR="0088718C" w:rsidRDefault="0088718C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B0929" w14:textId="77777777" w:rsidR="0088718C" w:rsidRDefault="0088718C" w:rsidP="00C72328">
      <w:pPr>
        <w:spacing w:after="0" w:line="240" w:lineRule="auto"/>
      </w:pPr>
      <w:r>
        <w:separator/>
      </w:r>
    </w:p>
  </w:footnote>
  <w:footnote w:type="continuationSeparator" w:id="0">
    <w:p w14:paraId="14D7DECD" w14:textId="77777777" w:rsidR="0088718C" w:rsidRDefault="0088718C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97788"/>
    <w:rsid w:val="0014241B"/>
    <w:rsid w:val="001C02DA"/>
    <w:rsid w:val="001C0AA1"/>
    <w:rsid w:val="001C23A7"/>
    <w:rsid w:val="002215F6"/>
    <w:rsid w:val="00226967"/>
    <w:rsid w:val="002A287B"/>
    <w:rsid w:val="002B1126"/>
    <w:rsid w:val="00337175"/>
    <w:rsid w:val="003D5760"/>
    <w:rsid w:val="004178D4"/>
    <w:rsid w:val="0045181E"/>
    <w:rsid w:val="00460DA1"/>
    <w:rsid w:val="00491D3B"/>
    <w:rsid w:val="004D6825"/>
    <w:rsid w:val="004D711D"/>
    <w:rsid w:val="00517729"/>
    <w:rsid w:val="005215E0"/>
    <w:rsid w:val="00525BCD"/>
    <w:rsid w:val="005274D9"/>
    <w:rsid w:val="00534338"/>
    <w:rsid w:val="005A29D5"/>
    <w:rsid w:val="006D6BA0"/>
    <w:rsid w:val="00790214"/>
    <w:rsid w:val="00836134"/>
    <w:rsid w:val="00855BA2"/>
    <w:rsid w:val="0088718C"/>
    <w:rsid w:val="00893B59"/>
    <w:rsid w:val="008F7044"/>
    <w:rsid w:val="00935404"/>
    <w:rsid w:val="00947A6A"/>
    <w:rsid w:val="009B01BF"/>
    <w:rsid w:val="009C6AC8"/>
    <w:rsid w:val="00A62D4E"/>
    <w:rsid w:val="00AA18FA"/>
    <w:rsid w:val="00B16CD0"/>
    <w:rsid w:val="00B33716"/>
    <w:rsid w:val="00B52435"/>
    <w:rsid w:val="00B9062F"/>
    <w:rsid w:val="00C72328"/>
    <w:rsid w:val="00CA0CAF"/>
    <w:rsid w:val="00CA3589"/>
    <w:rsid w:val="00D81D67"/>
    <w:rsid w:val="00D9693F"/>
    <w:rsid w:val="00DB7CA4"/>
    <w:rsid w:val="00DC6C38"/>
    <w:rsid w:val="00DD26A7"/>
    <w:rsid w:val="00DD675E"/>
    <w:rsid w:val="00E30436"/>
    <w:rsid w:val="00E31E35"/>
    <w:rsid w:val="00E54BA6"/>
    <w:rsid w:val="00E61C25"/>
    <w:rsid w:val="00F10C0F"/>
    <w:rsid w:val="00F23679"/>
    <w:rsid w:val="00F674E0"/>
    <w:rsid w:val="00FC7463"/>
    <w:rsid w:val="00FD678A"/>
    <w:rsid w:val="00FE241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30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9</cp:revision>
  <cp:lastPrinted>2013-11-22T19:41:00Z</cp:lastPrinted>
  <dcterms:created xsi:type="dcterms:W3CDTF">2016-02-05T17:10:00Z</dcterms:created>
  <dcterms:modified xsi:type="dcterms:W3CDTF">2020-07-16T13:51:00Z</dcterms:modified>
</cp:coreProperties>
</file>