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932"/>
        <w:gridCol w:w="6924"/>
        <w:gridCol w:w="2935"/>
      </w:tblGrid>
      <w:tr w:rsidR="00337175" w:rsidRPr="005215E0" w14:paraId="48F6E550" w14:textId="77777777" w:rsidTr="00B16CD0">
        <w:trPr>
          <w:trHeight w:val="144"/>
        </w:trPr>
        <w:tc>
          <w:tcPr>
            <w:tcW w:w="10791" w:type="dxa"/>
            <w:gridSpan w:val="3"/>
          </w:tcPr>
          <w:p w14:paraId="1FDBA934" w14:textId="77777777" w:rsidR="00337175" w:rsidRPr="005215E0" w:rsidRDefault="00CA3589" w:rsidP="00CA35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b/>
                <w:sz w:val="24"/>
                <w:szCs w:val="24"/>
              </w:rPr>
              <w:t>Proficiency Scale</w:t>
            </w:r>
          </w:p>
        </w:tc>
      </w:tr>
      <w:tr w:rsidR="00CA3589" w:rsidRPr="005215E0" w14:paraId="11D238D7" w14:textId="77777777" w:rsidTr="00B16CD0">
        <w:trPr>
          <w:trHeight w:val="144"/>
        </w:trPr>
        <w:tc>
          <w:tcPr>
            <w:tcW w:w="10791" w:type="dxa"/>
            <w:gridSpan w:val="3"/>
          </w:tcPr>
          <w:p w14:paraId="42C81B75" w14:textId="78AD6638" w:rsidR="00CA3589" w:rsidRPr="005215E0" w:rsidRDefault="00CA3589" w:rsidP="005177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szCs w:val="24"/>
              </w:rPr>
              <w:t xml:space="preserve">NJ CCCS for </w:t>
            </w:r>
          </w:p>
        </w:tc>
      </w:tr>
      <w:tr w:rsidR="00337175" w:rsidRPr="005215E0" w14:paraId="6C9D2070" w14:textId="77777777" w:rsidTr="00B16CD0">
        <w:trPr>
          <w:trHeight w:val="308"/>
        </w:trPr>
        <w:tc>
          <w:tcPr>
            <w:tcW w:w="10791" w:type="dxa"/>
            <w:gridSpan w:val="3"/>
          </w:tcPr>
          <w:p w14:paraId="7B2C4698" w14:textId="7C7D96A8" w:rsidR="00337175" w:rsidRPr="002215F6" w:rsidRDefault="00337175" w:rsidP="00FE5C0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215F6">
              <w:rPr>
                <w:rFonts w:ascii="Arial" w:hAnsi="Arial" w:cs="Arial"/>
                <w:b/>
                <w:sz w:val="28"/>
                <w:szCs w:val="24"/>
              </w:rPr>
              <w:t>Topic:</w:t>
            </w:r>
            <w:r w:rsidR="00FE2411" w:rsidRPr="002215F6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FE5C09">
              <w:rPr>
                <w:rFonts w:ascii="Arial" w:hAnsi="Arial" w:cs="Arial"/>
                <w:b/>
                <w:color w:val="FF0000"/>
                <w:sz w:val="28"/>
                <w:szCs w:val="24"/>
              </w:rPr>
              <w:t>Credit &amp; Debt Management</w:t>
            </w:r>
          </w:p>
        </w:tc>
      </w:tr>
      <w:tr w:rsidR="00337175" w:rsidRPr="005215E0" w14:paraId="0847493C" w14:textId="77777777" w:rsidTr="00B16CD0">
        <w:trPr>
          <w:trHeight w:val="234"/>
        </w:trPr>
        <w:tc>
          <w:tcPr>
            <w:tcW w:w="10791" w:type="dxa"/>
            <w:gridSpan w:val="3"/>
          </w:tcPr>
          <w:p w14:paraId="62F26631" w14:textId="2C932B29" w:rsidR="00337175" w:rsidRPr="005215E0" w:rsidRDefault="00CA3589" w:rsidP="006D4C19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Course</w:t>
            </w:r>
            <w:r w:rsidR="00337175" w:rsidRPr="005215E0">
              <w:rPr>
                <w:rFonts w:ascii="Arial" w:hAnsi="Arial" w:cs="Arial"/>
                <w:b/>
              </w:rPr>
              <w:t>:</w:t>
            </w:r>
            <w:r w:rsidR="00FE2411" w:rsidRPr="005215E0">
              <w:rPr>
                <w:rFonts w:ascii="Arial" w:hAnsi="Arial" w:cs="Arial"/>
                <w:b/>
              </w:rPr>
              <w:t xml:space="preserve"> </w:t>
            </w:r>
            <w:r w:rsidR="006D4C19">
              <w:rPr>
                <w:rFonts w:ascii="Arial" w:hAnsi="Arial" w:cs="Arial"/>
                <w:b/>
                <w:color w:val="FF0000"/>
              </w:rPr>
              <w:t>Business Essentials and Financial Literacy</w:t>
            </w:r>
            <w:bookmarkStart w:id="0" w:name="_GoBack"/>
            <w:bookmarkEnd w:id="0"/>
            <w:r w:rsidR="001C0AA1">
              <w:rPr>
                <w:rFonts w:ascii="Arial" w:hAnsi="Arial" w:cs="Arial"/>
                <w:b/>
                <w:color w:val="FF0000"/>
              </w:rPr>
              <w:t xml:space="preserve"> Grades 9</w:t>
            </w:r>
            <w:r w:rsidR="00935404">
              <w:rPr>
                <w:rFonts w:ascii="Arial" w:hAnsi="Arial" w:cs="Arial"/>
                <w:b/>
                <w:color w:val="FF0000"/>
              </w:rPr>
              <w:t>-12</w:t>
            </w:r>
          </w:p>
        </w:tc>
      </w:tr>
      <w:tr w:rsidR="002215F6" w:rsidRPr="005215E0" w14:paraId="72A7C3EE" w14:textId="77777777" w:rsidTr="004E09DB">
        <w:trPr>
          <w:trHeight w:val="249"/>
        </w:trPr>
        <w:tc>
          <w:tcPr>
            <w:tcW w:w="932" w:type="dxa"/>
            <w:vMerge w:val="restart"/>
          </w:tcPr>
          <w:p w14:paraId="31D137B3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4.0</w:t>
            </w:r>
          </w:p>
        </w:tc>
        <w:tc>
          <w:tcPr>
            <w:tcW w:w="6924" w:type="dxa"/>
            <w:vMerge w:val="restart"/>
          </w:tcPr>
          <w:p w14:paraId="42528AA5" w14:textId="77777777" w:rsidR="00337175" w:rsidRDefault="00337175" w:rsidP="00E30436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In addition to Score 3.0, in-depth inferences and applications that go beyond what was taught.</w:t>
            </w:r>
          </w:p>
          <w:p w14:paraId="0619F945" w14:textId="77777777" w:rsidR="00534338" w:rsidRDefault="00534338" w:rsidP="00534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student:</w:t>
            </w:r>
          </w:p>
          <w:p w14:paraId="3421E647" w14:textId="77777777" w:rsidR="00337175" w:rsidRPr="00BA567B" w:rsidRDefault="00E61C25" w:rsidP="00FE5C0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 xml:space="preserve">Will be able to </w:t>
            </w:r>
            <w:r w:rsidR="00FE5C09">
              <w:rPr>
                <w:rFonts w:ascii="Arial" w:hAnsi="Arial" w:cs="Arial"/>
                <w:color w:val="FF0000"/>
              </w:rPr>
              <w:t>investigate credit options for real world needs</w:t>
            </w:r>
            <w:r w:rsidR="00BA567B">
              <w:rPr>
                <w:rFonts w:ascii="Arial" w:hAnsi="Arial" w:cs="Arial"/>
                <w:color w:val="FF0000"/>
              </w:rPr>
              <w:t xml:space="preserve"> and develop a plan of action related to a specific credit need.</w:t>
            </w:r>
          </w:p>
          <w:p w14:paraId="739DB3C1" w14:textId="18F24E4D" w:rsidR="00BA567B" w:rsidRPr="005215E0" w:rsidRDefault="00BA567B" w:rsidP="00BA567B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2935" w:type="dxa"/>
          </w:tcPr>
          <w:p w14:paraId="0405EED3" w14:textId="77777777" w:rsidR="00337175" w:rsidRPr="005215E0" w:rsidRDefault="00337175" w:rsidP="00F10C0F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 xml:space="preserve">Sample </w:t>
            </w:r>
            <w:r w:rsidR="00F10C0F" w:rsidRPr="005215E0">
              <w:rPr>
                <w:rFonts w:ascii="Arial" w:hAnsi="Arial" w:cs="Arial"/>
                <w:b/>
              </w:rPr>
              <w:t>Activities</w:t>
            </w:r>
          </w:p>
        </w:tc>
      </w:tr>
      <w:tr w:rsidR="002215F6" w:rsidRPr="005215E0" w14:paraId="52D1AFC2" w14:textId="77777777" w:rsidTr="004E09DB">
        <w:trPr>
          <w:trHeight w:val="1013"/>
        </w:trPr>
        <w:tc>
          <w:tcPr>
            <w:tcW w:w="932" w:type="dxa"/>
            <w:vMerge/>
          </w:tcPr>
          <w:p w14:paraId="291472E7" w14:textId="138BF1C9" w:rsidR="00337175" w:rsidRPr="005215E0" w:rsidRDefault="00337175">
            <w:pPr>
              <w:rPr>
                <w:rFonts w:ascii="Arial" w:hAnsi="Arial" w:cs="Arial"/>
                <w:b/>
              </w:rPr>
            </w:pPr>
          </w:p>
        </w:tc>
        <w:tc>
          <w:tcPr>
            <w:tcW w:w="6924" w:type="dxa"/>
            <w:vMerge/>
          </w:tcPr>
          <w:p w14:paraId="1088E20F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6E5520A1" w14:textId="3C739A72" w:rsidR="00337175" w:rsidRPr="00E30436" w:rsidRDefault="00FE5C09" w:rsidP="00DC6C3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Choice Credit</w:t>
            </w:r>
          </w:p>
        </w:tc>
      </w:tr>
      <w:tr w:rsidR="002215F6" w:rsidRPr="005215E0" w14:paraId="7EB34DC1" w14:textId="77777777" w:rsidTr="004E09DB">
        <w:trPr>
          <w:trHeight w:val="1499"/>
        </w:trPr>
        <w:tc>
          <w:tcPr>
            <w:tcW w:w="932" w:type="dxa"/>
          </w:tcPr>
          <w:p w14:paraId="76EE0945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3.0</w:t>
            </w:r>
          </w:p>
        </w:tc>
        <w:tc>
          <w:tcPr>
            <w:tcW w:w="6924" w:type="dxa"/>
          </w:tcPr>
          <w:p w14:paraId="24E6863E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student:</w:t>
            </w:r>
          </w:p>
          <w:p w14:paraId="60A2FF36" w14:textId="48E40403" w:rsidR="00525BCD" w:rsidRPr="00A62D4E" w:rsidRDefault="00DC6C38" w:rsidP="00DD26A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Will be able to </w:t>
            </w:r>
            <w:r w:rsidR="00FE5C0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develop skills and strategies that promote personal and financial responsibility related to Credit and Debt Management</w:t>
            </w:r>
            <w:r w:rsidR="004C0D7B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.</w:t>
            </w:r>
          </w:p>
          <w:p w14:paraId="66457F39" w14:textId="77777777" w:rsidR="00491D3B" w:rsidRPr="005215E0" w:rsidRDefault="00491D3B" w:rsidP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 exhibits no major errors or omissions.</w:t>
            </w: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5EFCDACA" w14:textId="77777777" w:rsidR="004D6825" w:rsidRPr="00DC6C38" w:rsidRDefault="00DC6C38" w:rsidP="00DD26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Unit Test</w:t>
            </w:r>
          </w:p>
          <w:p w14:paraId="132E9FC0" w14:textId="2ECD3270" w:rsidR="00DC6C38" w:rsidRPr="005215E0" w:rsidRDefault="00DC6C38" w:rsidP="00190E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 xml:space="preserve">Projects </w:t>
            </w:r>
          </w:p>
        </w:tc>
      </w:tr>
      <w:tr w:rsidR="002215F6" w:rsidRPr="005215E0" w14:paraId="5FB485E0" w14:textId="77777777" w:rsidTr="004E09DB">
        <w:trPr>
          <w:trHeight w:val="5464"/>
        </w:trPr>
        <w:tc>
          <w:tcPr>
            <w:tcW w:w="932" w:type="dxa"/>
          </w:tcPr>
          <w:p w14:paraId="31147A44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2.0</w:t>
            </w:r>
          </w:p>
        </w:tc>
        <w:tc>
          <w:tcPr>
            <w:tcW w:w="6924" w:type="dxa"/>
          </w:tcPr>
          <w:p w14:paraId="79A35D70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C02DA" w:rsidRDefault="00491D3B" w:rsidP="00491D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>recognizes or recalls specific terminology, such as:</w:t>
            </w:r>
          </w:p>
          <w:p w14:paraId="5182C254" w14:textId="6BF52A82" w:rsidR="00D81D67" w:rsidRPr="00A62D4E" w:rsidRDefault="001C23A7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Subject</w:t>
            </w:r>
            <w:r w:rsidR="00D81D67" w:rsidRPr="00A62D4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terms related to</w:t>
            </w:r>
            <w:r w:rsidR="00935404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</w:t>
            </w:r>
            <w:r w:rsidR="00E61C25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a </w:t>
            </w:r>
            <w:r w:rsidR="00FE5C0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credit and debt management</w:t>
            </w:r>
            <w:r w:rsidR="00190EF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, i.e. </w:t>
            </w:r>
            <w:r w:rsidR="00FE5C0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loans, interest</w:t>
            </w:r>
            <w:r w:rsidR="00190EF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, etc.</w:t>
            </w:r>
          </w:p>
          <w:p w14:paraId="44E5039A" w14:textId="71226086" w:rsidR="00D81D67" w:rsidRPr="001C02DA" w:rsidRDefault="00D81D67" w:rsidP="00D81D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 xml:space="preserve">performs basic processes, </w:t>
            </w:r>
            <w:r w:rsidR="00DD675E">
              <w:rPr>
                <w:rFonts w:ascii="Arial" w:hAnsi="Arial" w:cs="Arial"/>
                <w:b/>
                <w:sz w:val="24"/>
                <w:szCs w:val="24"/>
              </w:rPr>
              <w:t xml:space="preserve">that affect sales, profitability and customers </w:t>
            </w:r>
            <w:r w:rsidRPr="001C02DA">
              <w:rPr>
                <w:rFonts w:ascii="Arial" w:hAnsi="Arial" w:cs="Arial"/>
                <w:b/>
                <w:sz w:val="24"/>
                <w:szCs w:val="24"/>
              </w:rPr>
              <w:t>such as:</w:t>
            </w:r>
          </w:p>
          <w:p w14:paraId="79EA1710" w14:textId="22B7EB6D" w:rsidR="00543BC3" w:rsidRDefault="00FE5C09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Make informed choices about the sources of credit.</w:t>
            </w:r>
          </w:p>
          <w:p w14:paraId="04CF6B99" w14:textId="78E1BBDA" w:rsidR="00FE5C09" w:rsidRDefault="00FE5C09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Classify the various costs involved in obtaining and using credit.</w:t>
            </w:r>
          </w:p>
          <w:p w14:paraId="29ECD64E" w14:textId="4C24E8F5" w:rsidR="00FE5C09" w:rsidRDefault="00FE5C09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Identify the factors necessary for making informed credit decisions.</w:t>
            </w:r>
          </w:p>
          <w:p w14:paraId="7DE64819" w14:textId="7F390763" w:rsidR="00FE5C09" w:rsidRDefault="00FE5C09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Connect and apply ideas for managing debt responsibly.</w:t>
            </w:r>
          </w:p>
          <w:p w14:paraId="7269B269" w14:textId="77777777" w:rsidR="00491D3B" w:rsidRPr="005215E0" w:rsidRDefault="00491D3B" w:rsidP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5A7CC0D6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Quizzes</w:t>
            </w:r>
          </w:p>
          <w:p w14:paraId="0E5EFE65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Notes</w:t>
            </w:r>
          </w:p>
          <w:p w14:paraId="028DE99B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Discussion</w:t>
            </w:r>
          </w:p>
          <w:p w14:paraId="6B5DE91A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Worksheets</w:t>
            </w:r>
          </w:p>
          <w:p w14:paraId="5BEE4AB2" w14:textId="6AE83566" w:rsidR="00DC6C38" w:rsidRP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Projects</w:t>
            </w:r>
          </w:p>
        </w:tc>
      </w:tr>
      <w:tr w:rsidR="00DD26A7" w:rsidRPr="005215E0" w14:paraId="071E0E07" w14:textId="77777777" w:rsidTr="004E09DB">
        <w:trPr>
          <w:trHeight w:val="602"/>
        </w:trPr>
        <w:tc>
          <w:tcPr>
            <w:tcW w:w="932" w:type="dxa"/>
          </w:tcPr>
          <w:p w14:paraId="28254964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1.0</w:t>
            </w:r>
          </w:p>
        </w:tc>
        <w:tc>
          <w:tcPr>
            <w:tcW w:w="6924" w:type="dxa"/>
          </w:tcPr>
          <w:p w14:paraId="397D58D8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2935" w:type="dxa"/>
            <w:vMerge w:val="restart"/>
            <w:shd w:val="pct50" w:color="auto" w:fill="auto"/>
          </w:tcPr>
          <w:p w14:paraId="18C6364E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0DBBE8BC" w14:textId="77777777" w:rsidTr="004E09DB">
        <w:trPr>
          <w:trHeight w:val="396"/>
        </w:trPr>
        <w:tc>
          <w:tcPr>
            <w:tcW w:w="932" w:type="dxa"/>
          </w:tcPr>
          <w:p w14:paraId="4E808EBC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0.0</w:t>
            </w:r>
          </w:p>
        </w:tc>
        <w:tc>
          <w:tcPr>
            <w:tcW w:w="6924" w:type="dxa"/>
          </w:tcPr>
          <w:p w14:paraId="34F09DEF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2935" w:type="dxa"/>
            <w:vMerge/>
            <w:shd w:val="pct50" w:color="auto" w:fill="auto"/>
          </w:tcPr>
          <w:p w14:paraId="0DE7B949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</w:tbl>
    <w:p w14:paraId="7CDC2526" w14:textId="58740DD8" w:rsidR="00097788" w:rsidRDefault="00097788" w:rsidP="00B16CD0"/>
    <w:sectPr w:rsidR="00097788" w:rsidSect="002215F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4C406" w14:textId="77777777" w:rsidR="00051786" w:rsidRDefault="00051786" w:rsidP="00C72328">
      <w:pPr>
        <w:spacing w:after="0" w:line="240" w:lineRule="auto"/>
      </w:pPr>
      <w:r>
        <w:separator/>
      </w:r>
    </w:p>
  </w:endnote>
  <w:endnote w:type="continuationSeparator" w:id="0">
    <w:p w14:paraId="3C18F220" w14:textId="77777777" w:rsidR="00051786" w:rsidRDefault="00051786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995D9" w14:textId="77777777" w:rsidR="00051786" w:rsidRDefault="00051786" w:rsidP="00C72328">
      <w:pPr>
        <w:spacing w:after="0" w:line="240" w:lineRule="auto"/>
      </w:pPr>
      <w:r>
        <w:separator/>
      </w:r>
    </w:p>
  </w:footnote>
  <w:footnote w:type="continuationSeparator" w:id="0">
    <w:p w14:paraId="2AB01D8F" w14:textId="77777777" w:rsidR="00051786" w:rsidRDefault="00051786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26DD"/>
    <w:multiLevelType w:val="hybridMultilevel"/>
    <w:tmpl w:val="B090F3AE"/>
    <w:lvl w:ilvl="0" w:tplc="08306B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7259F"/>
    <w:multiLevelType w:val="hybridMultilevel"/>
    <w:tmpl w:val="3994331E"/>
    <w:lvl w:ilvl="0" w:tplc="934A2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E65051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378D2"/>
    <w:rsid w:val="00051786"/>
    <w:rsid w:val="00097788"/>
    <w:rsid w:val="0014241B"/>
    <w:rsid w:val="00190EF9"/>
    <w:rsid w:val="001C02DA"/>
    <w:rsid w:val="001C0AA1"/>
    <w:rsid w:val="001C23A7"/>
    <w:rsid w:val="002215F6"/>
    <w:rsid w:val="00226967"/>
    <w:rsid w:val="002A287B"/>
    <w:rsid w:val="002B1126"/>
    <w:rsid w:val="00337175"/>
    <w:rsid w:val="003D5760"/>
    <w:rsid w:val="004178D4"/>
    <w:rsid w:val="0045181E"/>
    <w:rsid w:val="00460DA1"/>
    <w:rsid w:val="00491D3B"/>
    <w:rsid w:val="004C0D7B"/>
    <w:rsid w:val="004D6825"/>
    <w:rsid w:val="004E09DB"/>
    <w:rsid w:val="00517729"/>
    <w:rsid w:val="005215E0"/>
    <w:rsid w:val="00525BCD"/>
    <w:rsid w:val="005274D9"/>
    <w:rsid w:val="00534338"/>
    <w:rsid w:val="00543BC3"/>
    <w:rsid w:val="005A29D5"/>
    <w:rsid w:val="006D4C19"/>
    <w:rsid w:val="006D6BA0"/>
    <w:rsid w:val="00836134"/>
    <w:rsid w:val="00855BA2"/>
    <w:rsid w:val="00893B59"/>
    <w:rsid w:val="008F7044"/>
    <w:rsid w:val="00935404"/>
    <w:rsid w:val="00947A6A"/>
    <w:rsid w:val="009B01BF"/>
    <w:rsid w:val="00A62D4E"/>
    <w:rsid w:val="00AA18FA"/>
    <w:rsid w:val="00B16CD0"/>
    <w:rsid w:val="00B33716"/>
    <w:rsid w:val="00B52435"/>
    <w:rsid w:val="00B9062F"/>
    <w:rsid w:val="00BA567B"/>
    <w:rsid w:val="00C72328"/>
    <w:rsid w:val="00CA0CAF"/>
    <w:rsid w:val="00CA3589"/>
    <w:rsid w:val="00D81D67"/>
    <w:rsid w:val="00D9693F"/>
    <w:rsid w:val="00DB7CA4"/>
    <w:rsid w:val="00DC6C38"/>
    <w:rsid w:val="00DD26A7"/>
    <w:rsid w:val="00DD675E"/>
    <w:rsid w:val="00E30436"/>
    <w:rsid w:val="00E31E35"/>
    <w:rsid w:val="00E322BE"/>
    <w:rsid w:val="00E54BA6"/>
    <w:rsid w:val="00E61C25"/>
    <w:rsid w:val="00F10C0F"/>
    <w:rsid w:val="00F674E0"/>
    <w:rsid w:val="00FC7463"/>
    <w:rsid w:val="00FD678A"/>
    <w:rsid w:val="00FE2411"/>
    <w:rsid w:val="00FE5C09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Template.dotx</Template>
  <TotalTime>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Elizabeth Lapalomento</cp:lastModifiedBy>
  <cp:revision>8</cp:revision>
  <cp:lastPrinted>2013-11-22T19:41:00Z</cp:lastPrinted>
  <dcterms:created xsi:type="dcterms:W3CDTF">2016-02-05T17:22:00Z</dcterms:created>
  <dcterms:modified xsi:type="dcterms:W3CDTF">2020-07-16T13:50:00Z</dcterms:modified>
</cp:coreProperties>
</file>