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8C3AC3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Law Enforcement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C3AC3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5: Gangs and Drugs</w:t>
            </w:r>
          </w:p>
        </w:tc>
        <w:tc>
          <w:tcPr>
            <w:tcW w:w="4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8C3AC3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Gangs, Risk factors, Threat of drugs, Types of drugs, The connection of gangs and drugs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C3" w:rsidRDefault="008C3AC3" w:rsidP="00647629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C3AC3" w:rsidTr="00647629">
        <w:tc>
          <w:tcPr>
            <w:tcW w:w="10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10,11,12 Elective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AC3" w:rsidRDefault="008C3AC3" w:rsidP="00647629">
            <w:pPr>
              <w:spacing w:after="0" w:line="240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8C3AC3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3" w:rsidRDefault="008C3AC3" w:rsidP="008C3AC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Research and formulate an opinion </w:t>
            </w:r>
            <w:r>
              <w:rPr>
                <w:rFonts w:asciiTheme="majorHAnsi" w:hAnsiTheme="majorHAnsi"/>
                <w:sz w:val="24"/>
                <w:szCs w:val="24"/>
              </w:rPr>
              <w:t>on the interconnections gangs and drugs</w:t>
            </w:r>
          </w:p>
        </w:tc>
      </w:tr>
      <w:tr w:rsidR="008C3AC3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Analyze and discuss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why gangs form and how they expand. 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the threat of drugs on our community.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ormul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ate opinions on the connections of gangs and drugs.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Pri</w:t>
            </w:r>
            <w:r>
              <w:rPr>
                <w:rFonts w:asciiTheme="majorHAnsi" w:hAnsiTheme="majorHAnsi"/>
                <w:sz w:val="24"/>
                <w:szCs w:val="24"/>
              </w:rPr>
              <w:t>mary source analyzes on gang activity and signs of gangs in a community.</w:t>
            </w:r>
          </w:p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Researching the impact of different drugs and their uses.</w:t>
            </w:r>
          </w:p>
          <w:p w:rsidR="008C3AC3" w:rsidRDefault="008C3AC3" w:rsidP="0064762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8C3AC3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are able to identify vocabulary and key concepts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Identify the diffe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rent types of drugs and their impact.</w:t>
            </w:r>
          </w:p>
          <w:p w:rsidR="008C3AC3" w:rsidRDefault="008C3AC3" w:rsidP="006476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</w:t>
            </w:r>
            <w:r>
              <w:rPr>
                <w:rFonts w:asciiTheme="majorHAnsi" w:hAnsiTheme="majorHAnsi"/>
                <w:sz w:val="24"/>
                <w:szCs w:val="24"/>
              </w:rPr>
              <w:t>in the different gangs that exist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 and how they are monitored. 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3" w:rsidRDefault="008C3AC3" w:rsidP="00647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 quiz</w:t>
            </w:r>
          </w:p>
          <w:p w:rsidR="008C3AC3" w:rsidRDefault="008C3AC3" w:rsidP="006476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 checks</w:t>
            </w:r>
          </w:p>
          <w:p w:rsidR="008C3AC3" w:rsidRDefault="008C3AC3" w:rsidP="0064762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Guided notes and power point</w:t>
            </w:r>
          </w:p>
        </w:tc>
      </w:tr>
      <w:tr w:rsidR="008C3AC3" w:rsidTr="00647629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8C3AC3" w:rsidTr="00647629">
        <w:trPr>
          <w:trHeight w:val="7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C3" w:rsidRDefault="008C3AC3" w:rsidP="006476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C3AC3" w:rsidRDefault="008C3AC3" w:rsidP="008C3AC3"/>
    <w:p w:rsidR="00E76A30" w:rsidRDefault="00E76A30"/>
    <w:sectPr w:rsidR="00E76A30" w:rsidSect="006438E5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3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C3AC3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088D2-3579-4F87-B3AC-2CF428FA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C3"/>
    <w:pPr>
      <w:ind w:left="720"/>
      <w:contextualSpacing/>
    </w:pPr>
  </w:style>
  <w:style w:type="table" w:styleId="TableGrid">
    <w:name w:val="Table Grid"/>
    <w:basedOn w:val="TableNormal"/>
    <w:uiPriority w:val="59"/>
    <w:rsid w:val="008C3A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2016-07-14T16:29:00Z</dcterms:created>
  <dcterms:modified xsi:type="dcterms:W3CDTF">2016-07-14T16:40:00Z</dcterms:modified>
</cp:coreProperties>
</file>