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480" w:line="303.75" w:lineRule="auto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shd w:fill="ffffff" w:val="clear"/>
        <w:spacing w:after="480" w:line="303.75" w:lineRule="auto"/>
        <w:rPr>
          <w:i w:val="1"/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0"/>
        </w:rPr>
        <w:t xml:space="preserve">Directions: 1. Read the article </w:t>
      </w:r>
      <w:r w:rsidDel="00000000" w:rsidR="00000000" w:rsidRPr="00000000">
        <w:rPr>
          <w:i w:val="1"/>
          <w:color w:val="333333"/>
          <w:sz w:val="32"/>
          <w:szCs w:val="32"/>
          <w:rtl w:val="0"/>
        </w:rPr>
        <w:t xml:space="preserve">Teaching Good Study Habits Minute by Minute. </w:t>
      </w:r>
    </w:p>
    <w:p w:rsidR="00000000" w:rsidDel="00000000" w:rsidP="00000000" w:rsidRDefault="00000000" w:rsidRPr="00000000" w14:paraId="00000003">
      <w:pPr>
        <w:shd w:fill="ffffff" w:val="clear"/>
        <w:spacing w:after="480" w:line="303.75" w:lineRule="auto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0"/>
        </w:rPr>
        <w:t xml:space="preserve">2. Highlight important ideas from it.</w:t>
      </w:r>
    </w:p>
    <w:p w:rsidR="00000000" w:rsidDel="00000000" w:rsidP="00000000" w:rsidRDefault="00000000" w:rsidRPr="00000000" w14:paraId="00000004">
      <w:pPr>
        <w:shd w:fill="ffffff" w:val="clear"/>
        <w:spacing w:after="480" w:line="303.75" w:lineRule="auto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0"/>
        </w:rPr>
        <w:t xml:space="preserve">3. Write down 5 important facts/ points from the article.</w:t>
      </w:r>
    </w:p>
    <w:p w:rsidR="00000000" w:rsidDel="00000000" w:rsidP="00000000" w:rsidRDefault="00000000" w:rsidRPr="00000000" w14:paraId="00000005">
      <w:pPr>
        <w:shd w:fill="ffffff" w:val="clear"/>
        <w:spacing w:after="480" w:line="303.75" w:lineRule="auto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0"/>
        </w:rPr>
        <w:t xml:space="preserve">4. Summarize the articles in 2 sentences including how the article will help you in life. Start it like this.</w:t>
      </w:r>
    </w:p>
    <w:p w:rsidR="00000000" w:rsidDel="00000000" w:rsidP="00000000" w:rsidRDefault="00000000" w:rsidRPr="00000000" w14:paraId="00000006">
      <w:pPr>
        <w:shd w:fill="ffffff" w:val="clear"/>
        <w:spacing w:after="480" w:line="303.75" w:lineRule="auto"/>
        <w:rPr>
          <w:color w:val="333333"/>
          <w:sz w:val="32"/>
          <w:szCs w:val="32"/>
        </w:rPr>
      </w:pPr>
      <w:r w:rsidDel="00000000" w:rsidR="00000000" w:rsidRPr="00000000">
        <w:rPr>
          <w:color w:val="333333"/>
          <w:sz w:val="32"/>
          <w:szCs w:val="32"/>
          <w:rtl w:val="0"/>
        </w:rPr>
        <w:t xml:space="preserve">Reading this article has helped me learn to….. I can apply this to my Life by…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hd w:fill="ffffff" w:val="clear"/>
        <w:spacing w:after="480" w:line="303.75" w:lineRule="auto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Studying Tips to Give Students</w:t>
      </w:r>
    </w:p>
    <w:p w:rsidR="00000000" w:rsidDel="00000000" w:rsidP="00000000" w:rsidRDefault="00000000" w:rsidRPr="00000000" w14:paraId="00000008">
      <w:pPr>
        <w:shd w:fill="ffffff" w:val="clear"/>
        <w:spacing w:after="480" w:line="303.75" w:lineRule="auto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1. Taking </w:t>
      </w:r>
      <w:hyperlink r:id="rId6">
        <w:r w:rsidDel="00000000" w:rsidR="00000000" w:rsidRPr="00000000">
          <w:rPr>
            <w:color w:val="00a7e1"/>
            <w:sz w:val="26"/>
            <w:szCs w:val="26"/>
            <w:rtl w:val="0"/>
          </w:rPr>
          <w:t xml:space="preserve">practice tests</w:t>
        </w:r>
      </w:hyperlink>
      <w:r w:rsidDel="00000000" w:rsidR="00000000" w:rsidRPr="00000000">
        <w:rPr>
          <w:color w:val="333333"/>
          <w:sz w:val="26"/>
          <w:szCs w:val="26"/>
          <w:rtl w:val="0"/>
        </w:rPr>
        <w:t xml:space="preserve"> prevents stress-related knowledge loss better than rereading material.</w:t>
      </w:r>
    </w:p>
    <w:p w:rsidR="00000000" w:rsidDel="00000000" w:rsidP="00000000" w:rsidRDefault="00000000" w:rsidRPr="00000000" w14:paraId="00000009">
      <w:pPr>
        <w:shd w:fill="ffffff" w:val="clear"/>
        <w:spacing w:after="480" w:line="303.75" w:lineRule="auto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2. For cognitively demanding tasks, avoid </w:t>
      </w:r>
      <w:hyperlink r:id="rId7">
        <w:r w:rsidDel="00000000" w:rsidR="00000000" w:rsidRPr="00000000">
          <w:rPr>
            <w:color w:val="00a7e1"/>
            <w:sz w:val="26"/>
            <w:szCs w:val="26"/>
            <w:rtl w:val="0"/>
          </w:rPr>
          <w:t xml:space="preserve">music,</w:t>
        </w:r>
      </w:hyperlink>
      <w:r w:rsidDel="00000000" w:rsidR="00000000" w:rsidRPr="00000000">
        <w:rPr>
          <w:color w:val="333333"/>
          <w:sz w:val="26"/>
          <w:szCs w:val="26"/>
          <w:rtl w:val="0"/>
        </w:rPr>
        <w:t xml:space="preserve"> </w:t>
      </w:r>
      <w:hyperlink r:id="rId8">
        <w:r w:rsidDel="00000000" w:rsidR="00000000" w:rsidRPr="00000000">
          <w:rPr>
            <w:color w:val="00a7e1"/>
            <w:sz w:val="26"/>
            <w:szCs w:val="26"/>
            <w:rtl w:val="0"/>
          </w:rPr>
          <w:t xml:space="preserve">TV, and using social media while studying</w:t>
        </w:r>
      </w:hyperlink>
      <w:r w:rsidDel="00000000" w:rsidR="00000000" w:rsidRPr="00000000">
        <w:rPr>
          <w:color w:val="333333"/>
          <w:sz w:val="26"/>
          <w:szCs w:val="26"/>
          <w:rtl w:val="0"/>
        </w:rPr>
        <w:t xml:space="preserve">. </w:t>
      </w:r>
      <w:hyperlink r:id="rId9">
        <w:r w:rsidDel="00000000" w:rsidR="00000000" w:rsidRPr="00000000">
          <w:rPr>
            <w:color w:val="00a7e1"/>
            <w:sz w:val="26"/>
            <w:szCs w:val="26"/>
            <w:rtl w:val="0"/>
          </w:rPr>
          <w:t xml:space="preserve">Nine deep breaths</w:t>
        </w:r>
      </w:hyperlink>
      <w:r w:rsidDel="00000000" w:rsidR="00000000" w:rsidRPr="00000000">
        <w:rPr>
          <w:color w:val="333333"/>
          <w:sz w:val="26"/>
          <w:szCs w:val="26"/>
          <w:rtl w:val="0"/>
        </w:rPr>
        <w:t xml:space="preserve"> after multitasking with social media, however, enhances focus. So does </w:t>
      </w:r>
      <w:hyperlink r:id="rId10">
        <w:r w:rsidDel="00000000" w:rsidR="00000000" w:rsidRPr="00000000">
          <w:rPr>
            <w:color w:val="00a7e1"/>
            <w:sz w:val="26"/>
            <w:szCs w:val="26"/>
            <w:rtl w:val="0"/>
          </w:rPr>
          <w:t xml:space="preserve">looking at nature</w:t>
        </w:r>
      </w:hyperlink>
      <w:r w:rsidDel="00000000" w:rsidR="00000000" w:rsidRPr="00000000">
        <w:rPr>
          <w:color w:val="333333"/>
          <w:sz w:val="26"/>
          <w:szCs w:val="26"/>
          <w:rtl w:val="0"/>
        </w:rPr>
        <w:t xml:space="preserve"> (or a photo of the outdoors) as long as it’s green.</w:t>
      </w:r>
    </w:p>
    <w:p w:rsidR="00000000" w:rsidDel="00000000" w:rsidP="00000000" w:rsidRDefault="00000000" w:rsidRPr="00000000" w14:paraId="0000000A">
      <w:pPr>
        <w:shd w:fill="ffffff" w:val="clear"/>
        <w:spacing w:after="480" w:line="303.75" w:lineRule="auto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3. </w:t>
      </w:r>
      <w:hyperlink r:id="rId11">
        <w:r w:rsidDel="00000000" w:rsidR="00000000" w:rsidRPr="00000000">
          <w:rPr>
            <w:color w:val="00a7e1"/>
            <w:sz w:val="26"/>
            <w:szCs w:val="26"/>
            <w:rtl w:val="0"/>
          </w:rPr>
          <w:t xml:space="preserve">Handwritten notes</w:t>
        </w:r>
      </w:hyperlink>
      <w:r w:rsidDel="00000000" w:rsidR="00000000" w:rsidRPr="00000000">
        <w:rPr>
          <w:color w:val="333333"/>
          <w:sz w:val="26"/>
          <w:szCs w:val="26"/>
          <w:rtl w:val="0"/>
        </w:rPr>
        <w:t xml:space="preserve"> aid recall better than typed notes.</w:t>
      </w:r>
    </w:p>
    <w:p w:rsidR="00000000" w:rsidDel="00000000" w:rsidP="00000000" w:rsidRDefault="00000000" w:rsidRPr="00000000" w14:paraId="0000000B">
      <w:pPr>
        <w:shd w:fill="ffffff" w:val="clear"/>
        <w:spacing w:after="480" w:line="303.75" w:lineRule="auto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4. </w:t>
      </w:r>
      <w:hyperlink r:id="rId12">
        <w:r w:rsidDel="00000000" w:rsidR="00000000" w:rsidRPr="00000000">
          <w:rPr>
            <w:color w:val="00a7e1"/>
            <w:sz w:val="26"/>
            <w:szCs w:val="26"/>
            <w:rtl w:val="0"/>
          </w:rPr>
          <w:t xml:space="preserve">Highlighting texts</w:t>
        </w:r>
      </w:hyperlink>
      <w:r w:rsidDel="00000000" w:rsidR="00000000" w:rsidRPr="00000000">
        <w:rPr>
          <w:color w:val="333333"/>
          <w:sz w:val="26"/>
          <w:szCs w:val="26"/>
          <w:rtl w:val="0"/>
        </w:rPr>
        <w:t xml:space="preserve"> helps students score better on multiple-choice comprehension tests.</w:t>
      </w:r>
    </w:p>
    <w:p w:rsidR="00000000" w:rsidDel="00000000" w:rsidP="00000000" w:rsidRDefault="00000000" w:rsidRPr="00000000" w14:paraId="0000000C">
      <w:pPr>
        <w:shd w:fill="ffffff" w:val="clear"/>
        <w:spacing w:after="480" w:line="303.75" w:lineRule="auto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5. When compared with non-doodlers, doodlers remember more when asked to suffer through “</w:t>
      </w:r>
      <w:hyperlink r:id="rId13">
        <w:r w:rsidDel="00000000" w:rsidR="00000000" w:rsidRPr="00000000">
          <w:rPr>
            <w:color w:val="00a7e1"/>
            <w:sz w:val="26"/>
            <w:szCs w:val="26"/>
            <w:rtl w:val="0"/>
          </w:rPr>
          <w:t xml:space="preserve">tediously delivered information</w:t>
        </w:r>
      </w:hyperlink>
      <w:r w:rsidDel="00000000" w:rsidR="00000000" w:rsidRPr="00000000">
        <w:rPr>
          <w:color w:val="333333"/>
          <w:sz w:val="26"/>
          <w:szCs w:val="26"/>
          <w:rtl w:val="0"/>
        </w:rPr>
        <w:t xml:space="preserve">.”</w:t>
      </w:r>
    </w:p>
    <w:p w:rsidR="00000000" w:rsidDel="00000000" w:rsidP="00000000" w:rsidRDefault="00000000" w:rsidRPr="00000000" w14:paraId="0000000D">
      <w:pPr>
        <w:shd w:fill="ffffff" w:val="clear"/>
        <w:spacing w:after="480" w:line="303.75" w:lineRule="auto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6. When practicing music, sports, and math, students benefit from applying the </w:t>
      </w:r>
      <w:hyperlink r:id="rId14">
        <w:r w:rsidDel="00000000" w:rsidR="00000000" w:rsidRPr="00000000">
          <w:rPr>
            <w:color w:val="00a7e1"/>
            <w:sz w:val="26"/>
            <w:szCs w:val="26"/>
            <w:rtl w:val="0"/>
          </w:rPr>
          <w:t xml:space="preserve">interleaving effect</w:t>
        </w:r>
      </w:hyperlink>
      <w:r w:rsidDel="00000000" w:rsidR="00000000" w:rsidRPr="00000000">
        <w:rPr>
          <w:color w:val="333333"/>
          <w:sz w:val="26"/>
          <w:szCs w:val="26"/>
          <w:rtl w:val="0"/>
        </w:rPr>
        <w:t xml:space="preserve">. In those subjects, switch out AAABBBCCC as a learning pattern and use ABCABCABC. Here’s how that would apply to practicing tennis: forehand + backhand + volleys, and then repeat this sequence. Don’t use interleaving when students are learning something completely unfamiliar.</w:t>
      </w:r>
    </w:p>
    <w:p w:rsidR="00000000" w:rsidDel="00000000" w:rsidP="00000000" w:rsidRDefault="00000000" w:rsidRPr="00000000" w14:paraId="0000000E">
      <w:pPr>
        <w:shd w:fill="ffffff" w:val="clear"/>
        <w:spacing w:after="480" w:line="303.75" w:lineRule="auto"/>
        <w:rPr>
          <w:color w:val="333333"/>
          <w:sz w:val="26"/>
          <w:szCs w:val="26"/>
        </w:rPr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7. </w:t>
      </w:r>
      <w:hyperlink r:id="rId15">
        <w:r w:rsidDel="00000000" w:rsidR="00000000" w:rsidRPr="00000000">
          <w:rPr>
            <w:color w:val="00a7e1"/>
            <w:sz w:val="26"/>
            <w:szCs w:val="26"/>
            <w:rtl w:val="0"/>
          </w:rPr>
          <w:t xml:space="preserve">Spaced practice</w:t>
        </w:r>
      </w:hyperlink>
      <w:r w:rsidDel="00000000" w:rsidR="00000000" w:rsidRPr="00000000">
        <w:rPr>
          <w:color w:val="333333"/>
          <w:sz w:val="26"/>
          <w:szCs w:val="26"/>
          <w:rtl w:val="0"/>
        </w:rPr>
        <w:t xml:space="preserve"> (studying a little bit at a time over a series of days) is more effective than massed practice (binge sessions). Although massed practice does “lead to greater short-term performance,” it impairs long-term performance.</w:t>
      </w:r>
    </w:p>
    <w:p w:rsidR="00000000" w:rsidDel="00000000" w:rsidP="00000000" w:rsidRDefault="00000000" w:rsidRPr="00000000" w14:paraId="0000000F">
      <w:pPr>
        <w:shd w:fill="ffffff" w:val="clear"/>
        <w:spacing w:after="480" w:line="303.75" w:lineRule="auto"/>
        <w:rPr/>
      </w:pPr>
      <w:r w:rsidDel="00000000" w:rsidR="00000000" w:rsidRPr="00000000">
        <w:rPr>
          <w:color w:val="333333"/>
          <w:sz w:val="26"/>
          <w:szCs w:val="26"/>
          <w:rtl w:val="0"/>
        </w:rPr>
        <w:t xml:space="preserve">8. </w:t>
      </w:r>
      <w:hyperlink r:id="rId16">
        <w:r w:rsidDel="00000000" w:rsidR="00000000" w:rsidRPr="00000000">
          <w:rPr>
            <w:color w:val="00a7e1"/>
            <w:sz w:val="26"/>
            <w:szCs w:val="26"/>
            <w:rtl w:val="0"/>
          </w:rPr>
          <w:t xml:space="preserve">Sleeping between vocabulary study sessions</w:t>
        </w:r>
      </w:hyperlink>
      <w:r w:rsidDel="00000000" w:rsidR="00000000" w:rsidRPr="00000000">
        <w:rPr>
          <w:color w:val="333333"/>
          <w:sz w:val="26"/>
          <w:szCs w:val="26"/>
          <w:rtl w:val="0"/>
        </w:rPr>
        <w:t xml:space="preserve"> helps students learn new words faster.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journals.sagepub.com/doi/abs/10.1177/0956797614524581" TargetMode="External"/><Relationship Id="rId10" Type="http://schemas.openxmlformats.org/officeDocument/2006/relationships/hyperlink" Target="http://www.spring.org.uk/2015/05/the-surprising-mental-benefit-to-glancing-at-a-grassy-rooftop-for-40-seconds.php" TargetMode="External"/><Relationship Id="rId13" Type="http://schemas.openxmlformats.org/officeDocument/2006/relationships/hyperlink" Target="http://content.time.com/time/health/article/0,8599,1882127,00.html" TargetMode="External"/><Relationship Id="rId12" Type="http://schemas.openxmlformats.org/officeDocument/2006/relationships/hyperlink" Target="http://elephantsdontforget.com/wp-content/uploads/2016/08/Learning-White-Paper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nature.com/articles/srep24542" TargetMode="External"/><Relationship Id="rId15" Type="http://schemas.openxmlformats.org/officeDocument/2006/relationships/hyperlink" Target="https://bjorklab.psych.ucla.edu/research/" TargetMode="External"/><Relationship Id="rId14" Type="http://schemas.openxmlformats.org/officeDocument/2006/relationships/hyperlink" Target="https://www.scientificamerican.com/article/the-interleaving-effect-mixing-it-up-boosts-learning/" TargetMode="External"/><Relationship Id="rId16" Type="http://schemas.openxmlformats.org/officeDocument/2006/relationships/hyperlink" Target="http://pss.sagepub.com/content/early/2016/08/16/0956797616659930.abstract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ciencedaily.com/releases/2016/11/161124160426.htm" TargetMode="External"/><Relationship Id="rId7" Type="http://schemas.openxmlformats.org/officeDocument/2006/relationships/hyperlink" Target="https://www.theatlantic.com/science/archive/2016/12/the-best-music-for-productivity-silence/509948/?utm_source=feed" TargetMode="External"/><Relationship Id="rId8" Type="http://schemas.openxmlformats.org/officeDocument/2006/relationships/hyperlink" Target="https://www.theguardian.com/science/2015/jan/18/modern-world-bad-for-brain-daniel-j-levitin-organized-mind-information-over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