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shd w:fill="ffffff" w:val="clear"/>
        <w:spacing w:after="160" w:before="300" w:line="264" w:lineRule="auto"/>
        <w:rPr>
          <w:rFonts w:ascii="Montserrat" w:cs="Montserrat" w:eastAsia="Montserrat" w:hAnsi="Montserrat"/>
          <w:color w:val="555555"/>
          <w:sz w:val="36"/>
          <w:szCs w:val="36"/>
        </w:rPr>
      </w:pPr>
      <w:bookmarkStart w:colFirst="0" w:colLast="0" w:name="_6czr1f1h928p" w:id="0"/>
      <w:bookmarkEnd w:id="0"/>
      <w:r w:rsidDel="00000000" w:rsidR="00000000" w:rsidRPr="00000000">
        <w:rPr>
          <w:rFonts w:ascii="Montserrat" w:cs="Montserrat" w:eastAsia="Montserrat" w:hAnsi="Montserrat"/>
          <w:color w:val="555555"/>
          <w:sz w:val="36"/>
          <w:szCs w:val="36"/>
          <w:rtl w:val="0"/>
        </w:rPr>
        <w:t xml:space="preserve">Experiment 1: Blinking an LED</w:t>
      </w:r>
    </w:p>
    <w:p w:rsidR="00000000" w:rsidDel="00000000" w:rsidP="00000000" w:rsidRDefault="00000000" w:rsidRPr="00000000" w14:paraId="00000002">
      <w:pPr>
        <w:pStyle w:val="Heading3"/>
        <w:keepNext w:val="0"/>
        <w:keepLines w:val="0"/>
        <w:shd w:fill="ffffff" w:val="clear"/>
        <w:spacing w:after="160" w:before="300" w:line="264" w:lineRule="auto"/>
        <w:rPr>
          <w:rFonts w:ascii="Montserrat" w:cs="Montserrat" w:eastAsia="Montserrat" w:hAnsi="Montserrat"/>
          <w:color w:val="555555"/>
          <w:sz w:val="30"/>
          <w:szCs w:val="30"/>
        </w:rPr>
      </w:pPr>
      <w:bookmarkStart w:colFirst="0" w:colLast="0" w:name="_h8bsl9wh6jaf" w:id="1"/>
      <w:bookmarkEnd w:id="1"/>
      <w:r w:rsidDel="00000000" w:rsidR="00000000" w:rsidRPr="00000000">
        <w:rPr>
          <w:rFonts w:ascii="Montserrat" w:cs="Montserrat" w:eastAsia="Montserrat" w:hAnsi="Montserrat"/>
          <w:color w:val="555555"/>
          <w:sz w:val="30"/>
          <w:szCs w:val="30"/>
          <w:rtl w:val="0"/>
        </w:rPr>
        <w:t xml:space="preserve">Introduction</w:t>
      </w:r>
    </w:p>
    <w:p w:rsidR="00000000" w:rsidDel="00000000" w:rsidP="00000000" w:rsidRDefault="00000000" w:rsidRPr="00000000" w14:paraId="00000003">
      <w:pPr>
        <w:shd w:fill="ffffff" w:val="clear"/>
        <w:spacing w:after="160" w:lineRule="auto"/>
        <w:rPr>
          <w:color w:val="333333"/>
          <w:sz w:val="21"/>
          <w:szCs w:val="21"/>
        </w:rPr>
      </w:pPr>
      <w:r w:rsidDel="00000000" w:rsidR="00000000" w:rsidRPr="00000000">
        <w:rPr>
          <w:color w:val="333333"/>
          <w:sz w:val="21"/>
          <w:szCs w:val="21"/>
          <w:rtl w:val="0"/>
        </w:rPr>
        <w:t xml:space="preserve">LEDs are small, powerful lights that are used in many different applications. To start off, we will work on blinking an LED, the basic introduction of microcontrollers and building circuits. You already did a "Hello World" for the micro:bit itself, this is the next step. That's right --- it's as simple as turning a light on and off. It might not seem like much, but establishing this important baseline will give you a solid foundation as we work toward more complex experiments.</w:t>
      </w:r>
    </w:p>
    <w:p w:rsidR="00000000" w:rsidDel="00000000" w:rsidP="00000000" w:rsidRDefault="00000000" w:rsidRPr="00000000" w14:paraId="00000004">
      <w:pPr>
        <w:pStyle w:val="Heading4"/>
        <w:keepNext w:val="0"/>
        <w:keepLines w:val="0"/>
        <w:shd w:fill="ffffff" w:val="clear"/>
        <w:spacing w:after="160" w:before="160" w:line="264" w:lineRule="auto"/>
        <w:rPr>
          <w:rFonts w:ascii="Montserrat" w:cs="Montserrat" w:eastAsia="Montserrat" w:hAnsi="Montserrat"/>
          <w:color w:val="555555"/>
        </w:rPr>
      </w:pPr>
      <w:bookmarkStart w:colFirst="0" w:colLast="0" w:name="_c1zgtillj6vs" w:id="2"/>
      <w:bookmarkEnd w:id="2"/>
      <w:r w:rsidDel="00000000" w:rsidR="00000000" w:rsidRPr="00000000">
        <w:rPr>
          <w:rFonts w:ascii="Montserrat" w:cs="Montserrat" w:eastAsia="Montserrat" w:hAnsi="Montserrat"/>
          <w:color w:val="555555"/>
          <w:rtl w:val="0"/>
        </w:rPr>
        <w:t xml:space="preserve">Parts Needed</w:t>
      </w:r>
    </w:p>
    <w:p w:rsidR="00000000" w:rsidDel="00000000" w:rsidP="00000000" w:rsidRDefault="00000000" w:rsidRPr="00000000" w14:paraId="00000005">
      <w:pPr>
        <w:shd w:fill="ffffff" w:val="clear"/>
        <w:spacing w:after="160" w:lineRule="auto"/>
        <w:rPr>
          <w:color w:val="333333"/>
          <w:sz w:val="21"/>
          <w:szCs w:val="21"/>
        </w:rPr>
      </w:pPr>
      <w:r w:rsidDel="00000000" w:rsidR="00000000" w:rsidRPr="00000000">
        <w:rPr>
          <w:color w:val="333333"/>
          <w:sz w:val="21"/>
          <w:szCs w:val="21"/>
          <w:rtl w:val="0"/>
        </w:rPr>
        <w:t xml:space="preserve">You will need the following parts:</w:t>
      </w:r>
    </w:p>
    <w:p w:rsidR="00000000" w:rsidDel="00000000" w:rsidP="00000000" w:rsidRDefault="00000000" w:rsidRPr="00000000" w14:paraId="00000006">
      <w:pPr>
        <w:numPr>
          <w:ilvl w:val="0"/>
          <w:numId w:val="2"/>
        </w:numPr>
        <w:shd w:fill="ffffff" w:val="clear"/>
        <w:spacing w:after="0" w:afterAutospacing="0" w:lineRule="auto"/>
        <w:ind w:left="7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micro:bit</w:t>
      </w:r>
    </w:p>
    <w:p w:rsidR="00000000" w:rsidDel="00000000" w:rsidP="00000000" w:rsidRDefault="00000000" w:rsidRPr="00000000" w14:paraId="00000007">
      <w:pPr>
        <w:numPr>
          <w:ilvl w:val="0"/>
          <w:numId w:val="2"/>
        </w:numPr>
        <w:shd w:fill="ffffff" w:val="clear"/>
        <w:spacing w:after="0" w:afterAutospacing="0" w:lineRule="auto"/>
        <w:ind w:left="7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Micro B USB Cable</w:t>
      </w:r>
    </w:p>
    <w:p w:rsidR="00000000" w:rsidDel="00000000" w:rsidP="00000000" w:rsidRDefault="00000000" w:rsidRPr="00000000" w14:paraId="00000008">
      <w:pPr>
        <w:numPr>
          <w:ilvl w:val="0"/>
          <w:numId w:val="2"/>
        </w:numPr>
        <w:shd w:fill="ffffff" w:val="clear"/>
        <w:spacing w:after="0" w:afterAutospacing="0" w:lineRule="auto"/>
        <w:ind w:left="7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micro:bit Breakout (with Headers)</w:t>
      </w:r>
    </w:p>
    <w:p w:rsidR="00000000" w:rsidDel="00000000" w:rsidP="00000000" w:rsidRDefault="00000000" w:rsidRPr="00000000" w14:paraId="00000009">
      <w:pPr>
        <w:numPr>
          <w:ilvl w:val="0"/>
          <w:numId w:val="2"/>
        </w:numPr>
        <w:shd w:fill="ffffff" w:val="clear"/>
        <w:spacing w:after="0" w:afterAutospacing="0" w:lineRule="auto"/>
        <w:ind w:left="7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Breadboard</w:t>
      </w:r>
    </w:p>
    <w:p w:rsidR="00000000" w:rsidDel="00000000" w:rsidP="00000000" w:rsidRDefault="00000000" w:rsidRPr="00000000" w14:paraId="0000000A">
      <w:pPr>
        <w:numPr>
          <w:ilvl w:val="0"/>
          <w:numId w:val="2"/>
        </w:numPr>
        <w:shd w:fill="ffffff" w:val="clear"/>
        <w:spacing w:after="0" w:afterAutospacing="0" w:lineRule="auto"/>
        <w:ind w:left="7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Jumper Wire</w:t>
      </w:r>
    </w:p>
    <w:p w:rsidR="00000000" w:rsidDel="00000000" w:rsidP="00000000" w:rsidRDefault="00000000" w:rsidRPr="00000000" w14:paraId="0000000B">
      <w:pPr>
        <w:numPr>
          <w:ilvl w:val="0"/>
          <w:numId w:val="2"/>
        </w:numPr>
        <w:shd w:fill="ffffff" w:val="clear"/>
        <w:spacing w:after="0" w:afterAutospacing="0" w:lineRule="auto"/>
        <w:ind w:left="7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LED </w:t>
      </w:r>
    </w:p>
    <w:p w:rsidR="00000000" w:rsidDel="00000000" w:rsidP="00000000" w:rsidRDefault="00000000" w:rsidRPr="00000000" w14:paraId="0000000C">
      <w:pPr>
        <w:numPr>
          <w:ilvl w:val="0"/>
          <w:numId w:val="2"/>
        </w:numPr>
        <w:shd w:fill="ffffff" w:val="clear"/>
        <w:spacing w:after="160" w:lineRule="auto"/>
        <w:ind w:left="7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100Ω Resistor</w:t>
      </w:r>
    </w:p>
    <w:p w:rsidR="00000000" w:rsidDel="00000000" w:rsidP="00000000" w:rsidRDefault="00000000" w:rsidRPr="00000000" w14:paraId="0000000D">
      <w:pPr>
        <w:pStyle w:val="Heading4"/>
        <w:keepNext w:val="0"/>
        <w:keepLines w:val="0"/>
        <w:shd w:fill="ffffff" w:val="clear"/>
        <w:spacing w:after="160" w:before="160" w:line="264" w:lineRule="auto"/>
        <w:rPr>
          <w:rFonts w:ascii="Montserrat" w:cs="Montserrat" w:eastAsia="Montserrat" w:hAnsi="Montserrat"/>
          <w:color w:val="555555"/>
        </w:rPr>
      </w:pPr>
      <w:bookmarkStart w:colFirst="0" w:colLast="0" w:name="_kldytro8rlyt" w:id="3"/>
      <w:bookmarkEnd w:id="3"/>
      <w:r w:rsidDel="00000000" w:rsidR="00000000" w:rsidRPr="00000000">
        <w:rPr>
          <w:rFonts w:ascii="Montserrat" w:cs="Montserrat" w:eastAsia="Montserrat" w:hAnsi="Montserrat"/>
          <w:color w:val="555555"/>
          <w:rtl w:val="0"/>
        </w:rPr>
        <w:t xml:space="preserve">Suggested Reading</w:t>
      </w:r>
    </w:p>
    <w:p w:rsidR="00000000" w:rsidDel="00000000" w:rsidP="00000000" w:rsidRDefault="00000000" w:rsidRPr="00000000" w14:paraId="0000000E">
      <w:pPr>
        <w:shd w:fill="ffffff" w:val="clear"/>
        <w:spacing w:after="160" w:lineRule="auto"/>
        <w:rPr>
          <w:color w:val="333333"/>
          <w:sz w:val="21"/>
          <w:szCs w:val="21"/>
        </w:rPr>
      </w:pPr>
      <w:r w:rsidDel="00000000" w:rsidR="00000000" w:rsidRPr="00000000">
        <w:rPr>
          <w:color w:val="333333"/>
          <w:sz w:val="21"/>
          <w:szCs w:val="21"/>
          <w:rtl w:val="0"/>
        </w:rPr>
        <w:t xml:space="preserve">Before continuing with this experiment, we recommend you be familiar with the concepts in the following tutorial:</w:t>
      </w:r>
    </w:p>
    <w:p w:rsidR="00000000" w:rsidDel="00000000" w:rsidP="00000000" w:rsidRDefault="00000000" w:rsidRPr="00000000" w14:paraId="0000000F">
      <w:pPr>
        <w:numPr>
          <w:ilvl w:val="0"/>
          <w:numId w:val="1"/>
        </w:numPr>
        <w:shd w:fill="ffffff" w:val="clear"/>
        <w:spacing w:after="0" w:afterAutospacing="0" w:lineRule="auto"/>
        <w:ind w:left="720" w:hanging="360"/>
      </w:pPr>
      <w:hyperlink r:id="rId6">
        <w:r w:rsidDel="00000000" w:rsidR="00000000" w:rsidRPr="00000000">
          <w:rPr>
            <w:color w:val="e0311d"/>
            <w:sz w:val="21"/>
            <w:szCs w:val="21"/>
            <w:rtl w:val="0"/>
          </w:rPr>
          <w:t xml:space="preserve">Light-Emitting Diodes</w:t>
        </w:r>
      </w:hyperlink>
      <w:r w:rsidDel="00000000" w:rsidR="00000000" w:rsidRPr="00000000">
        <w:rPr>
          <w:color w:val="333333"/>
          <w:sz w:val="21"/>
          <w:szCs w:val="21"/>
          <w:rtl w:val="0"/>
        </w:rPr>
        <w:t xml:space="preserve"> --- Learn more about LEDs!</w:t>
      </w:r>
    </w:p>
    <w:p w:rsidR="00000000" w:rsidDel="00000000" w:rsidP="00000000" w:rsidRDefault="00000000" w:rsidRPr="00000000" w14:paraId="00000010">
      <w:pPr>
        <w:numPr>
          <w:ilvl w:val="0"/>
          <w:numId w:val="1"/>
        </w:numPr>
        <w:shd w:fill="ffffff" w:val="clear"/>
        <w:spacing w:after="160" w:lineRule="auto"/>
        <w:ind w:left="720" w:hanging="360"/>
      </w:pPr>
      <w:hyperlink r:id="rId7">
        <w:r w:rsidDel="00000000" w:rsidR="00000000" w:rsidRPr="00000000">
          <w:rPr>
            <w:color w:val="e0311d"/>
            <w:sz w:val="21"/>
            <w:szCs w:val="21"/>
            <w:rtl w:val="0"/>
          </w:rPr>
          <w:t xml:space="preserve">How to Use a Breadboard</w:t>
        </w:r>
      </w:hyperlink>
      <w:r w:rsidDel="00000000" w:rsidR="00000000" w:rsidRPr="00000000">
        <w:rPr>
          <w:color w:val="333333"/>
          <w:sz w:val="21"/>
          <w:szCs w:val="21"/>
          <w:rtl w:val="0"/>
        </w:rPr>
        <w:t xml:space="preserve"> --- Learn the basics of using a breadboard!</w:t>
      </w:r>
    </w:p>
    <w:p w:rsidR="00000000" w:rsidDel="00000000" w:rsidP="00000000" w:rsidRDefault="00000000" w:rsidRPr="00000000" w14:paraId="00000011">
      <w:pPr>
        <w:pStyle w:val="Heading3"/>
        <w:keepNext w:val="0"/>
        <w:keepLines w:val="0"/>
        <w:shd w:fill="ffffff" w:val="clear"/>
        <w:spacing w:after="160" w:before="300" w:line="264" w:lineRule="auto"/>
        <w:rPr>
          <w:rFonts w:ascii="Montserrat" w:cs="Montserrat" w:eastAsia="Montserrat" w:hAnsi="Montserrat"/>
          <w:color w:val="555555"/>
          <w:sz w:val="30"/>
          <w:szCs w:val="30"/>
        </w:rPr>
      </w:pPr>
      <w:bookmarkStart w:colFirst="0" w:colLast="0" w:name="_7syot09nijv8" w:id="4"/>
      <w:bookmarkEnd w:id="4"/>
      <w:r w:rsidDel="00000000" w:rsidR="00000000" w:rsidRPr="00000000">
        <w:rPr>
          <w:rFonts w:ascii="Montserrat" w:cs="Montserrat" w:eastAsia="Montserrat" w:hAnsi="Montserrat"/>
          <w:color w:val="555555"/>
          <w:sz w:val="30"/>
          <w:szCs w:val="30"/>
          <w:rtl w:val="0"/>
        </w:rPr>
        <w:t xml:space="preserve">Introducing the micro:bit Breakout</w:t>
      </w:r>
    </w:p>
    <w:p w:rsidR="00000000" w:rsidDel="00000000" w:rsidP="00000000" w:rsidRDefault="00000000" w:rsidRPr="00000000" w14:paraId="00000012">
      <w:pPr>
        <w:shd w:fill="ffffff" w:val="clear"/>
        <w:spacing w:after="160" w:lineRule="auto"/>
        <w:rPr>
          <w:color w:val="333333"/>
          <w:sz w:val="21"/>
          <w:szCs w:val="21"/>
        </w:rPr>
      </w:pPr>
      <w:r w:rsidDel="00000000" w:rsidR="00000000" w:rsidRPr="00000000">
        <w:rPr>
          <w:color w:val="333333"/>
          <w:sz w:val="21"/>
          <w:szCs w:val="21"/>
          <w:rtl w:val="0"/>
        </w:rPr>
        <w:t xml:space="preserve">To extend the functionality of the micro:bit beyond what is already on the board, we developed a micro:bit breakout.</w:t>
      </w:r>
      <w:r w:rsidDel="00000000" w:rsidR="00000000" w:rsidRPr="00000000">
        <w:rPr>
          <w:color w:val="333333"/>
          <w:sz w:val="21"/>
          <w:szCs w:val="21"/>
        </w:rPr>
        <w:drawing>
          <wp:inline distB="114300" distT="114300" distL="114300" distR="114300">
            <wp:extent cx="4552950" cy="2247900"/>
            <wp:effectExtent b="0" l="0" r="0" t="0"/>
            <wp:docPr descr="micro:bit Breakout (with Headers)" id="2" name="image5.jpg"/>
            <a:graphic>
              <a:graphicData uri="http://schemas.openxmlformats.org/drawingml/2006/picture">
                <pic:pic>
                  <pic:nvPicPr>
                    <pic:cNvPr descr="micro:bit Breakout (with Headers)" id="0" name="image5.jpg"/>
                    <pic:cNvPicPr preferRelativeResize="0"/>
                  </pic:nvPicPr>
                  <pic:blipFill>
                    <a:blip r:embed="rId8"/>
                    <a:srcRect b="25523" l="0" r="0" t="25104"/>
                    <a:stretch>
                      <a:fillRect/>
                    </a:stretch>
                  </pic:blipFill>
                  <pic:spPr>
                    <a:xfrm>
                      <a:off x="0" y="0"/>
                      <a:ext cx="4552950" cy="224790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shd w:fill="ffffff" w:val="clear"/>
        <w:spacing w:after="160" w:lineRule="auto"/>
        <w:rPr>
          <w:color w:val="333333"/>
          <w:sz w:val="21"/>
          <w:szCs w:val="21"/>
        </w:rPr>
      </w:pPr>
      <w:r w:rsidDel="00000000" w:rsidR="00000000" w:rsidRPr="00000000">
        <w:rPr>
          <w:color w:val="333333"/>
          <w:sz w:val="21"/>
          <w:szCs w:val="21"/>
          <w:rtl w:val="0"/>
        </w:rPr>
        <w:t xml:space="preserve">This breakout board makes it much easier to use </w:t>
      </w:r>
      <w:r w:rsidDel="00000000" w:rsidR="00000000" w:rsidRPr="00000000">
        <w:rPr>
          <w:i w:val="1"/>
          <w:color w:val="333333"/>
          <w:sz w:val="21"/>
          <w:szCs w:val="21"/>
          <w:rtl w:val="0"/>
        </w:rPr>
        <w:t xml:space="preserve">all</w:t>
      </w:r>
      <w:r w:rsidDel="00000000" w:rsidR="00000000" w:rsidRPr="00000000">
        <w:rPr>
          <w:color w:val="333333"/>
          <w:sz w:val="21"/>
          <w:szCs w:val="21"/>
          <w:rtl w:val="0"/>
        </w:rPr>
        <w:t xml:space="preserve"> of the pins available on the micro:bit edge connector in a more user-friendly way. We also broke out ground and VCC (3.3 volts) for your convenience.</w:t>
      </w:r>
    </w:p>
    <w:p w:rsidR="00000000" w:rsidDel="00000000" w:rsidP="00000000" w:rsidRDefault="00000000" w:rsidRPr="00000000" w14:paraId="00000014">
      <w:pPr>
        <w:shd w:fill="ffffff" w:val="clear"/>
        <w:jc w:val="center"/>
        <w:rPr>
          <w:color w:val="333333"/>
          <w:sz w:val="21"/>
          <w:szCs w:val="21"/>
        </w:rPr>
      </w:pPr>
      <w:r w:rsidDel="00000000" w:rsidR="00000000" w:rsidRPr="00000000">
        <w:rPr>
          <w:color w:val="333333"/>
          <w:sz w:val="21"/>
          <w:szCs w:val="21"/>
        </w:rPr>
        <w:drawing>
          <wp:inline distB="114300" distT="114300" distL="114300" distR="114300">
            <wp:extent cx="2286000" cy="1526011"/>
            <wp:effectExtent b="0" l="0" r="0" t="0"/>
            <wp:docPr descr="Exp1_BreakoutBreadBoard | In a full sized breadboard" id="4" name="image1.jpg"/>
            <a:graphic>
              <a:graphicData uri="http://schemas.openxmlformats.org/drawingml/2006/picture">
                <pic:pic>
                  <pic:nvPicPr>
                    <pic:cNvPr descr="Exp1_BreakoutBreadBoard | In a full sized breadboard" id="0" name="image1.jpg"/>
                    <pic:cNvPicPr preferRelativeResize="0"/>
                  </pic:nvPicPr>
                  <pic:blipFill>
                    <a:blip r:embed="rId9"/>
                    <a:srcRect b="0" l="0" r="0" t="0"/>
                    <a:stretch>
                      <a:fillRect/>
                    </a:stretch>
                  </pic:blipFill>
                  <pic:spPr>
                    <a:xfrm>
                      <a:off x="0" y="0"/>
                      <a:ext cx="2286000" cy="1526011"/>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shd w:fill="ffffff" w:val="clear"/>
        <w:spacing w:after="160" w:lineRule="auto"/>
        <w:rPr>
          <w:color w:val="333333"/>
          <w:sz w:val="21"/>
          <w:szCs w:val="21"/>
        </w:rPr>
      </w:pPr>
      <w:r w:rsidDel="00000000" w:rsidR="00000000" w:rsidRPr="00000000">
        <w:rPr>
          <w:color w:val="333333"/>
          <w:sz w:val="21"/>
          <w:szCs w:val="21"/>
          <w:rtl w:val="0"/>
        </w:rPr>
        <w:t xml:space="preserve">The breakout board lines up with the pins of a breadboard. We recommend using a full-sized breadboard with this breakout to give you enough room to prototype circuits on either end of the breadboard. Also, for durability's sake, insert the breakout pins about halfway into the breadboard so there is support under the board for when you insert a micro:bit and/or pull it out.</w:t>
      </w:r>
    </w:p>
    <w:p w:rsidR="00000000" w:rsidDel="00000000" w:rsidP="00000000" w:rsidRDefault="00000000" w:rsidRPr="00000000" w14:paraId="00000016">
      <w:pPr>
        <w:pStyle w:val="Heading3"/>
        <w:keepNext w:val="0"/>
        <w:keepLines w:val="0"/>
        <w:shd w:fill="ffffff" w:val="clear"/>
        <w:spacing w:after="160" w:before="300" w:line="264" w:lineRule="auto"/>
        <w:rPr>
          <w:rFonts w:ascii="Montserrat" w:cs="Montserrat" w:eastAsia="Montserrat" w:hAnsi="Montserrat"/>
          <w:color w:val="555555"/>
          <w:sz w:val="30"/>
          <w:szCs w:val="30"/>
        </w:rPr>
      </w:pPr>
      <w:bookmarkStart w:colFirst="0" w:colLast="0" w:name="_6itiifrbfmr" w:id="5"/>
      <w:bookmarkEnd w:id="5"/>
      <w:r w:rsidDel="00000000" w:rsidR="00000000" w:rsidRPr="00000000">
        <w:rPr>
          <w:rFonts w:ascii="Montserrat" w:cs="Montserrat" w:eastAsia="Montserrat" w:hAnsi="Montserrat"/>
          <w:color w:val="555555"/>
          <w:sz w:val="30"/>
          <w:szCs w:val="30"/>
          <w:rtl w:val="0"/>
        </w:rPr>
        <w:t xml:space="preserve">Introducing the LED</w:t>
      </w:r>
    </w:p>
    <w:p w:rsidR="00000000" w:rsidDel="00000000" w:rsidP="00000000" w:rsidRDefault="00000000" w:rsidRPr="00000000" w14:paraId="00000017">
      <w:pPr>
        <w:shd w:fill="ffffff" w:val="clear"/>
        <w:spacing w:after="160" w:lineRule="auto"/>
        <w:rPr>
          <w:color w:val="333333"/>
          <w:sz w:val="21"/>
          <w:szCs w:val="21"/>
        </w:rPr>
      </w:pPr>
      <w:r w:rsidDel="00000000" w:rsidR="00000000" w:rsidRPr="00000000">
        <w:rPr>
          <w:color w:val="333333"/>
          <w:sz w:val="21"/>
          <w:szCs w:val="21"/>
          <w:rtl w:val="0"/>
        </w:rPr>
        <w:t xml:space="preserve">A </w:t>
      </w:r>
      <w:hyperlink r:id="rId10">
        <w:r w:rsidDel="00000000" w:rsidR="00000000" w:rsidRPr="00000000">
          <w:rPr>
            <w:color w:val="e0311d"/>
            <w:sz w:val="21"/>
            <w:szCs w:val="21"/>
            <w:rtl w:val="0"/>
          </w:rPr>
          <w:t xml:space="preserve">Light-Emitting Diode (LED)</w:t>
        </w:r>
      </w:hyperlink>
      <w:r w:rsidDel="00000000" w:rsidR="00000000" w:rsidRPr="00000000">
        <w:rPr>
          <w:color w:val="333333"/>
          <w:sz w:val="21"/>
          <w:szCs w:val="21"/>
          <w:rtl w:val="0"/>
        </w:rPr>
        <w:t xml:space="preserve"> will only let current through in one direction. Think of an LED as a one-way street. When current flows through the LED, it lights up!</w:t>
      </w:r>
    </w:p>
    <w:p w:rsidR="00000000" w:rsidDel="00000000" w:rsidP="00000000" w:rsidRDefault="00000000" w:rsidRPr="00000000" w14:paraId="00000018">
      <w:pPr>
        <w:shd w:fill="ffffff" w:val="clear"/>
        <w:jc w:val="center"/>
        <w:rPr>
          <w:color w:val="333333"/>
          <w:sz w:val="21"/>
          <w:szCs w:val="21"/>
        </w:rPr>
      </w:pPr>
      <w:r w:rsidDel="00000000" w:rsidR="00000000" w:rsidRPr="00000000">
        <w:rPr>
          <w:color w:val="333333"/>
          <w:sz w:val="21"/>
          <w:szCs w:val="21"/>
        </w:rPr>
        <w:drawing>
          <wp:inline distB="114300" distT="114300" distL="114300" distR="114300">
            <wp:extent cx="3952875" cy="2447925"/>
            <wp:effectExtent b="0" l="0" r="0" t="0"/>
            <wp:docPr descr="Red LED" id="3" name="image7.png"/>
            <a:graphic>
              <a:graphicData uri="http://schemas.openxmlformats.org/drawingml/2006/picture">
                <pic:pic>
                  <pic:nvPicPr>
                    <pic:cNvPr descr="Red LED" id="0" name="image7.png"/>
                    <pic:cNvPicPr preferRelativeResize="0"/>
                  </pic:nvPicPr>
                  <pic:blipFill>
                    <a:blip r:embed="rId11"/>
                    <a:srcRect b="14216" l="0" r="0" t="23855"/>
                    <a:stretch>
                      <a:fillRect/>
                    </a:stretch>
                  </pic:blipFill>
                  <pic:spPr>
                    <a:xfrm>
                      <a:off x="0" y="0"/>
                      <a:ext cx="3952875" cy="2447925"/>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shd w:fill="ffffff" w:val="clear"/>
        <w:spacing w:after="160" w:lineRule="auto"/>
        <w:rPr>
          <w:color w:val="333333"/>
          <w:sz w:val="21"/>
          <w:szCs w:val="21"/>
        </w:rPr>
      </w:pPr>
      <w:r w:rsidDel="00000000" w:rsidR="00000000" w:rsidRPr="00000000">
        <w:rPr>
          <w:color w:val="333333"/>
          <w:sz w:val="21"/>
          <w:szCs w:val="21"/>
          <w:rtl w:val="0"/>
        </w:rPr>
        <w:t xml:space="preserve">When you are looking at the LED, you will notice that its legs are different lengths. The long leg, the "anode," is where current enters the LED. This pin should always be connected to the current source. The shorter leg, the "cathode," is the current’s exit. The short leg should always be connected to a pathway to ground.</w:t>
      </w:r>
    </w:p>
    <w:p w:rsidR="00000000" w:rsidDel="00000000" w:rsidP="00000000" w:rsidRDefault="00000000" w:rsidRPr="00000000" w14:paraId="0000001A">
      <w:pPr>
        <w:shd w:fill="ffffff" w:val="clear"/>
        <w:spacing w:after="160" w:lineRule="auto"/>
        <w:rPr>
          <w:color w:val="333333"/>
          <w:sz w:val="21"/>
          <w:szCs w:val="21"/>
        </w:rPr>
      </w:pPr>
      <w:r w:rsidDel="00000000" w:rsidR="00000000" w:rsidRPr="00000000">
        <w:rPr>
          <w:color w:val="333333"/>
          <w:sz w:val="21"/>
          <w:szCs w:val="21"/>
          <w:rtl w:val="0"/>
        </w:rPr>
        <w:t xml:space="preserve">LEDs are finicky when it comes to how much current you apply to them. Too much current can lead to a burnt-out LED. To restrict the amount of current that passes through the LED, we use a resistor in line with the power source and the LED's long leg; this is called a current-limiting resistor. With the micro:bit, you should use a 100Ω resistor. We have included a baggy of them in the kit just for this reason!</w:t>
      </w:r>
    </w:p>
    <w:p w:rsidR="00000000" w:rsidDel="00000000" w:rsidP="00000000" w:rsidRDefault="00000000" w:rsidRPr="00000000" w14:paraId="0000001B">
      <w:pPr>
        <w:pStyle w:val="Heading3"/>
        <w:keepNext w:val="0"/>
        <w:keepLines w:val="0"/>
        <w:shd w:fill="ffffff" w:val="clear"/>
        <w:spacing w:after="160" w:before="300" w:line="264" w:lineRule="auto"/>
        <w:rPr>
          <w:rFonts w:ascii="Montserrat" w:cs="Montserrat" w:eastAsia="Montserrat" w:hAnsi="Montserrat"/>
          <w:color w:val="555555"/>
          <w:sz w:val="30"/>
          <w:szCs w:val="30"/>
        </w:rPr>
      </w:pPr>
      <w:bookmarkStart w:colFirst="0" w:colLast="0" w:name="_f1j970vrznms" w:id="6"/>
      <w:bookmarkEnd w:id="6"/>
      <w:r w:rsidDel="00000000" w:rsidR="00000000" w:rsidRPr="00000000">
        <w:rPr>
          <w:rFonts w:ascii="Montserrat" w:cs="Montserrat" w:eastAsia="Montserrat" w:hAnsi="Montserrat"/>
          <w:color w:val="555555"/>
          <w:sz w:val="30"/>
          <w:szCs w:val="30"/>
          <w:rtl w:val="0"/>
        </w:rPr>
        <w:t xml:space="preserve">Hardware Hookup</w:t>
      </w:r>
    </w:p>
    <w:p w:rsidR="00000000" w:rsidDel="00000000" w:rsidP="00000000" w:rsidRDefault="00000000" w:rsidRPr="00000000" w14:paraId="0000001C">
      <w:pPr>
        <w:shd w:fill="ffffff" w:val="clear"/>
        <w:spacing w:after="160" w:lineRule="auto"/>
        <w:rPr>
          <w:color w:val="333333"/>
          <w:sz w:val="21"/>
          <w:szCs w:val="21"/>
        </w:rPr>
      </w:pPr>
      <w:r w:rsidDel="00000000" w:rsidR="00000000" w:rsidRPr="00000000">
        <w:rPr>
          <w:color w:val="333333"/>
          <w:sz w:val="21"/>
          <w:szCs w:val="21"/>
          <w:rtl w:val="0"/>
        </w:rPr>
        <w:t xml:space="preserve">Ready to start hooking everything up? Check out the wiring diagram and hookup table below to see how everything is connected.</w:t>
      </w:r>
    </w:p>
    <w:tbl>
      <w:tblPr>
        <w:tblStyle w:val="Table1"/>
        <w:tblW w:w="9225.0" w:type="dxa"/>
        <w:jc w:val="left"/>
        <w:tblInd w:w="120.0" w:type="pct"/>
        <w:tblBorders>
          <w:top w:color="dddddd" w:space="0" w:sz="6" w:val="single"/>
          <w:left w:color="dddddd" w:space="0" w:sz="6" w:val="single"/>
          <w:bottom w:color="dddddd" w:space="0" w:sz="6" w:val="single"/>
          <w:right w:color="dddddd" w:space="0" w:sz="6" w:val="single"/>
          <w:insideH w:color="dddddd" w:space="0" w:sz="6" w:val="single"/>
          <w:insideV w:color="dddddd" w:space="0" w:sz="6" w:val="single"/>
        </w:tblBorders>
        <w:tblLayout w:type="fixed"/>
        <w:tblLook w:val="0600"/>
      </w:tblPr>
      <w:tblGrid>
        <w:gridCol w:w="1500"/>
        <w:gridCol w:w="7725"/>
        <w:tblGridChange w:id="0">
          <w:tblGrid>
            <w:gridCol w:w="1500"/>
            <w:gridCol w:w="7725"/>
          </w:tblGrid>
        </w:tblGridChange>
      </w:tblGrid>
      <w:tr>
        <w:trPr>
          <w:trHeight w:val="1120" w:hRule="atLeast"/>
        </w:trPr>
        <w:tc>
          <w:tcPr>
            <w:tcBorders>
              <w:top w:color="dddddd" w:space="0" w:sz="6" w:val="single"/>
              <w:left w:color="dddddd" w:space="0" w:sz="6" w:val="single"/>
              <w:bottom w:color="dddddd" w:space="0" w:sz="6" w:val="single"/>
              <w:right w:color="dddddd" w:space="0" w:sz="6" w:val="single"/>
            </w:tcBorders>
            <w:shd w:fill="fcf8e3" w:val="clear"/>
            <w:tcMar>
              <w:top w:w="120.0" w:type="dxa"/>
              <w:left w:w="120.0" w:type="dxa"/>
              <w:bottom w:w="120.0" w:type="dxa"/>
              <w:right w:w="120.0" w:type="dxa"/>
            </w:tcMar>
            <w:vAlign w:val="top"/>
          </w:tcPr>
          <w:p w:rsidR="00000000" w:rsidDel="00000000" w:rsidP="00000000" w:rsidRDefault="00000000" w:rsidRPr="00000000" w14:paraId="0000001D">
            <w:pPr>
              <w:spacing w:after="300" w:line="342.8568" w:lineRule="auto"/>
              <w:rPr>
                <w:color w:val="333333"/>
                <w:sz w:val="21"/>
                <w:szCs w:val="21"/>
              </w:rPr>
            </w:pPr>
            <w:r w:rsidDel="00000000" w:rsidR="00000000" w:rsidRPr="00000000">
              <w:rPr>
                <w:color w:val="333333"/>
                <w:sz w:val="21"/>
                <w:szCs w:val="21"/>
                <w:rtl w:val="0"/>
              </w:rPr>
              <w:t xml:space="preserve">Polarized Components </w:t>
            </w:r>
          </w:p>
        </w:tc>
        <w:tc>
          <w:tcPr>
            <w:tcBorders>
              <w:top w:color="dddddd" w:space="0" w:sz="6" w:val="single"/>
              <w:left w:color="dddddd" w:space="0" w:sz="6" w:val="single"/>
              <w:bottom w:color="dddddd" w:space="0" w:sz="6" w:val="single"/>
              <w:right w:color="dddddd" w:space="0" w:sz="6" w:val="single"/>
            </w:tcBorders>
            <w:shd w:fill="fcf8e3" w:val="clear"/>
            <w:tcMar>
              <w:top w:w="120.0" w:type="dxa"/>
              <w:left w:w="120.0" w:type="dxa"/>
              <w:bottom w:w="120.0" w:type="dxa"/>
              <w:right w:w="120.0" w:type="dxa"/>
            </w:tcMar>
            <w:vAlign w:val="top"/>
          </w:tcPr>
          <w:p w:rsidR="00000000" w:rsidDel="00000000" w:rsidP="00000000" w:rsidRDefault="00000000" w:rsidRPr="00000000" w14:paraId="0000001E">
            <w:pPr>
              <w:spacing w:after="300" w:line="342.8568" w:lineRule="auto"/>
              <w:rPr>
                <w:color w:val="333333"/>
                <w:sz w:val="21"/>
                <w:szCs w:val="21"/>
              </w:rPr>
            </w:pPr>
            <w:r w:rsidDel="00000000" w:rsidR="00000000" w:rsidRPr="00000000">
              <w:rPr>
                <w:color w:val="333333"/>
                <w:sz w:val="21"/>
                <w:szCs w:val="21"/>
                <w:rtl w:val="0"/>
              </w:rPr>
              <w:t xml:space="preserve">Pay special attention to the component’s markings indicating how to place it on the breadboard. Polarized components can only be connected to a circuit in one direction.</w:t>
            </w:r>
          </w:p>
        </w:tc>
      </w:tr>
    </w:tbl>
    <w:p w:rsidR="00000000" w:rsidDel="00000000" w:rsidP="00000000" w:rsidRDefault="00000000" w:rsidRPr="00000000" w14:paraId="0000001F">
      <w:pPr>
        <w:shd w:fill="ffffff" w:val="clear"/>
        <w:spacing w:after="160" w:lineRule="auto"/>
        <w:rPr>
          <w:color w:val="333333"/>
          <w:sz w:val="21"/>
          <w:szCs w:val="21"/>
        </w:rPr>
      </w:pPr>
      <w:r w:rsidDel="00000000" w:rsidR="00000000" w:rsidRPr="00000000">
        <w:rPr>
          <w:color w:val="333333"/>
          <w:sz w:val="21"/>
          <w:szCs w:val="21"/>
          <w:rtl w:val="0"/>
        </w:rPr>
        <w:t xml:space="preserve">**Please note: Pay close attention to the LED. The negative side of the LED is the short leg, marked with a flat edge. **</w:t>
      </w:r>
    </w:p>
    <w:p w:rsidR="00000000" w:rsidDel="00000000" w:rsidP="00000000" w:rsidRDefault="00000000" w:rsidRPr="00000000" w14:paraId="00000020">
      <w:pPr>
        <w:shd w:fill="ffffff" w:val="clear"/>
        <w:jc w:val="center"/>
        <w:rPr>
          <w:color w:val="333333"/>
          <w:sz w:val="21"/>
          <w:szCs w:val="21"/>
        </w:rPr>
      </w:pPr>
      <w:r w:rsidDel="00000000" w:rsidR="00000000" w:rsidRPr="00000000">
        <w:rPr>
          <w:color w:val="333333"/>
          <w:sz w:val="21"/>
          <w:szCs w:val="21"/>
        </w:rPr>
        <w:drawing>
          <wp:inline distB="114300" distT="114300" distL="114300" distR="114300">
            <wp:extent cx="996810" cy="2005013"/>
            <wp:effectExtent b="0" l="0" r="0" t="0"/>
            <wp:docPr descr="LED drawing" id="5" name="image4.png"/>
            <a:graphic>
              <a:graphicData uri="http://schemas.openxmlformats.org/drawingml/2006/picture">
                <pic:pic>
                  <pic:nvPicPr>
                    <pic:cNvPr descr="LED drawing" id="0" name="image4.png"/>
                    <pic:cNvPicPr preferRelativeResize="0"/>
                  </pic:nvPicPr>
                  <pic:blipFill>
                    <a:blip r:embed="rId12"/>
                    <a:srcRect b="0" l="0" r="0" t="0"/>
                    <a:stretch>
                      <a:fillRect/>
                    </a:stretch>
                  </pic:blipFill>
                  <pic:spPr>
                    <a:xfrm>
                      <a:off x="0" y="0"/>
                      <a:ext cx="996810" cy="2005013"/>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shd w:fill="ffffff" w:val="clear"/>
        <w:spacing w:after="160" w:lineRule="auto"/>
        <w:rPr>
          <w:color w:val="333333"/>
          <w:sz w:val="21"/>
          <w:szCs w:val="21"/>
        </w:rPr>
      </w:pPr>
      <w:r w:rsidDel="00000000" w:rsidR="00000000" w:rsidRPr="00000000">
        <w:rPr>
          <w:color w:val="333333"/>
          <w:sz w:val="21"/>
          <w:szCs w:val="21"/>
          <w:rtl w:val="0"/>
        </w:rPr>
        <w:t xml:space="preserve">Components like resistors need to have their legs bent into 90° angles in order to correctly fit the breadboard sockets. You can also cut the legs shorter to make them easier to work with on the breadboard.</w:t>
      </w:r>
    </w:p>
    <w:p w:rsidR="00000000" w:rsidDel="00000000" w:rsidP="00000000" w:rsidRDefault="00000000" w:rsidRPr="00000000" w14:paraId="00000022">
      <w:pPr>
        <w:shd w:fill="ffffff" w:val="clear"/>
        <w:jc w:val="center"/>
        <w:rPr>
          <w:color w:val="333333"/>
          <w:sz w:val="21"/>
          <w:szCs w:val="21"/>
        </w:rPr>
      </w:pPr>
      <w:r w:rsidDel="00000000" w:rsidR="00000000" w:rsidRPr="00000000">
        <w:rPr>
          <w:color w:val="333333"/>
          <w:sz w:val="21"/>
          <w:szCs w:val="21"/>
        </w:rPr>
        <w:drawing>
          <wp:inline distB="114300" distT="114300" distL="114300" distR="114300">
            <wp:extent cx="1452563" cy="1173671"/>
            <wp:effectExtent b="0" l="0" r="0" t="0"/>
            <wp:docPr descr="Bending a 100Ohm resistor" id="6" name="image6.png"/>
            <a:graphic>
              <a:graphicData uri="http://schemas.openxmlformats.org/drawingml/2006/picture">
                <pic:pic>
                  <pic:nvPicPr>
                    <pic:cNvPr descr="Bending a 100Ohm resistor" id="0" name="image6.png"/>
                    <pic:cNvPicPr preferRelativeResize="0"/>
                  </pic:nvPicPr>
                  <pic:blipFill>
                    <a:blip r:embed="rId13"/>
                    <a:srcRect b="0" l="0" r="0" t="0"/>
                    <a:stretch>
                      <a:fillRect/>
                    </a:stretch>
                  </pic:blipFill>
                  <pic:spPr>
                    <a:xfrm>
                      <a:off x="0" y="0"/>
                      <a:ext cx="1452563" cy="1173671"/>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shd w:fill="ffffff" w:val="clear"/>
        <w:jc w:val="center"/>
        <w:rPr>
          <w:color w:val="333333"/>
          <w:sz w:val="21"/>
          <w:szCs w:val="21"/>
        </w:rPr>
      </w:pPr>
      <w:r w:rsidDel="00000000" w:rsidR="00000000" w:rsidRPr="00000000">
        <w:rPr>
          <w:rtl w:val="0"/>
        </w:rPr>
      </w:r>
    </w:p>
    <w:p w:rsidR="00000000" w:rsidDel="00000000" w:rsidP="00000000" w:rsidRDefault="00000000" w:rsidRPr="00000000" w14:paraId="00000024">
      <w:pPr>
        <w:shd w:fill="ffffff" w:val="clear"/>
        <w:jc w:val="center"/>
        <w:rPr>
          <w:color w:val="333333"/>
          <w:sz w:val="21"/>
          <w:szCs w:val="21"/>
        </w:rPr>
      </w:pPr>
      <w:r w:rsidDel="00000000" w:rsidR="00000000" w:rsidRPr="00000000">
        <w:rPr>
          <w:rtl w:val="0"/>
        </w:rPr>
      </w:r>
    </w:p>
    <w:p w:rsidR="00000000" w:rsidDel="00000000" w:rsidP="00000000" w:rsidRDefault="00000000" w:rsidRPr="00000000" w14:paraId="00000025">
      <w:pPr>
        <w:shd w:fill="ffffff" w:val="clear"/>
        <w:jc w:val="center"/>
        <w:rPr>
          <w:color w:val="333333"/>
          <w:sz w:val="21"/>
          <w:szCs w:val="21"/>
        </w:rPr>
      </w:pPr>
      <w:r w:rsidDel="00000000" w:rsidR="00000000" w:rsidRPr="00000000">
        <w:rPr>
          <w:rtl w:val="0"/>
        </w:rPr>
      </w:r>
    </w:p>
    <w:p w:rsidR="00000000" w:rsidDel="00000000" w:rsidP="00000000" w:rsidRDefault="00000000" w:rsidRPr="00000000" w14:paraId="00000026">
      <w:pPr>
        <w:shd w:fill="ffffff" w:val="clear"/>
        <w:jc w:val="center"/>
        <w:rPr>
          <w:color w:val="333333"/>
          <w:sz w:val="21"/>
          <w:szCs w:val="21"/>
        </w:rPr>
      </w:pPr>
      <w:r w:rsidDel="00000000" w:rsidR="00000000" w:rsidRPr="00000000">
        <w:rPr>
          <w:rtl w:val="0"/>
        </w:rPr>
      </w:r>
    </w:p>
    <w:p w:rsidR="00000000" w:rsidDel="00000000" w:rsidP="00000000" w:rsidRDefault="00000000" w:rsidRPr="00000000" w14:paraId="00000027">
      <w:pPr>
        <w:shd w:fill="ffffff" w:val="clear"/>
        <w:jc w:val="center"/>
        <w:rPr>
          <w:color w:val="333333"/>
          <w:sz w:val="21"/>
          <w:szCs w:val="21"/>
        </w:rPr>
      </w:pPr>
      <w:r w:rsidDel="00000000" w:rsidR="00000000" w:rsidRPr="00000000">
        <w:rPr>
          <w:rtl w:val="0"/>
        </w:rPr>
      </w:r>
    </w:p>
    <w:p w:rsidR="00000000" w:rsidDel="00000000" w:rsidP="00000000" w:rsidRDefault="00000000" w:rsidRPr="00000000" w14:paraId="00000028">
      <w:pPr>
        <w:pStyle w:val="Heading4"/>
        <w:keepNext w:val="0"/>
        <w:keepLines w:val="0"/>
        <w:shd w:fill="ffffff" w:val="clear"/>
        <w:spacing w:after="160" w:before="160" w:line="264" w:lineRule="auto"/>
        <w:rPr>
          <w:rFonts w:ascii="Montserrat" w:cs="Montserrat" w:eastAsia="Montserrat" w:hAnsi="Montserrat"/>
          <w:color w:val="555555"/>
        </w:rPr>
      </w:pPr>
      <w:bookmarkStart w:colFirst="0" w:colLast="0" w:name="_tb6yr7fgzrjc" w:id="7"/>
      <w:bookmarkEnd w:id="7"/>
      <w:r w:rsidDel="00000000" w:rsidR="00000000" w:rsidRPr="00000000">
        <w:rPr>
          <w:rFonts w:ascii="Montserrat" w:cs="Montserrat" w:eastAsia="Montserrat" w:hAnsi="Montserrat"/>
          <w:color w:val="555555"/>
          <w:rtl w:val="0"/>
        </w:rPr>
        <w:t xml:space="preserve">Wiring Diagram for the Experiment</w:t>
      </w:r>
    </w:p>
    <w:p w:rsidR="00000000" w:rsidDel="00000000" w:rsidP="00000000" w:rsidRDefault="00000000" w:rsidRPr="00000000" w14:paraId="00000029">
      <w:pPr>
        <w:shd w:fill="ffffff" w:val="clear"/>
        <w:jc w:val="center"/>
        <w:rPr>
          <w:rFonts w:ascii="Montserrat" w:cs="Montserrat" w:eastAsia="Montserrat" w:hAnsi="Montserrat"/>
          <w:color w:val="555555"/>
          <w:sz w:val="24"/>
          <w:szCs w:val="24"/>
        </w:rPr>
      </w:pPr>
      <w:r w:rsidDel="00000000" w:rsidR="00000000" w:rsidRPr="00000000">
        <w:rPr>
          <w:rFonts w:ascii="Montserrat" w:cs="Montserrat" w:eastAsia="Montserrat" w:hAnsi="Montserrat"/>
          <w:color w:val="555555"/>
          <w:sz w:val="24"/>
          <w:szCs w:val="24"/>
        </w:rPr>
        <w:drawing>
          <wp:inline distB="114300" distT="114300" distL="114300" distR="114300">
            <wp:extent cx="2305050" cy="2257425"/>
            <wp:effectExtent b="0" l="0" r="0" t="0"/>
            <wp:docPr descr="Fritzing Diagram: Exp 1" id="1" name="image2.jpg"/>
            <a:graphic>
              <a:graphicData uri="http://schemas.openxmlformats.org/drawingml/2006/picture">
                <pic:pic>
                  <pic:nvPicPr>
                    <pic:cNvPr descr="Fritzing Diagram: Exp 1" id="0" name="image2.jpg"/>
                    <pic:cNvPicPr preferRelativeResize="0"/>
                  </pic:nvPicPr>
                  <pic:blipFill>
                    <a:blip r:embed="rId14"/>
                    <a:srcRect b="18527" l="0" r="0" t="25178"/>
                    <a:stretch>
                      <a:fillRect/>
                    </a:stretch>
                  </pic:blipFill>
                  <pic:spPr>
                    <a:xfrm>
                      <a:off x="0" y="0"/>
                      <a:ext cx="2305050" cy="2257425"/>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shd w:fill="ffffff" w:val="clear"/>
        <w:jc w:val="center"/>
        <w:rPr>
          <w:i w:val="1"/>
          <w:color w:val="333333"/>
          <w:sz w:val="21"/>
          <w:szCs w:val="21"/>
        </w:rPr>
      </w:pPr>
      <w:r w:rsidDel="00000000" w:rsidR="00000000" w:rsidRPr="00000000">
        <w:rPr>
          <w:i w:val="1"/>
          <w:color w:val="333333"/>
          <w:sz w:val="21"/>
          <w:szCs w:val="21"/>
          <w:rtl w:val="0"/>
        </w:rPr>
        <w:t xml:space="preserve">Having a hard time seeing the circuit? Click on the wiring diagram for a closer look.</w:t>
      </w:r>
    </w:p>
    <w:p w:rsidR="00000000" w:rsidDel="00000000" w:rsidP="00000000" w:rsidRDefault="00000000" w:rsidRPr="00000000" w14:paraId="0000002B">
      <w:pPr>
        <w:pStyle w:val="Heading3"/>
        <w:keepNext w:val="0"/>
        <w:keepLines w:val="0"/>
        <w:shd w:fill="ffffff" w:val="clear"/>
        <w:spacing w:after="160" w:before="300" w:line="264" w:lineRule="auto"/>
        <w:rPr>
          <w:rFonts w:ascii="Montserrat" w:cs="Montserrat" w:eastAsia="Montserrat" w:hAnsi="Montserrat"/>
          <w:color w:val="555555"/>
          <w:sz w:val="30"/>
          <w:szCs w:val="30"/>
        </w:rPr>
      </w:pPr>
      <w:bookmarkStart w:colFirst="0" w:colLast="0" w:name="_qvat3et903r7" w:id="8"/>
      <w:bookmarkEnd w:id="8"/>
      <w:r w:rsidDel="00000000" w:rsidR="00000000" w:rsidRPr="00000000">
        <w:rPr>
          <w:rFonts w:ascii="Montserrat" w:cs="Montserrat" w:eastAsia="Montserrat" w:hAnsi="Montserrat"/>
          <w:color w:val="555555"/>
          <w:sz w:val="30"/>
          <w:szCs w:val="30"/>
          <w:rtl w:val="0"/>
        </w:rPr>
        <w:t xml:space="preserve">Code to Note</w:t>
      </w:r>
    </w:p>
    <w:p w:rsidR="00000000" w:rsidDel="00000000" w:rsidP="00000000" w:rsidRDefault="00000000" w:rsidRPr="00000000" w14:paraId="0000002C">
      <w:pPr>
        <w:shd w:fill="ffffff" w:val="clear"/>
        <w:spacing w:after="160" w:lineRule="auto"/>
        <w:rPr>
          <w:color w:val="333333"/>
          <w:sz w:val="21"/>
          <w:szCs w:val="21"/>
        </w:rPr>
      </w:pPr>
      <w:r w:rsidDel="00000000" w:rsidR="00000000" w:rsidRPr="00000000">
        <w:rPr>
          <w:color w:val="333333"/>
          <w:sz w:val="21"/>
          <w:szCs w:val="21"/>
          <w:rtl w:val="0"/>
        </w:rPr>
        <w:t xml:space="preserve">Let's take a look at the code blocks in this experiment.</w:t>
      </w:r>
    </w:p>
    <w:p w:rsidR="00000000" w:rsidDel="00000000" w:rsidP="00000000" w:rsidRDefault="00000000" w:rsidRPr="00000000" w14:paraId="0000002D">
      <w:pPr>
        <w:shd w:fill="ffffff" w:val="clear"/>
        <w:jc w:val="center"/>
        <w:rPr>
          <w:color w:val="333333"/>
          <w:sz w:val="21"/>
          <w:szCs w:val="21"/>
        </w:rPr>
      </w:pPr>
      <w:r w:rsidDel="00000000" w:rsidR="00000000" w:rsidRPr="00000000">
        <w:rPr>
          <w:color w:val="333333"/>
          <w:sz w:val="21"/>
          <w:szCs w:val="21"/>
        </w:rPr>
        <w:drawing>
          <wp:inline distB="114300" distT="114300" distL="114300" distR="114300">
            <wp:extent cx="3209925" cy="1790700"/>
            <wp:effectExtent b="0" l="0" r="0" t="0"/>
            <wp:docPr descr="Code to Note: Exp 1" id="7" name="image3.png"/>
            <a:graphic>
              <a:graphicData uri="http://schemas.openxmlformats.org/drawingml/2006/picture">
                <pic:pic>
                  <pic:nvPicPr>
                    <pic:cNvPr descr="Code to Note: Exp 1" id="0" name="image3.png"/>
                    <pic:cNvPicPr preferRelativeResize="0"/>
                  </pic:nvPicPr>
                  <pic:blipFill>
                    <a:blip r:embed="rId15"/>
                    <a:srcRect b="0" l="0" r="0" t="0"/>
                    <a:stretch>
                      <a:fillRect/>
                    </a:stretch>
                  </pic:blipFill>
                  <pic:spPr>
                    <a:xfrm>
                      <a:off x="0" y="0"/>
                      <a:ext cx="3209925" cy="1790700"/>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shd w:fill="ffffff" w:val="clear"/>
        <w:jc w:val="center"/>
        <w:rPr>
          <w:i w:val="1"/>
          <w:color w:val="333333"/>
          <w:sz w:val="21"/>
          <w:szCs w:val="21"/>
        </w:rPr>
      </w:pPr>
      <w:r w:rsidDel="00000000" w:rsidR="00000000" w:rsidRPr="00000000">
        <w:rPr>
          <w:i w:val="1"/>
          <w:color w:val="333333"/>
          <w:sz w:val="21"/>
          <w:szCs w:val="21"/>
          <w:rtl w:val="0"/>
        </w:rPr>
        <w:t xml:space="preserve">If you are having a hard time viewing this code, click on the image above to get a better look!</w:t>
      </w:r>
    </w:p>
    <w:p w:rsidR="00000000" w:rsidDel="00000000" w:rsidP="00000000" w:rsidRDefault="00000000" w:rsidRPr="00000000" w14:paraId="0000002F">
      <w:pPr>
        <w:pStyle w:val="Heading4"/>
        <w:keepNext w:val="0"/>
        <w:keepLines w:val="0"/>
        <w:shd w:fill="ffffff" w:val="clear"/>
        <w:spacing w:after="160" w:before="160" w:line="264" w:lineRule="auto"/>
        <w:rPr>
          <w:rFonts w:ascii="Montserrat" w:cs="Montserrat" w:eastAsia="Montserrat" w:hAnsi="Montserrat"/>
          <w:color w:val="555555"/>
        </w:rPr>
      </w:pPr>
      <w:bookmarkStart w:colFirst="0" w:colLast="0" w:name="_32eznghh37gb" w:id="9"/>
      <w:bookmarkEnd w:id="9"/>
      <w:r w:rsidDel="00000000" w:rsidR="00000000" w:rsidRPr="00000000">
        <w:rPr>
          <w:rFonts w:ascii="Montserrat" w:cs="Montserrat" w:eastAsia="Montserrat" w:hAnsi="Montserrat"/>
          <w:color w:val="555555"/>
          <w:rtl w:val="0"/>
        </w:rPr>
        <w:t xml:space="preserve">Forever</w:t>
      </w:r>
    </w:p>
    <w:p w:rsidR="00000000" w:rsidDel="00000000" w:rsidP="00000000" w:rsidRDefault="00000000" w:rsidRPr="00000000" w14:paraId="00000030">
      <w:pPr>
        <w:shd w:fill="ffffff" w:val="clear"/>
        <w:spacing w:after="160" w:lineRule="auto"/>
        <w:rPr>
          <w:color w:val="333333"/>
          <w:sz w:val="21"/>
          <w:szCs w:val="21"/>
        </w:rPr>
      </w:pPr>
      <w:r w:rsidDel="00000000" w:rsidR="00000000" w:rsidRPr="00000000">
        <w:rPr>
          <w:color w:val="333333"/>
          <w:sz w:val="21"/>
          <w:szCs w:val="21"/>
          <w:rtl w:val="0"/>
        </w:rPr>
        <w:t xml:space="preserve">The </w:t>
      </w:r>
      <w:r w:rsidDel="00000000" w:rsidR="00000000" w:rsidRPr="00000000">
        <w:rPr>
          <w:rFonts w:ascii="Courier New" w:cs="Courier New" w:eastAsia="Courier New" w:hAnsi="Courier New"/>
          <w:color w:val="333333"/>
          <w:sz w:val="18"/>
          <w:szCs w:val="18"/>
          <w:shd w:fill="f8f8f8" w:val="clear"/>
          <w:rtl w:val="0"/>
        </w:rPr>
        <w:t xml:space="preserve">forever</w:t>
      </w:r>
      <w:r w:rsidDel="00000000" w:rsidR="00000000" w:rsidRPr="00000000">
        <w:rPr>
          <w:color w:val="333333"/>
          <w:sz w:val="21"/>
          <w:szCs w:val="21"/>
          <w:rtl w:val="0"/>
        </w:rPr>
        <w:t xml:space="preserve"> block is a block that loops any other command blocks inserted into it over and over again...forever. It starts from the top and executes your code in order working its way to the bottom and then starts at the top again.</w:t>
      </w:r>
    </w:p>
    <w:p w:rsidR="00000000" w:rsidDel="00000000" w:rsidP="00000000" w:rsidRDefault="00000000" w:rsidRPr="00000000" w14:paraId="00000031">
      <w:pPr>
        <w:pStyle w:val="Heading4"/>
        <w:keepNext w:val="0"/>
        <w:keepLines w:val="0"/>
        <w:shd w:fill="ffffff" w:val="clear"/>
        <w:spacing w:after="160" w:before="160" w:line="264" w:lineRule="auto"/>
        <w:rPr>
          <w:rFonts w:ascii="Montserrat" w:cs="Montserrat" w:eastAsia="Montserrat" w:hAnsi="Montserrat"/>
          <w:color w:val="555555"/>
        </w:rPr>
      </w:pPr>
      <w:bookmarkStart w:colFirst="0" w:colLast="0" w:name="_yce5kqkz8fn6" w:id="10"/>
      <w:bookmarkEnd w:id="10"/>
      <w:r w:rsidDel="00000000" w:rsidR="00000000" w:rsidRPr="00000000">
        <w:rPr>
          <w:rFonts w:ascii="Montserrat" w:cs="Montserrat" w:eastAsia="Montserrat" w:hAnsi="Montserrat"/>
          <w:color w:val="555555"/>
          <w:rtl w:val="0"/>
        </w:rPr>
        <w:t xml:space="preserve">Digital Write</w:t>
      </w:r>
    </w:p>
    <w:p w:rsidR="00000000" w:rsidDel="00000000" w:rsidP="00000000" w:rsidRDefault="00000000" w:rsidRPr="00000000" w14:paraId="00000032">
      <w:pPr>
        <w:shd w:fill="ffffff" w:val="clear"/>
        <w:spacing w:after="160" w:lineRule="auto"/>
        <w:rPr>
          <w:color w:val="333333"/>
          <w:sz w:val="21"/>
          <w:szCs w:val="21"/>
        </w:rPr>
      </w:pPr>
      <w:r w:rsidDel="00000000" w:rsidR="00000000" w:rsidRPr="00000000">
        <w:rPr>
          <w:color w:val="333333"/>
          <w:sz w:val="21"/>
          <w:szCs w:val="21"/>
          <w:rtl w:val="0"/>
        </w:rPr>
        <w:t xml:space="preserve">The </w:t>
      </w:r>
      <w:r w:rsidDel="00000000" w:rsidR="00000000" w:rsidRPr="00000000">
        <w:rPr>
          <w:rFonts w:ascii="Courier New" w:cs="Courier New" w:eastAsia="Courier New" w:hAnsi="Courier New"/>
          <w:color w:val="333333"/>
          <w:sz w:val="18"/>
          <w:szCs w:val="18"/>
          <w:shd w:fill="f8f8f8" w:val="clear"/>
          <w:rtl w:val="0"/>
        </w:rPr>
        <w:t xml:space="preserve">DigitalWrite</w:t>
      </w:r>
      <w:r w:rsidDel="00000000" w:rsidR="00000000" w:rsidRPr="00000000">
        <w:rPr>
          <w:color w:val="333333"/>
          <w:sz w:val="21"/>
          <w:szCs w:val="21"/>
          <w:rtl w:val="0"/>
        </w:rPr>
        <w:t xml:space="preserve"> block enables you to turn a pin on or off. There is a dropdown option for which pin you want to control, and it accepts a variable as the pins state. You use </w:t>
      </w:r>
      <w:r w:rsidDel="00000000" w:rsidR="00000000" w:rsidRPr="00000000">
        <w:rPr>
          <w:rFonts w:ascii="Courier New" w:cs="Courier New" w:eastAsia="Courier New" w:hAnsi="Courier New"/>
          <w:color w:val="333333"/>
          <w:sz w:val="18"/>
          <w:szCs w:val="18"/>
          <w:shd w:fill="f8f8f8" w:val="clear"/>
          <w:rtl w:val="0"/>
        </w:rPr>
        <w:t xml:space="preserve">1</w:t>
      </w:r>
      <w:r w:rsidDel="00000000" w:rsidR="00000000" w:rsidRPr="00000000">
        <w:rPr>
          <w:color w:val="333333"/>
          <w:sz w:val="21"/>
          <w:szCs w:val="21"/>
          <w:rtl w:val="0"/>
        </w:rPr>
        <w:t xml:space="preserve"> as on and </w:t>
      </w:r>
      <w:r w:rsidDel="00000000" w:rsidR="00000000" w:rsidRPr="00000000">
        <w:rPr>
          <w:rFonts w:ascii="Courier New" w:cs="Courier New" w:eastAsia="Courier New" w:hAnsi="Courier New"/>
          <w:color w:val="333333"/>
          <w:sz w:val="18"/>
          <w:szCs w:val="18"/>
          <w:shd w:fill="f8f8f8" w:val="clear"/>
          <w:rtl w:val="0"/>
        </w:rPr>
        <w:t xml:space="preserve">0</w:t>
      </w:r>
      <w:r w:rsidDel="00000000" w:rsidR="00000000" w:rsidRPr="00000000">
        <w:rPr>
          <w:color w:val="333333"/>
          <w:sz w:val="21"/>
          <w:szCs w:val="21"/>
          <w:rtl w:val="0"/>
        </w:rPr>
        <w:t xml:space="preserve"> as off. If you prefer, you can also use Boolean states of </w:t>
      </w:r>
      <w:r w:rsidDel="00000000" w:rsidR="00000000" w:rsidRPr="00000000">
        <w:rPr>
          <w:rFonts w:ascii="Courier New" w:cs="Courier New" w:eastAsia="Courier New" w:hAnsi="Courier New"/>
          <w:color w:val="333333"/>
          <w:sz w:val="18"/>
          <w:szCs w:val="18"/>
          <w:shd w:fill="f8f8f8" w:val="clear"/>
          <w:rtl w:val="0"/>
        </w:rPr>
        <w:t xml:space="preserve">true</w:t>
      </w:r>
      <w:r w:rsidDel="00000000" w:rsidR="00000000" w:rsidRPr="00000000">
        <w:rPr>
          <w:color w:val="333333"/>
          <w:sz w:val="21"/>
          <w:szCs w:val="21"/>
          <w:rtl w:val="0"/>
        </w:rPr>
        <w:t xml:space="preserve"> and </w:t>
      </w:r>
      <w:r w:rsidDel="00000000" w:rsidR="00000000" w:rsidRPr="00000000">
        <w:rPr>
          <w:rFonts w:ascii="Courier New" w:cs="Courier New" w:eastAsia="Courier New" w:hAnsi="Courier New"/>
          <w:color w:val="333333"/>
          <w:sz w:val="18"/>
          <w:szCs w:val="18"/>
          <w:shd w:fill="f8f8f8" w:val="clear"/>
          <w:rtl w:val="0"/>
        </w:rPr>
        <w:t xml:space="preserve">false</w:t>
      </w:r>
      <w:r w:rsidDel="00000000" w:rsidR="00000000" w:rsidRPr="00000000">
        <w:rPr>
          <w:color w:val="333333"/>
          <w:sz w:val="21"/>
          <w:szCs w:val="21"/>
          <w:rtl w:val="0"/>
        </w:rPr>
        <w:t xml:space="preserve">, but we will use </w:t>
      </w:r>
      <w:r w:rsidDel="00000000" w:rsidR="00000000" w:rsidRPr="00000000">
        <w:rPr>
          <w:rFonts w:ascii="Courier New" w:cs="Courier New" w:eastAsia="Courier New" w:hAnsi="Courier New"/>
          <w:color w:val="333333"/>
          <w:sz w:val="18"/>
          <w:szCs w:val="18"/>
          <w:shd w:fill="f8f8f8" w:val="clear"/>
          <w:rtl w:val="0"/>
        </w:rPr>
        <w:t xml:space="preserve">0</w:t>
      </w:r>
      <w:r w:rsidDel="00000000" w:rsidR="00000000" w:rsidRPr="00000000">
        <w:rPr>
          <w:color w:val="333333"/>
          <w:sz w:val="21"/>
          <w:szCs w:val="21"/>
          <w:rtl w:val="0"/>
        </w:rPr>
        <w:t xml:space="preserve"> and </w:t>
      </w:r>
      <w:r w:rsidDel="00000000" w:rsidR="00000000" w:rsidRPr="00000000">
        <w:rPr>
          <w:rFonts w:ascii="Courier New" w:cs="Courier New" w:eastAsia="Courier New" w:hAnsi="Courier New"/>
          <w:color w:val="333333"/>
          <w:sz w:val="18"/>
          <w:szCs w:val="18"/>
          <w:shd w:fill="f8f8f8" w:val="clear"/>
          <w:rtl w:val="0"/>
        </w:rPr>
        <w:t xml:space="preserve">1</w:t>
      </w:r>
      <w:r w:rsidDel="00000000" w:rsidR="00000000" w:rsidRPr="00000000">
        <w:rPr>
          <w:color w:val="333333"/>
          <w:sz w:val="21"/>
          <w:szCs w:val="21"/>
          <w:rtl w:val="0"/>
        </w:rPr>
        <w:t xml:space="preserve"> as our standard throughout this guide.</w:t>
      </w:r>
    </w:p>
    <w:p w:rsidR="00000000" w:rsidDel="00000000" w:rsidP="00000000" w:rsidRDefault="00000000" w:rsidRPr="00000000" w14:paraId="00000033">
      <w:pPr>
        <w:pStyle w:val="Heading4"/>
        <w:keepNext w:val="0"/>
        <w:keepLines w:val="0"/>
        <w:shd w:fill="ffffff" w:val="clear"/>
        <w:spacing w:after="160" w:before="160" w:line="264" w:lineRule="auto"/>
        <w:rPr>
          <w:rFonts w:ascii="Montserrat" w:cs="Montserrat" w:eastAsia="Montserrat" w:hAnsi="Montserrat"/>
          <w:color w:val="555555"/>
        </w:rPr>
      </w:pPr>
      <w:bookmarkStart w:colFirst="0" w:colLast="0" w:name="_i5qkzoytamsd" w:id="11"/>
      <w:bookmarkEnd w:id="11"/>
      <w:r w:rsidDel="00000000" w:rsidR="00000000" w:rsidRPr="00000000">
        <w:rPr>
          <w:rFonts w:ascii="Montserrat" w:cs="Montserrat" w:eastAsia="Montserrat" w:hAnsi="Montserrat"/>
          <w:color w:val="555555"/>
          <w:rtl w:val="0"/>
        </w:rPr>
        <w:t xml:space="preserve">Pause</w:t>
      </w:r>
    </w:p>
    <w:p w:rsidR="00000000" w:rsidDel="00000000" w:rsidP="00000000" w:rsidRDefault="00000000" w:rsidRPr="00000000" w14:paraId="00000034">
      <w:pPr>
        <w:shd w:fill="ffffff" w:val="clear"/>
        <w:spacing w:after="160" w:lineRule="auto"/>
        <w:rPr>
          <w:color w:val="333333"/>
          <w:sz w:val="21"/>
          <w:szCs w:val="21"/>
        </w:rPr>
      </w:pPr>
      <w:r w:rsidDel="00000000" w:rsidR="00000000" w:rsidRPr="00000000">
        <w:rPr>
          <w:color w:val="333333"/>
          <w:sz w:val="21"/>
          <w:szCs w:val="21"/>
          <w:rtl w:val="0"/>
        </w:rPr>
        <w:t xml:space="preserve">If you were to just turn pins on and off with the </w:t>
      </w:r>
      <w:r w:rsidDel="00000000" w:rsidR="00000000" w:rsidRPr="00000000">
        <w:rPr>
          <w:rFonts w:ascii="Courier New" w:cs="Courier New" w:eastAsia="Courier New" w:hAnsi="Courier New"/>
          <w:color w:val="333333"/>
          <w:sz w:val="18"/>
          <w:szCs w:val="18"/>
          <w:shd w:fill="f8f8f8" w:val="clear"/>
          <w:rtl w:val="0"/>
        </w:rPr>
        <w:t xml:space="preserve">digital write</w:t>
      </w:r>
      <w:r w:rsidDel="00000000" w:rsidR="00000000" w:rsidRPr="00000000">
        <w:rPr>
          <w:color w:val="333333"/>
          <w:sz w:val="21"/>
          <w:szCs w:val="21"/>
          <w:rtl w:val="0"/>
        </w:rPr>
        <w:t xml:space="preserve"> block without a pause, the LED would blink really, really fast. The </w:t>
      </w:r>
      <w:r w:rsidDel="00000000" w:rsidR="00000000" w:rsidRPr="00000000">
        <w:rPr>
          <w:rFonts w:ascii="Courier New" w:cs="Courier New" w:eastAsia="Courier New" w:hAnsi="Courier New"/>
          <w:color w:val="333333"/>
          <w:sz w:val="18"/>
          <w:szCs w:val="18"/>
          <w:shd w:fill="f8f8f8" w:val="clear"/>
          <w:rtl w:val="0"/>
        </w:rPr>
        <w:t xml:space="preserve">pause</w:t>
      </w:r>
      <w:r w:rsidDel="00000000" w:rsidR="00000000" w:rsidRPr="00000000">
        <w:rPr>
          <w:color w:val="333333"/>
          <w:sz w:val="21"/>
          <w:szCs w:val="21"/>
          <w:rtl w:val="0"/>
        </w:rPr>
        <w:t xml:space="preserve"> block enables you to slow the micro:bit down and lets you control the timing of things happening. It accepts a number or variable as the number of milliseconds you want the micro:bit to pause. Think of this block as a stoplight for your code!</w:t>
      </w:r>
    </w:p>
    <w:p w:rsidR="00000000" w:rsidDel="00000000" w:rsidP="00000000" w:rsidRDefault="00000000" w:rsidRPr="00000000" w14:paraId="00000035">
      <w:pPr>
        <w:shd w:fill="d9edf7" w:val="clear"/>
        <w:spacing w:after="300" w:lineRule="auto"/>
        <w:rPr>
          <w:color w:val="31708f"/>
          <w:sz w:val="21"/>
          <w:szCs w:val="21"/>
        </w:rPr>
      </w:pPr>
      <w:r w:rsidDel="00000000" w:rsidR="00000000" w:rsidRPr="00000000">
        <w:rPr>
          <w:color w:val="31708f"/>
          <w:sz w:val="21"/>
          <w:szCs w:val="21"/>
          <w:rtl w:val="0"/>
        </w:rPr>
        <w:t xml:space="preserve">📌 </w:t>
      </w:r>
      <w:r w:rsidDel="00000000" w:rsidR="00000000" w:rsidRPr="00000000">
        <w:rPr>
          <w:b w:val="1"/>
          <w:color w:val="31708f"/>
          <w:sz w:val="21"/>
          <w:szCs w:val="21"/>
          <w:rtl w:val="0"/>
        </w:rPr>
        <w:t xml:space="preserve">Heads up!</w:t>
      </w:r>
      <w:r w:rsidDel="00000000" w:rsidR="00000000" w:rsidRPr="00000000">
        <w:rPr>
          <w:color w:val="31708f"/>
          <w:sz w:val="21"/>
          <w:szCs w:val="21"/>
          <w:rtl w:val="0"/>
        </w:rPr>
        <w:t xml:space="preserve"> Pins P3, P4, P6, P7, P9, or P10 are used to control the LED array on the front of the micro:bit. You can use them as GPIO, but you'll often get weird patterns to show up on the LEDs, or may see unexpected behavior. When you write to the LED array, it is necessary to turn the LED display off. This block of code is located in </w:t>
      </w:r>
      <w:r w:rsidDel="00000000" w:rsidR="00000000" w:rsidRPr="00000000">
        <w:rPr>
          <w:rFonts w:ascii="Courier New" w:cs="Courier New" w:eastAsia="Courier New" w:hAnsi="Courier New"/>
          <w:color w:val="333333"/>
          <w:sz w:val="18"/>
          <w:szCs w:val="18"/>
          <w:shd w:fill="f8f8f8" w:val="clear"/>
          <w:rtl w:val="0"/>
        </w:rPr>
        <w:t xml:space="preserve">Led</w:t>
      </w:r>
      <w:r w:rsidDel="00000000" w:rsidR="00000000" w:rsidRPr="00000000">
        <w:rPr>
          <w:color w:val="31708f"/>
          <w:sz w:val="21"/>
          <w:szCs w:val="21"/>
          <w:rtl w:val="0"/>
        </w:rPr>
        <w:t xml:space="preserve"> &gt; </w:t>
      </w:r>
      <w:r w:rsidDel="00000000" w:rsidR="00000000" w:rsidRPr="00000000">
        <w:rPr>
          <w:rFonts w:ascii="Courier New" w:cs="Courier New" w:eastAsia="Courier New" w:hAnsi="Courier New"/>
          <w:color w:val="333333"/>
          <w:sz w:val="18"/>
          <w:szCs w:val="18"/>
          <w:shd w:fill="f8f8f8" w:val="clear"/>
          <w:rtl w:val="0"/>
        </w:rPr>
        <w:t xml:space="preserve">more</w:t>
      </w:r>
      <w:r w:rsidDel="00000000" w:rsidR="00000000" w:rsidRPr="00000000">
        <w:rPr>
          <w:color w:val="31708f"/>
          <w:sz w:val="21"/>
          <w:szCs w:val="21"/>
          <w:rtl w:val="0"/>
        </w:rPr>
        <w:t xml:space="preserve"> &gt; </w:t>
      </w:r>
      <w:r w:rsidDel="00000000" w:rsidR="00000000" w:rsidRPr="00000000">
        <w:rPr>
          <w:rFonts w:ascii="Courier New" w:cs="Courier New" w:eastAsia="Courier New" w:hAnsi="Courier New"/>
          <w:color w:val="333333"/>
          <w:sz w:val="18"/>
          <w:szCs w:val="18"/>
          <w:shd w:fill="f8f8f8" w:val="clear"/>
          <w:rtl w:val="0"/>
        </w:rPr>
        <w:t xml:space="preserve">led enable false</w:t>
      </w:r>
      <w:r w:rsidDel="00000000" w:rsidR="00000000" w:rsidRPr="00000000">
        <w:rPr>
          <w:color w:val="31708f"/>
          <w:sz w:val="21"/>
          <w:szCs w:val="21"/>
          <w:rtl w:val="0"/>
        </w:rPr>
        <w:t xml:space="preserve"> . For more information on the GPIO pins reserved for the LED array, check out the link below.</w:t>
      </w:r>
    </w:p>
    <w:p w:rsidR="00000000" w:rsidDel="00000000" w:rsidP="00000000" w:rsidRDefault="00000000" w:rsidRPr="00000000" w14:paraId="00000036">
      <w:pPr>
        <w:rPr/>
      </w:pPr>
      <w:r w:rsidDel="00000000" w:rsidR="00000000" w:rsidRPr="00000000">
        <w:rPr>
          <w:rtl w:val="0"/>
        </w:rPr>
      </w:r>
    </w:p>
    <w:sectPr>
      <w:pgSz w:h="15840" w:w="12240"/>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hyperlink" Target="https://learn.sparkfun.com/tutorials/light-emitting-diodes-leds" TargetMode="External"/><Relationship Id="rId13" Type="http://schemas.openxmlformats.org/officeDocument/2006/relationships/image" Target="media/image6.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5" Type="http://schemas.openxmlformats.org/officeDocument/2006/relationships/image" Target="media/image3.png"/><Relationship Id="rId14" Type="http://schemas.openxmlformats.org/officeDocument/2006/relationships/image" Target="media/image2.jpg"/><Relationship Id="rId5" Type="http://schemas.openxmlformats.org/officeDocument/2006/relationships/styles" Target="styles.xml"/><Relationship Id="rId6" Type="http://schemas.openxmlformats.org/officeDocument/2006/relationships/hyperlink" Target="https://learn.sparkfun.com/tutorials/light-emitting-diodes-leds" TargetMode="External"/><Relationship Id="rId7" Type="http://schemas.openxmlformats.org/officeDocument/2006/relationships/hyperlink" Target="https://learn.sparkfun.com/tutorials/how-to-use-a-breadboard" TargetMode="External"/><Relationship Id="rId8" Type="http://schemas.openxmlformats.org/officeDocument/2006/relationships/image" Target="media/image5.jp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