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Climate Change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Grade 2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Summary: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How does climate change impact everyday events including fast and slow changes to our earth?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Standards:</w:t>
      </w:r>
    </w:p>
    <w:p w:rsidR="00000000" w:rsidDel="00000000" w:rsidP="00000000" w:rsidRDefault="00000000" w:rsidRPr="00000000" w14:paraId="00000008">
      <w:pPr>
        <w:rPr>
          <w:sz w:val="18"/>
          <w:szCs w:val="18"/>
          <w:highlight w:val="white"/>
        </w:rPr>
      </w:pPr>
      <w:r w:rsidDel="00000000" w:rsidR="00000000" w:rsidRPr="00000000">
        <w:rPr>
          <w:b w:val="1"/>
          <w:sz w:val="18"/>
          <w:szCs w:val="18"/>
          <w:highlight w:val="white"/>
          <w:rtl w:val="0"/>
        </w:rPr>
        <w:t xml:space="preserve">SCI.2-ESS1-1:</w:t>
      </w:r>
      <w:r w:rsidDel="00000000" w:rsidR="00000000" w:rsidRPr="00000000">
        <w:rPr>
          <w:sz w:val="18"/>
          <w:szCs w:val="18"/>
          <w:highlight w:val="white"/>
          <w:rtl w:val="0"/>
        </w:rPr>
        <w:t xml:space="preserve">Use information from several sources to provide evidence that Earth events can occur quickly or slowly.</w:t>
      </w:r>
    </w:p>
    <w:p w:rsidR="00000000" w:rsidDel="00000000" w:rsidP="00000000" w:rsidRDefault="00000000" w:rsidRPr="00000000" w14:paraId="00000009">
      <w:pPr>
        <w:rPr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Student Learning Objectives: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Students will learn to tell the difference between climate and weather.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Students will learn how climate can cause slow and fast changes to our earth.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Essential Questions: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How does global climate change affect our earth?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Activities: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Nasa Climate Kids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https://climatekids.nasa.gov/climate-change-meaning/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Assessment: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Students will create a project to explain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the difference between weather and climate.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Students will explain how global climate change affects the entire Earth.</w:t>
      </w:r>
    </w:p>
    <w:p w:rsidR="00000000" w:rsidDel="00000000" w:rsidP="00000000" w:rsidRDefault="00000000" w:rsidRPr="00000000" w14:paraId="00000017">
      <w:pPr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climatekids.nasa.gov/climate-change-mean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