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56" w:rsidRPr="000D2056" w:rsidRDefault="000D2056" w:rsidP="000D2056">
      <w:pPr>
        <w:shd w:val="clear" w:color="auto" w:fill="FFFFFF"/>
        <w:spacing w:before="100" w:beforeAutospacing="1" w:after="100" w:afterAutospacing="1" w:line="240" w:lineRule="auto"/>
        <w:outlineLvl w:val="2"/>
        <w:rPr>
          <w:rFonts w:ascii="Verdana" w:eastAsia="Times New Roman" w:hAnsi="Verdana" w:cs="Times New Roman"/>
          <w:b/>
          <w:bCs/>
          <w:color w:val="333333"/>
          <w:sz w:val="21"/>
          <w:szCs w:val="21"/>
        </w:rPr>
      </w:pPr>
      <w:r w:rsidRPr="000D2056">
        <w:rPr>
          <w:rFonts w:ascii="Verdana" w:eastAsia="Times New Roman" w:hAnsi="Verdana" w:cs="Times New Roman"/>
          <w:b/>
          <w:bCs/>
          <w:color w:val="333333"/>
          <w:sz w:val="21"/>
          <w:szCs w:val="21"/>
        </w:rPr>
        <w:t xml:space="preserve">The </w:t>
      </w:r>
      <w:proofErr w:type="spellStart"/>
      <w:r w:rsidRPr="000D2056">
        <w:rPr>
          <w:rFonts w:ascii="Verdana" w:eastAsia="Times New Roman" w:hAnsi="Verdana" w:cs="Times New Roman"/>
          <w:b/>
          <w:bCs/>
          <w:color w:val="333333"/>
          <w:sz w:val="21"/>
          <w:szCs w:val="21"/>
        </w:rPr>
        <w:t>pegword</w:t>
      </w:r>
      <w:proofErr w:type="spellEnd"/>
      <w:r w:rsidRPr="000D2056">
        <w:rPr>
          <w:rFonts w:ascii="Verdana" w:eastAsia="Times New Roman" w:hAnsi="Verdana" w:cs="Times New Roman"/>
          <w:b/>
          <w:bCs/>
          <w:color w:val="333333"/>
          <w:sz w:val="21"/>
          <w:szCs w:val="21"/>
        </w:rPr>
        <w:t xml:space="preserve"> method</w:t>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spellStart"/>
      <w:r w:rsidRPr="000D2056">
        <w:rPr>
          <w:rFonts w:ascii="Verdana" w:eastAsia="Times New Roman" w:hAnsi="Verdana" w:cs="Times New Roman"/>
          <w:color w:val="333333"/>
          <w:sz w:val="20"/>
          <w:szCs w:val="20"/>
        </w:rPr>
        <w:t>Pegwords</w:t>
      </w:r>
      <w:proofErr w:type="spellEnd"/>
      <w:r w:rsidRPr="000D2056">
        <w:rPr>
          <w:rFonts w:ascii="Verdana" w:eastAsia="Times New Roman" w:hAnsi="Verdana" w:cs="Times New Roman"/>
          <w:color w:val="333333"/>
          <w:sz w:val="20"/>
          <w:szCs w:val="20"/>
        </w:rPr>
        <w:t xml:space="preserve"> can be used when numbered or ordered information needs to be remembered. </w:t>
      </w:r>
      <w:proofErr w:type="spellStart"/>
      <w:r w:rsidRPr="000D2056">
        <w:rPr>
          <w:rFonts w:ascii="Verdana" w:eastAsia="Times New Roman" w:hAnsi="Verdana" w:cs="Times New Roman"/>
          <w:color w:val="333333"/>
          <w:sz w:val="20"/>
          <w:szCs w:val="20"/>
        </w:rPr>
        <w:t>Pegwords</w:t>
      </w:r>
      <w:proofErr w:type="spellEnd"/>
      <w:r w:rsidRPr="000D2056">
        <w:rPr>
          <w:rFonts w:ascii="Verdana" w:eastAsia="Times New Roman" w:hAnsi="Verdana" w:cs="Times New Roman"/>
          <w:color w:val="333333"/>
          <w:sz w:val="20"/>
          <w:szCs w:val="20"/>
        </w:rPr>
        <w:t xml:space="preserve"> </w:t>
      </w:r>
      <w:proofErr w:type="gramStart"/>
      <w:r w:rsidRPr="000D2056">
        <w:rPr>
          <w:rFonts w:ascii="Verdana" w:eastAsia="Times New Roman" w:hAnsi="Verdana" w:cs="Times New Roman"/>
          <w:color w:val="333333"/>
          <w:sz w:val="20"/>
          <w:szCs w:val="20"/>
        </w:rPr>
        <w:t>are rhyming</w:t>
      </w:r>
      <w:proofErr w:type="gramEnd"/>
      <w:r w:rsidRPr="000D2056">
        <w:rPr>
          <w:rFonts w:ascii="Verdana" w:eastAsia="Times New Roman" w:hAnsi="Verdana" w:cs="Times New Roman"/>
          <w:color w:val="333333"/>
          <w:sz w:val="20"/>
          <w:szCs w:val="20"/>
        </w:rPr>
        <w:t xml:space="preserve"> words for numbers and include the following:</w:t>
      </w:r>
    </w:p>
    <w:tbl>
      <w:tblPr>
        <w:tblW w:w="5040" w:type="dxa"/>
        <w:jc w:val="center"/>
        <w:tblCellSpacing w:w="15" w:type="dxa"/>
        <w:shd w:val="clear" w:color="auto" w:fill="FFFFFF"/>
        <w:tblCellMar>
          <w:left w:w="0" w:type="dxa"/>
          <w:right w:w="0" w:type="dxa"/>
        </w:tblCellMar>
        <w:tblLook w:val="04A0" w:firstRow="1" w:lastRow="0" w:firstColumn="1" w:lastColumn="0" w:noHBand="0" w:noVBand="1"/>
      </w:tblPr>
      <w:tblGrid>
        <w:gridCol w:w="2619"/>
        <w:gridCol w:w="2421"/>
      </w:tblGrid>
      <w:tr w:rsidR="000D2056" w:rsidRPr="000D2056" w:rsidTr="000D2056">
        <w:trPr>
          <w:tblCellSpacing w:w="15" w:type="dxa"/>
          <w:jc w:val="center"/>
        </w:trPr>
        <w:tc>
          <w:tcPr>
            <w:tcW w:w="2600" w:type="pct"/>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One is bun</w:t>
            </w:r>
          </w:p>
        </w:tc>
        <w:tc>
          <w:tcPr>
            <w:tcW w:w="2400" w:type="pct"/>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six is sticks</w:t>
            </w:r>
          </w:p>
        </w:tc>
      </w:tr>
      <w:tr w:rsidR="000D2056" w:rsidRPr="000D2056" w:rsidTr="000D2056">
        <w:trPr>
          <w:tblCellSpacing w:w="15" w:type="dxa"/>
          <w:jc w:val="center"/>
        </w:trPr>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two is shoe</w:t>
            </w:r>
          </w:p>
        </w:tc>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seven is heaven</w:t>
            </w:r>
          </w:p>
        </w:tc>
      </w:tr>
      <w:tr w:rsidR="000D2056" w:rsidRPr="000D2056" w:rsidTr="000D2056">
        <w:trPr>
          <w:tblCellSpacing w:w="15" w:type="dxa"/>
          <w:jc w:val="center"/>
        </w:trPr>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three is tree</w:t>
            </w:r>
          </w:p>
        </w:tc>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eight is gate</w:t>
            </w:r>
          </w:p>
        </w:tc>
      </w:tr>
      <w:tr w:rsidR="000D2056" w:rsidRPr="000D2056" w:rsidTr="000D2056">
        <w:trPr>
          <w:tblCellSpacing w:w="15" w:type="dxa"/>
          <w:jc w:val="center"/>
        </w:trPr>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four is door</w:t>
            </w:r>
          </w:p>
        </w:tc>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nine is vine</w:t>
            </w:r>
          </w:p>
        </w:tc>
      </w:tr>
      <w:tr w:rsidR="000D2056" w:rsidRPr="000D2056" w:rsidTr="000D2056">
        <w:trPr>
          <w:tblCellSpacing w:w="15" w:type="dxa"/>
          <w:jc w:val="center"/>
        </w:trPr>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five is hive</w:t>
            </w:r>
          </w:p>
        </w:tc>
        <w:tc>
          <w:tcPr>
            <w:tcW w:w="0" w:type="auto"/>
            <w:shd w:val="clear" w:color="auto" w:fill="FFFFFF"/>
            <w:vAlign w:val="center"/>
            <w:hideMark/>
          </w:tcPr>
          <w:p w:rsidR="000D2056" w:rsidRPr="000D2056" w:rsidRDefault="000D2056" w:rsidP="000D2056">
            <w:pPr>
              <w:spacing w:after="0" w:line="240" w:lineRule="auto"/>
              <w:rPr>
                <w:rFonts w:ascii="Verdana" w:eastAsia="Times New Roman" w:hAnsi="Verdana" w:cs="Times New Roman"/>
                <w:color w:val="333333"/>
                <w:sz w:val="18"/>
                <w:szCs w:val="18"/>
              </w:rPr>
            </w:pPr>
            <w:r w:rsidRPr="000D2056">
              <w:rPr>
                <w:rFonts w:ascii="Verdana" w:eastAsia="Times New Roman" w:hAnsi="Verdana" w:cs="Times New Roman"/>
                <w:color w:val="333333"/>
                <w:sz w:val="18"/>
                <w:szCs w:val="18"/>
              </w:rPr>
              <w:t>ten is hen</w:t>
            </w:r>
          </w:p>
        </w:tc>
      </w:tr>
    </w:tbl>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spellStart"/>
      <w:r w:rsidRPr="000D2056">
        <w:rPr>
          <w:rFonts w:ascii="Verdana" w:eastAsia="Times New Roman" w:hAnsi="Verdana" w:cs="Times New Roman"/>
          <w:color w:val="333333"/>
          <w:sz w:val="20"/>
          <w:szCs w:val="20"/>
        </w:rPr>
        <w:t>Pegwords</w:t>
      </w:r>
      <w:proofErr w:type="spellEnd"/>
      <w:r w:rsidRPr="000D2056">
        <w:rPr>
          <w:rFonts w:ascii="Verdana" w:eastAsia="Times New Roman" w:hAnsi="Verdana" w:cs="Times New Roman"/>
          <w:color w:val="333333"/>
          <w:sz w:val="20"/>
          <w:szCs w:val="20"/>
        </w:rPr>
        <w:t xml:space="preserve"> are substituted for the number to be remembered and associated with the other information. For instance, to remember that insects have six legs whereas spiders have eight legs, create a picture of insects on sticks (see Figure 2) and another picture of a spider on a gate. To remember Newton's first law of motion (objects at rest tend to remain at rest unless acted on by another force), create a picture of a bun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one) resting. </w:t>
      </w:r>
      <w:proofErr w:type="gramStart"/>
      <w:r w:rsidRPr="000D2056">
        <w:rPr>
          <w:rFonts w:ascii="Verdana" w:eastAsia="Times New Roman" w:hAnsi="Verdana" w:cs="Times New Roman"/>
          <w:color w:val="333333"/>
          <w:sz w:val="20"/>
          <w:szCs w:val="20"/>
        </w:rPr>
        <w:t>To remember that a garden rake is an example of a third-class lever, create a picture of a rake leaning against a tree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three, or third).</w:t>
      </w:r>
      <w:proofErr w:type="gramEnd"/>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spellStart"/>
      <w:r w:rsidRPr="000D2056">
        <w:rPr>
          <w:rFonts w:ascii="Verdana" w:eastAsia="Times New Roman" w:hAnsi="Verdana" w:cs="Times New Roman"/>
          <w:color w:val="333333"/>
          <w:sz w:val="20"/>
          <w:szCs w:val="20"/>
        </w:rPr>
        <w:t>Pegwords</w:t>
      </w:r>
      <w:proofErr w:type="spellEnd"/>
      <w:r w:rsidRPr="000D2056">
        <w:rPr>
          <w:rFonts w:ascii="Verdana" w:eastAsia="Times New Roman" w:hAnsi="Verdana" w:cs="Times New Roman"/>
          <w:color w:val="333333"/>
          <w:sz w:val="20"/>
          <w:szCs w:val="20"/>
        </w:rPr>
        <w:t xml:space="preserve"> can also be combined with keywords. To teach that crocoite is a mineral that is number 2 on the </w:t>
      </w:r>
      <w:proofErr w:type="spellStart"/>
      <w:r w:rsidRPr="000D2056">
        <w:rPr>
          <w:rFonts w:ascii="Verdana" w:eastAsia="Times New Roman" w:hAnsi="Verdana" w:cs="Times New Roman"/>
          <w:color w:val="333333"/>
          <w:sz w:val="20"/>
          <w:szCs w:val="20"/>
        </w:rPr>
        <w:t>Mohs</w:t>
      </w:r>
      <w:proofErr w:type="spellEnd"/>
      <w:r w:rsidRPr="000D2056">
        <w:rPr>
          <w:rFonts w:ascii="Verdana" w:eastAsia="Times New Roman" w:hAnsi="Verdana" w:cs="Times New Roman"/>
          <w:color w:val="333333"/>
          <w:sz w:val="20"/>
          <w:szCs w:val="20"/>
        </w:rPr>
        <w:t xml:space="preserve"> hardness scale, create a picture of crocodiles (key-word for crocoite) wearing shoes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2). To remember that the mineral </w:t>
      </w:r>
      <w:proofErr w:type="spellStart"/>
      <w:r w:rsidRPr="000D2056">
        <w:rPr>
          <w:rFonts w:ascii="Verdana" w:eastAsia="Times New Roman" w:hAnsi="Verdana" w:cs="Times New Roman"/>
          <w:color w:val="333333"/>
          <w:sz w:val="20"/>
          <w:szCs w:val="20"/>
        </w:rPr>
        <w:t>wolframite</w:t>
      </w:r>
      <w:proofErr w:type="spellEnd"/>
      <w:r w:rsidRPr="000D2056">
        <w:rPr>
          <w:rFonts w:ascii="Verdana" w:eastAsia="Times New Roman" w:hAnsi="Verdana" w:cs="Times New Roman"/>
          <w:color w:val="333333"/>
          <w:sz w:val="20"/>
          <w:szCs w:val="20"/>
        </w:rPr>
        <w:t xml:space="preserve"> is hardness number 4, black in color, and used in making filaments for </w:t>
      </w:r>
      <w:proofErr w:type="spellStart"/>
      <w:r w:rsidRPr="000D2056">
        <w:rPr>
          <w:rFonts w:ascii="Verdana" w:eastAsia="Times New Roman" w:hAnsi="Verdana" w:cs="Times New Roman"/>
          <w:color w:val="333333"/>
          <w:sz w:val="20"/>
          <w:szCs w:val="20"/>
        </w:rPr>
        <w:t>lightbulbs</w:t>
      </w:r>
      <w:proofErr w:type="spellEnd"/>
      <w:r w:rsidRPr="000D2056">
        <w:rPr>
          <w:rFonts w:ascii="Verdana" w:eastAsia="Times New Roman" w:hAnsi="Verdana" w:cs="Times New Roman"/>
          <w:color w:val="333333"/>
          <w:sz w:val="20"/>
          <w:szCs w:val="20"/>
        </w:rPr>
        <w:t xml:space="preserve">, create a picture of a black wolf (keyword for </w:t>
      </w:r>
      <w:proofErr w:type="spellStart"/>
      <w:r w:rsidRPr="000D2056">
        <w:rPr>
          <w:rFonts w:ascii="Verdana" w:eastAsia="Times New Roman" w:hAnsi="Verdana" w:cs="Times New Roman"/>
          <w:color w:val="333333"/>
          <w:sz w:val="20"/>
          <w:szCs w:val="20"/>
        </w:rPr>
        <w:t>wolframite</w:t>
      </w:r>
      <w:proofErr w:type="spellEnd"/>
      <w:r w:rsidRPr="000D2056">
        <w:rPr>
          <w:rFonts w:ascii="Verdana" w:eastAsia="Times New Roman" w:hAnsi="Verdana" w:cs="Times New Roman"/>
          <w:color w:val="333333"/>
          <w:sz w:val="20"/>
          <w:szCs w:val="20"/>
        </w:rPr>
        <w:t>), looking in a door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4), and turning on a </w:t>
      </w:r>
      <w:proofErr w:type="spellStart"/>
      <w:r w:rsidRPr="000D2056">
        <w:rPr>
          <w:rFonts w:ascii="Verdana" w:eastAsia="Times New Roman" w:hAnsi="Verdana" w:cs="Times New Roman"/>
          <w:color w:val="333333"/>
          <w:sz w:val="20"/>
          <w:szCs w:val="20"/>
        </w:rPr>
        <w:t>lightbulb</w:t>
      </w:r>
      <w:proofErr w:type="spellEnd"/>
      <w:r w:rsidRPr="000D2056">
        <w:rPr>
          <w:rFonts w:ascii="Verdana" w:eastAsia="Times New Roman" w:hAnsi="Verdana" w:cs="Times New Roman"/>
          <w:color w:val="333333"/>
          <w:sz w:val="20"/>
          <w:szCs w:val="20"/>
        </w:rPr>
        <w:t xml:space="preserve">. Research has shown that elaborate strategies such as this are very effective, and that color, appropriately encoded, can also be easily remembered (Scruggs, </w:t>
      </w:r>
      <w:proofErr w:type="spellStart"/>
      <w:r w:rsidRPr="000D2056">
        <w:rPr>
          <w:rFonts w:ascii="Verdana" w:eastAsia="Times New Roman" w:hAnsi="Verdana" w:cs="Times New Roman"/>
          <w:color w:val="333333"/>
          <w:sz w:val="20"/>
          <w:szCs w:val="20"/>
        </w:rPr>
        <w:t>Mastropieri</w:t>
      </w:r>
      <w:proofErr w:type="spellEnd"/>
      <w:r w:rsidRPr="000D2056">
        <w:rPr>
          <w:rFonts w:ascii="Verdana" w:eastAsia="Times New Roman" w:hAnsi="Verdana" w:cs="Times New Roman"/>
          <w:color w:val="333333"/>
          <w:sz w:val="20"/>
          <w:szCs w:val="20"/>
        </w:rPr>
        <w:t xml:space="preserve">, Levin, &amp; Gaffney, 1985). That is, a picture of a black wolf is much more likely to be remembered than a picture of </w:t>
      </w:r>
      <w:proofErr w:type="spellStart"/>
      <w:r w:rsidRPr="000D2056">
        <w:rPr>
          <w:rFonts w:ascii="Verdana" w:eastAsia="Times New Roman" w:hAnsi="Verdana" w:cs="Times New Roman"/>
          <w:color w:val="333333"/>
          <w:sz w:val="20"/>
          <w:szCs w:val="20"/>
        </w:rPr>
        <w:t>wolframite</w:t>
      </w:r>
      <w:proofErr w:type="spellEnd"/>
      <w:r w:rsidRPr="000D2056">
        <w:rPr>
          <w:rFonts w:ascii="Verdana" w:eastAsia="Times New Roman" w:hAnsi="Verdana" w:cs="Times New Roman"/>
          <w:color w:val="333333"/>
          <w:sz w:val="20"/>
          <w:szCs w:val="20"/>
        </w:rPr>
        <w:t xml:space="preserve"> colored black.</w:t>
      </w:r>
    </w:p>
    <w:p w:rsidR="000D2056" w:rsidRPr="000D2056" w:rsidRDefault="000D2056" w:rsidP="000D2056">
      <w:pPr>
        <w:spacing w:after="0" w:line="240" w:lineRule="auto"/>
        <w:rPr>
          <w:rFonts w:ascii="Times New Roman" w:eastAsia="Times New Roman" w:hAnsi="Times New Roman" w:cs="Times New Roman"/>
          <w:sz w:val="24"/>
          <w:szCs w:val="24"/>
        </w:rPr>
      </w:pPr>
      <w:r w:rsidRPr="000D2056">
        <w:rPr>
          <w:rFonts w:ascii="Times New Roman" w:eastAsia="Times New Roman" w:hAnsi="Times New Roman" w:cs="Times New Roman"/>
          <w:noProof/>
          <w:sz w:val="24"/>
          <w:szCs w:val="24"/>
        </w:rPr>
        <w:drawing>
          <wp:inline distT="0" distB="0" distL="0" distR="0" wp14:anchorId="7B65B4C9" wp14:editId="07D56A46">
            <wp:extent cx="2362200" cy="2085975"/>
            <wp:effectExtent l="0" t="0" r="0" b="9525"/>
            <wp:docPr id="1" name="Picture 1"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085975"/>
                    </a:xfrm>
                    <a:prstGeom prst="rect">
                      <a:avLst/>
                    </a:prstGeom>
                    <a:noFill/>
                    <a:ln>
                      <a:noFill/>
                    </a:ln>
                  </pic:spPr>
                </pic:pic>
              </a:graphicData>
            </a:graphic>
          </wp:inline>
        </w:drawing>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gramStart"/>
      <w:r w:rsidRPr="000D2056">
        <w:rPr>
          <w:rFonts w:ascii="Verdana" w:eastAsia="Times New Roman" w:hAnsi="Verdana" w:cs="Times New Roman"/>
          <w:color w:val="333333"/>
          <w:sz w:val="20"/>
          <w:szCs w:val="20"/>
        </w:rPr>
        <w:t>Figure 2.</w:t>
      </w:r>
      <w:proofErr w:type="gramEnd"/>
      <w:r w:rsidRPr="000D2056">
        <w:rPr>
          <w:rFonts w:ascii="Verdana" w:eastAsia="Times New Roman" w:hAnsi="Verdana" w:cs="Times New Roman"/>
          <w:color w:val="333333"/>
          <w:sz w:val="20"/>
          <w:szCs w:val="20"/>
        </w:rPr>
        <w:t xml:space="preserve"> </w:t>
      </w:r>
      <w:proofErr w:type="gramStart"/>
      <w:r w:rsidRPr="000D2056">
        <w:rPr>
          <w:rFonts w:ascii="Verdana" w:eastAsia="Times New Roman" w:hAnsi="Verdana" w:cs="Times New Roman"/>
          <w:color w:val="333333"/>
          <w:sz w:val="20"/>
          <w:szCs w:val="20"/>
        </w:rPr>
        <w:t>Mnemonic representation of insects having six legs.</w:t>
      </w:r>
      <w:proofErr w:type="gramEnd"/>
      <w:r w:rsidRPr="000D2056">
        <w:rPr>
          <w:rFonts w:ascii="Verdana" w:eastAsia="Times New Roman" w:hAnsi="Verdana" w:cs="Times New Roman"/>
          <w:color w:val="333333"/>
          <w:sz w:val="20"/>
          <w:szCs w:val="20"/>
        </w:rPr>
        <w:t xml:space="preserve"> </w:t>
      </w:r>
      <w:proofErr w:type="gramStart"/>
      <w:r w:rsidRPr="000D2056">
        <w:rPr>
          <w:rFonts w:ascii="Verdana" w:eastAsia="Times New Roman" w:hAnsi="Verdana" w:cs="Times New Roman"/>
          <w:color w:val="333333"/>
          <w:sz w:val="20"/>
          <w:szCs w:val="20"/>
        </w:rPr>
        <w:t xml:space="preserve">(Copyright 1993 by M. A. </w:t>
      </w:r>
      <w:proofErr w:type="spellStart"/>
      <w:r w:rsidRPr="000D2056">
        <w:rPr>
          <w:rFonts w:ascii="Verdana" w:eastAsia="Times New Roman" w:hAnsi="Verdana" w:cs="Times New Roman"/>
          <w:color w:val="333333"/>
          <w:sz w:val="20"/>
          <w:szCs w:val="20"/>
        </w:rPr>
        <w:t>Mastropieri</w:t>
      </w:r>
      <w:proofErr w:type="spellEnd"/>
      <w:r w:rsidRPr="000D2056">
        <w:rPr>
          <w:rFonts w:ascii="Verdana" w:eastAsia="Times New Roman" w:hAnsi="Verdana" w:cs="Times New Roman"/>
          <w:color w:val="333333"/>
          <w:sz w:val="20"/>
          <w:szCs w:val="20"/>
        </w:rPr>
        <w:t xml:space="preserve"> and T.E. Scruggs.)</w:t>
      </w:r>
      <w:proofErr w:type="gramEnd"/>
    </w:p>
    <w:p w:rsidR="000D2056" w:rsidRPr="000D2056" w:rsidRDefault="000D2056" w:rsidP="000D2056">
      <w:pPr>
        <w:spacing w:after="0" w:line="240" w:lineRule="auto"/>
        <w:rPr>
          <w:rFonts w:ascii="Times New Roman" w:eastAsia="Times New Roman" w:hAnsi="Times New Roman" w:cs="Times New Roman"/>
          <w:sz w:val="24"/>
          <w:szCs w:val="24"/>
        </w:rPr>
      </w:pPr>
      <w:r w:rsidRPr="000D2056">
        <w:rPr>
          <w:rFonts w:ascii="Times New Roman" w:eastAsia="Times New Roman" w:hAnsi="Times New Roman" w:cs="Times New Roman"/>
          <w:noProof/>
          <w:sz w:val="24"/>
          <w:szCs w:val="24"/>
        </w:rPr>
        <w:lastRenderedPageBreak/>
        <w:drawing>
          <wp:inline distT="0" distB="0" distL="0" distR="0" wp14:anchorId="55940031" wp14:editId="29D8395C">
            <wp:extent cx="3333750" cy="2857500"/>
            <wp:effectExtent l="0" t="0" r="0" b="0"/>
            <wp:docPr id="2"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857500"/>
                    </a:xfrm>
                    <a:prstGeom prst="rect">
                      <a:avLst/>
                    </a:prstGeom>
                    <a:noFill/>
                    <a:ln>
                      <a:noFill/>
                    </a:ln>
                  </pic:spPr>
                </pic:pic>
              </a:graphicData>
            </a:graphic>
          </wp:inline>
        </w:drawing>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gramStart"/>
      <w:r w:rsidRPr="000D2056">
        <w:rPr>
          <w:rFonts w:ascii="Verdana" w:eastAsia="Times New Roman" w:hAnsi="Verdana" w:cs="Times New Roman"/>
          <w:color w:val="333333"/>
          <w:sz w:val="20"/>
          <w:szCs w:val="20"/>
        </w:rPr>
        <w:t>Figure 3.</w:t>
      </w:r>
      <w:proofErr w:type="gramEnd"/>
      <w:r w:rsidRPr="000D2056">
        <w:rPr>
          <w:rFonts w:ascii="Verdana" w:eastAsia="Times New Roman" w:hAnsi="Verdana" w:cs="Times New Roman"/>
          <w:color w:val="333333"/>
          <w:sz w:val="20"/>
          <w:szCs w:val="20"/>
        </w:rPr>
        <w:t xml:space="preserve"> </w:t>
      </w:r>
      <w:proofErr w:type="gramStart"/>
      <w:r w:rsidRPr="000D2056">
        <w:rPr>
          <w:rFonts w:ascii="Verdana" w:eastAsia="Times New Roman" w:hAnsi="Verdana" w:cs="Times New Roman"/>
          <w:color w:val="333333"/>
          <w:sz w:val="20"/>
          <w:szCs w:val="20"/>
        </w:rPr>
        <w:t xml:space="preserve">Mnemonic representation of Polk as the 11th U.S. president (Copyright 1993 by M.A. </w:t>
      </w:r>
      <w:proofErr w:type="spellStart"/>
      <w:r w:rsidRPr="000D2056">
        <w:rPr>
          <w:rFonts w:ascii="Verdana" w:eastAsia="Times New Roman" w:hAnsi="Verdana" w:cs="Times New Roman"/>
          <w:color w:val="333333"/>
          <w:sz w:val="20"/>
          <w:szCs w:val="20"/>
        </w:rPr>
        <w:t>Mastropieri</w:t>
      </w:r>
      <w:proofErr w:type="spellEnd"/>
      <w:r w:rsidRPr="000D2056">
        <w:rPr>
          <w:rFonts w:ascii="Verdana" w:eastAsia="Times New Roman" w:hAnsi="Verdana" w:cs="Times New Roman"/>
          <w:color w:val="333333"/>
          <w:sz w:val="20"/>
          <w:szCs w:val="20"/>
        </w:rPr>
        <w:t xml:space="preserve"> and T.E. Scruggs.)</w:t>
      </w:r>
      <w:proofErr w:type="gramEnd"/>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spellStart"/>
      <w:r w:rsidRPr="000D2056">
        <w:rPr>
          <w:rFonts w:ascii="Verdana" w:eastAsia="Times New Roman" w:hAnsi="Verdana" w:cs="Times New Roman"/>
          <w:color w:val="333333"/>
          <w:sz w:val="20"/>
          <w:szCs w:val="20"/>
        </w:rPr>
        <w:t>Pegwords</w:t>
      </w:r>
      <w:proofErr w:type="spellEnd"/>
      <w:r w:rsidRPr="000D2056">
        <w:rPr>
          <w:rFonts w:ascii="Verdana" w:eastAsia="Times New Roman" w:hAnsi="Verdana" w:cs="Times New Roman"/>
          <w:color w:val="333333"/>
          <w:sz w:val="20"/>
          <w:szCs w:val="20"/>
        </w:rPr>
        <w:t xml:space="preserve"> can also be extended beyond the number 10 (11 is lever, 12 is elf, etc.). For instance, to remember that the 19 </w:t>
      </w:r>
      <w:proofErr w:type="spellStart"/>
      <w:r w:rsidRPr="000D2056">
        <w:rPr>
          <w:rFonts w:ascii="Verdana" w:eastAsia="Times New Roman" w:hAnsi="Verdana" w:cs="Times New Roman"/>
          <w:color w:val="333333"/>
          <w:sz w:val="20"/>
          <w:szCs w:val="20"/>
        </w:rPr>
        <w:t>th</w:t>
      </w:r>
      <w:proofErr w:type="spellEnd"/>
      <w:r w:rsidRPr="000D2056">
        <w:rPr>
          <w:rFonts w:ascii="Verdana" w:eastAsia="Times New Roman" w:hAnsi="Verdana" w:cs="Times New Roman"/>
          <w:color w:val="333333"/>
          <w:sz w:val="20"/>
          <w:szCs w:val="20"/>
        </w:rPr>
        <w:t xml:space="preserve"> amendment of the U.S. Constitution guaranteed women the right to vote, create a picture of a woman dressed as a knight (19 = knighting) riding to a voting booth. </w:t>
      </w:r>
      <w:proofErr w:type="gramStart"/>
      <w:r w:rsidRPr="000D2056">
        <w:rPr>
          <w:rFonts w:ascii="Verdana" w:eastAsia="Times New Roman" w:hAnsi="Verdana" w:cs="Times New Roman"/>
          <w:color w:val="333333"/>
          <w:sz w:val="20"/>
          <w:szCs w:val="20"/>
        </w:rPr>
        <w:t>To remember that James K. Polk was the 11th American president, create a picture of a polka-dotted (keyword for Polk) lever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11) as shown in Figure 3 (</w:t>
      </w:r>
      <w:proofErr w:type="spellStart"/>
      <w:r w:rsidRPr="000D2056">
        <w:rPr>
          <w:rFonts w:ascii="Verdana" w:eastAsia="Times New Roman" w:hAnsi="Verdana" w:cs="Times New Roman"/>
          <w:color w:val="333333"/>
          <w:sz w:val="20"/>
          <w:szCs w:val="20"/>
        </w:rPr>
        <w:t>Mastropieri</w:t>
      </w:r>
      <w:proofErr w:type="spellEnd"/>
      <w:r w:rsidRPr="000D2056">
        <w:rPr>
          <w:rFonts w:ascii="Verdana" w:eastAsia="Times New Roman" w:hAnsi="Verdana" w:cs="Times New Roman"/>
          <w:color w:val="333333"/>
          <w:sz w:val="20"/>
          <w:szCs w:val="20"/>
        </w:rPr>
        <w:t xml:space="preserve">, Scruggs, &amp; </w:t>
      </w:r>
      <w:proofErr w:type="spellStart"/>
      <w:r w:rsidRPr="000D2056">
        <w:rPr>
          <w:rFonts w:ascii="Verdana" w:eastAsia="Times New Roman" w:hAnsi="Verdana" w:cs="Times New Roman"/>
          <w:color w:val="333333"/>
          <w:sz w:val="20"/>
          <w:szCs w:val="20"/>
        </w:rPr>
        <w:t>Whedon</w:t>
      </w:r>
      <w:proofErr w:type="spellEnd"/>
      <w:r w:rsidRPr="000D2056">
        <w:rPr>
          <w:rFonts w:ascii="Verdana" w:eastAsia="Times New Roman" w:hAnsi="Verdana" w:cs="Times New Roman"/>
          <w:color w:val="333333"/>
          <w:sz w:val="20"/>
          <w:szCs w:val="20"/>
        </w:rPr>
        <w:t>, 1997).</w:t>
      </w:r>
      <w:proofErr w:type="gramEnd"/>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spellStart"/>
      <w:r w:rsidRPr="000D2056">
        <w:rPr>
          <w:rFonts w:ascii="Verdana" w:eastAsia="Times New Roman" w:hAnsi="Verdana" w:cs="Times New Roman"/>
          <w:color w:val="333333"/>
          <w:sz w:val="20"/>
          <w:szCs w:val="20"/>
        </w:rPr>
        <w:t>Pegwords</w:t>
      </w:r>
      <w:proofErr w:type="spellEnd"/>
      <w:r w:rsidRPr="000D2056">
        <w:rPr>
          <w:rFonts w:ascii="Verdana" w:eastAsia="Times New Roman" w:hAnsi="Verdana" w:cs="Times New Roman"/>
          <w:color w:val="333333"/>
          <w:sz w:val="20"/>
          <w:szCs w:val="20"/>
        </w:rPr>
        <w:t xml:space="preserve"> can also be extended beyond the number 19, by using, for example, twenty is twin-ty (twins), thirty is thirsty, forty is party, and fifty is "</w:t>
      </w:r>
      <w:proofErr w:type="spellStart"/>
      <w:r w:rsidRPr="000D2056">
        <w:rPr>
          <w:rFonts w:ascii="Verdana" w:eastAsia="Times New Roman" w:hAnsi="Verdana" w:cs="Times New Roman"/>
          <w:color w:val="333333"/>
          <w:sz w:val="20"/>
          <w:szCs w:val="20"/>
        </w:rPr>
        <w:t>gifty</w:t>
      </w:r>
      <w:proofErr w:type="spellEnd"/>
      <w:r w:rsidRPr="000D2056">
        <w:rPr>
          <w:rFonts w:ascii="Verdana" w:eastAsia="Times New Roman" w:hAnsi="Verdana" w:cs="Times New Roman"/>
          <w:color w:val="333333"/>
          <w:sz w:val="20"/>
          <w:szCs w:val="20"/>
        </w:rPr>
        <w:t xml:space="preserve">," or gift-wrapped. For example, to remember the math fact, 7 x 8 = 56, create a picture and practice the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phrase, "Heaven's (7) gate (8) holds </w:t>
      </w:r>
      <w:proofErr w:type="spellStart"/>
      <w:r w:rsidRPr="000D2056">
        <w:rPr>
          <w:rFonts w:ascii="Verdana" w:eastAsia="Times New Roman" w:hAnsi="Verdana" w:cs="Times New Roman"/>
          <w:color w:val="333333"/>
          <w:sz w:val="20"/>
          <w:szCs w:val="20"/>
        </w:rPr>
        <w:t>gifty</w:t>
      </w:r>
      <w:proofErr w:type="spellEnd"/>
      <w:r w:rsidRPr="000D2056">
        <w:rPr>
          <w:rFonts w:ascii="Verdana" w:eastAsia="Times New Roman" w:hAnsi="Verdana" w:cs="Times New Roman"/>
          <w:color w:val="333333"/>
          <w:sz w:val="20"/>
          <w:szCs w:val="20"/>
        </w:rPr>
        <w:t xml:space="preserve"> sticks"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56). </w:t>
      </w:r>
      <w:proofErr w:type="gramStart"/>
      <w:r w:rsidRPr="000D2056">
        <w:rPr>
          <w:rFonts w:ascii="Verdana" w:eastAsia="Times New Roman" w:hAnsi="Verdana" w:cs="Times New Roman"/>
          <w:color w:val="333333"/>
          <w:sz w:val="20"/>
          <w:szCs w:val="20"/>
        </w:rPr>
        <w:t>To remember that Taft was the 27th president, create a picture of a taffy (keyword for Taft), being pulled between twin heavens (</w:t>
      </w:r>
      <w:proofErr w:type="spellStart"/>
      <w:r w:rsidRPr="000D2056">
        <w:rPr>
          <w:rFonts w:ascii="Verdana" w:eastAsia="Times New Roman" w:hAnsi="Verdana" w:cs="Times New Roman"/>
          <w:color w:val="333333"/>
          <w:sz w:val="20"/>
          <w:szCs w:val="20"/>
        </w:rPr>
        <w:t>pegword</w:t>
      </w:r>
      <w:proofErr w:type="spellEnd"/>
      <w:r w:rsidRPr="000D2056">
        <w:rPr>
          <w:rFonts w:ascii="Verdana" w:eastAsia="Times New Roman" w:hAnsi="Verdana" w:cs="Times New Roman"/>
          <w:color w:val="333333"/>
          <w:sz w:val="20"/>
          <w:szCs w:val="20"/>
        </w:rPr>
        <w:t xml:space="preserve"> for 27).</w:t>
      </w:r>
      <w:proofErr w:type="gramEnd"/>
    </w:p>
    <w:p w:rsidR="000D2056" w:rsidRPr="000D2056" w:rsidRDefault="000D2056" w:rsidP="000D2056">
      <w:pPr>
        <w:shd w:val="clear" w:color="auto" w:fill="FFFFFF"/>
        <w:spacing w:before="100" w:beforeAutospacing="1" w:after="100" w:afterAutospacing="1" w:line="240" w:lineRule="auto"/>
        <w:outlineLvl w:val="2"/>
        <w:rPr>
          <w:rFonts w:ascii="Verdana" w:eastAsia="Times New Roman" w:hAnsi="Verdana" w:cs="Times New Roman"/>
          <w:b/>
          <w:bCs/>
          <w:color w:val="333333"/>
          <w:sz w:val="21"/>
          <w:szCs w:val="21"/>
        </w:rPr>
      </w:pPr>
      <w:r w:rsidRPr="000D2056">
        <w:rPr>
          <w:rFonts w:ascii="Verdana" w:eastAsia="Times New Roman" w:hAnsi="Verdana" w:cs="Times New Roman"/>
          <w:b/>
          <w:bCs/>
          <w:color w:val="333333"/>
          <w:sz w:val="21"/>
          <w:szCs w:val="21"/>
        </w:rPr>
        <w:t>Letter strategies</w:t>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r w:rsidRPr="000D2056">
        <w:rPr>
          <w:rFonts w:ascii="Verdana" w:eastAsia="Times New Roman" w:hAnsi="Verdana" w:cs="Times New Roman"/>
          <w:color w:val="333333"/>
          <w:sz w:val="20"/>
          <w:szCs w:val="20"/>
        </w:rPr>
        <w:t xml:space="preserve">Letter strategies, which involve using letter prompts to remember lists of things, are the most familiar to students. Most former students remember using the acronym HOMES to remember the names of the Great Lakes and FACE to remember the notes represented in the spaces of the treble clef, from bottom to top. </w:t>
      </w:r>
      <w:proofErr w:type="gramStart"/>
      <w:r w:rsidRPr="000D2056">
        <w:rPr>
          <w:rFonts w:ascii="Verdana" w:eastAsia="Times New Roman" w:hAnsi="Verdana" w:cs="Times New Roman"/>
          <w:color w:val="333333"/>
          <w:sz w:val="20"/>
          <w:szCs w:val="20"/>
        </w:rPr>
        <w:t>Except for the FACE strategy, however, most acronyms assume that a name of something will be remembered when the first letter is retrieved.</w:t>
      </w:r>
      <w:proofErr w:type="gramEnd"/>
      <w:r w:rsidRPr="000D2056">
        <w:rPr>
          <w:rFonts w:ascii="Verdana" w:eastAsia="Times New Roman" w:hAnsi="Verdana" w:cs="Times New Roman"/>
          <w:color w:val="333333"/>
          <w:sz w:val="20"/>
          <w:szCs w:val="20"/>
        </w:rPr>
        <w:t xml:space="preserve"> However, this may not always be true. For example, if a student is unfamiliar with Lake Ontario, remembering simply that the first letter is O is insufficient to prompt recall. The names of the individual lakes must be practiced until they have become familiar.</w:t>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r w:rsidRPr="000D2056">
        <w:rPr>
          <w:rFonts w:ascii="Verdana" w:eastAsia="Times New Roman" w:hAnsi="Verdana" w:cs="Times New Roman"/>
          <w:color w:val="333333"/>
          <w:sz w:val="20"/>
          <w:szCs w:val="20"/>
        </w:rPr>
        <w:t>Acronyms are most helpful when the first letters of a list can be used to create an entire word; however, sometimes modifications can be made. For instance, consider the acronym FARM-B, which represents the five classes of vertebrate animals: fish, amphibian, reptile, mammal, and bird, as shown in Figure 4. The B for bird does not really fit, but it can be added to FARM and practiced until it becomes automatic.</w:t>
      </w:r>
    </w:p>
    <w:p w:rsidR="000D2056" w:rsidRPr="000D2056" w:rsidRDefault="000D2056" w:rsidP="000D2056">
      <w:pPr>
        <w:spacing w:after="0" w:line="240" w:lineRule="auto"/>
        <w:rPr>
          <w:rFonts w:ascii="Times New Roman" w:eastAsia="Times New Roman" w:hAnsi="Times New Roman" w:cs="Times New Roman"/>
          <w:sz w:val="24"/>
          <w:szCs w:val="24"/>
        </w:rPr>
      </w:pPr>
      <w:r w:rsidRPr="000D2056">
        <w:rPr>
          <w:rFonts w:ascii="Times New Roman" w:eastAsia="Times New Roman" w:hAnsi="Times New Roman" w:cs="Times New Roman"/>
          <w:noProof/>
          <w:sz w:val="24"/>
          <w:szCs w:val="24"/>
        </w:rPr>
        <w:lastRenderedPageBreak/>
        <w:drawing>
          <wp:inline distT="0" distB="0" distL="0" distR="0" wp14:anchorId="1448D1BF" wp14:editId="48A336B9">
            <wp:extent cx="3333750" cy="2162175"/>
            <wp:effectExtent l="0" t="0" r="0" b="9525"/>
            <wp:docPr id="3" name="Picture 3"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162175"/>
                    </a:xfrm>
                    <a:prstGeom prst="rect">
                      <a:avLst/>
                    </a:prstGeom>
                    <a:noFill/>
                    <a:ln>
                      <a:noFill/>
                    </a:ln>
                  </pic:spPr>
                </pic:pic>
              </a:graphicData>
            </a:graphic>
          </wp:inline>
        </w:drawing>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gramStart"/>
      <w:r w:rsidRPr="000D2056">
        <w:rPr>
          <w:rFonts w:ascii="Verdana" w:eastAsia="Times New Roman" w:hAnsi="Verdana" w:cs="Times New Roman"/>
          <w:color w:val="333333"/>
          <w:sz w:val="20"/>
          <w:szCs w:val="20"/>
        </w:rPr>
        <w:t>Figure 4.</w:t>
      </w:r>
      <w:proofErr w:type="gramEnd"/>
      <w:r w:rsidRPr="000D2056">
        <w:rPr>
          <w:rFonts w:ascii="Verdana" w:eastAsia="Times New Roman" w:hAnsi="Verdana" w:cs="Times New Roman"/>
          <w:color w:val="333333"/>
          <w:sz w:val="20"/>
          <w:szCs w:val="20"/>
        </w:rPr>
        <w:t xml:space="preserve"> Mnemonic representation of the vertebrates: fish, amphibians, reptiles, mammals, and birds. </w:t>
      </w:r>
      <w:proofErr w:type="gramStart"/>
      <w:r w:rsidRPr="000D2056">
        <w:rPr>
          <w:rFonts w:ascii="Verdana" w:eastAsia="Times New Roman" w:hAnsi="Verdana" w:cs="Times New Roman"/>
          <w:color w:val="333333"/>
          <w:sz w:val="20"/>
          <w:szCs w:val="20"/>
        </w:rPr>
        <w:t>(Note.</w:t>
      </w:r>
      <w:proofErr w:type="gramEnd"/>
      <w:r w:rsidRPr="000D2056">
        <w:rPr>
          <w:rFonts w:ascii="Verdana" w:eastAsia="Times New Roman" w:hAnsi="Verdana" w:cs="Times New Roman"/>
          <w:color w:val="333333"/>
          <w:sz w:val="20"/>
          <w:szCs w:val="20"/>
        </w:rPr>
        <w:t xml:space="preserve"> From A Practical Guide for Teaching Science to Students with Special Needs in Inclusive Settings [p 158], by M. A. </w:t>
      </w:r>
      <w:proofErr w:type="spellStart"/>
      <w:r w:rsidRPr="000D2056">
        <w:rPr>
          <w:rFonts w:ascii="Verdana" w:eastAsia="Times New Roman" w:hAnsi="Verdana" w:cs="Times New Roman"/>
          <w:color w:val="333333"/>
          <w:sz w:val="20"/>
          <w:szCs w:val="20"/>
        </w:rPr>
        <w:t>Mastropieri</w:t>
      </w:r>
      <w:proofErr w:type="spellEnd"/>
      <w:r w:rsidRPr="000D2056">
        <w:rPr>
          <w:rFonts w:ascii="Verdana" w:eastAsia="Times New Roman" w:hAnsi="Verdana" w:cs="Times New Roman"/>
          <w:color w:val="333333"/>
          <w:sz w:val="20"/>
          <w:szCs w:val="20"/>
        </w:rPr>
        <w:t xml:space="preserve"> and T. E. Scruggs 1993, Austin, TX: PRO-ED.</w:t>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proofErr w:type="gramStart"/>
      <w:r w:rsidRPr="000D2056">
        <w:rPr>
          <w:rFonts w:ascii="Verdana" w:eastAsia="Times New Roman" w:hAnsi="Verdana" w:cs="Times New Roman"/>
          <w:color w:val="333333"/>
          <w:sz w:val="20"/>
          <w:szCs w:val="20"/>
        </w:rPr>
        <w:t>Reprinted with permission.)</w:t>
      </w:r>
      <w:proofErr w:type="gramEnd"/>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r w:rsidRPr="000D2056">
        <w:rPr>
          <w:rFonts w:ascii="Verdana" w:eastAsia="Times New Roman" w:hAnsi="Verdana" w:cs="Times New Roman"/>
          <w:color w:val="333333"/>
          <w:sz w:val="20"/>
          <w:szCs w:val="20"/>
        </w:rPr>
        <w:t>In other cases, appropriate words cannot be easily constructed from the first letters of the words to be remembered. For example, if you wished to remember the names of the planets in their order from the sun, the letters would be M-V-E-M-J-S-U-N-P, from which a word cannot be made. In these cases, an acrostic can be created, in which the first letters are reconstructed to represent the words in a sentence. In this case, the sentence could be "My very educated mother just sent us nine pizzas" (</w:t>
      </w:r>
      <w:proofErr w:type="spellStart"/>
      <w:r w:rsidRPr="000D2056">
        <w:rPr>
          <w:rFonts w:ascii="Verdana" w:eastAsia="Times New Roman" w:hAnsi="Verdana" w:cs="Times New Roman"/>
          <w:color w:val="333333"/>
          <w:sz w:val="20"/>
          <w:szCs w:val="20"/>
        </w:rPr>
        <w:t>Mastropieri</w:t>
      </w:r>
      <w:proofErr w:type="spellEnd"/>
      <w:r w:rsidRPr="000D2056">
        <w:rPr>
          <w:rFonts w:ascii="Verdana" w:eastAsia="Times New Roman" w:hAnsi="Verdana" w:cs="Times New Roman"/>
          <w:color w:val="333333"/>
          <w:sz w:val="20"/>
          <w:szCs w:val="20"/>
        </w:rPr>
        <w:t xml:space="preserve"> &amp; Scruggs, 1994, p. 271). Again, the names of the planets must be sufficiently familiar so that students can retrieve a planet name, given only the first letter. Also, students should be sufficiently familiar with the solar system to know that the first M stands for Mercury, and not Mars.</w:t>
      </w:r>
    </w:p>
    <w:p w:rsidR="000D2056" w:rsidRPr="000D2056" w:rsidRDefault="000D2056" w:rsidP="000D2056">
      <w:pPr>
        <w:shd w:val="clear" w:color="auto" w:fill="FFFFFF"/>
        <w:spacing w:after="0" w:line="225" w:lineRule="atLeast"/>
        <w:rPr>
          <w:rFonts w:ascii="Verdana" w:eastAsia="Times New Roman" w:hAnsi="Verdana" w:cs="Times New Roman"/>
          <w:color w:val="333333"/>
          <w:sz w:val="20"/>
          <w:szCs w:val="20"/>
        </w:rPr>
      </w:pPr>
      <w:r w:rsidRPr="000D2056">
        <w:rPr>
          <w:rFonts w:ascii="Verdana" w:eastAsia="Times New Roman" w:hAnsi="Verdana" w:cs="Times New Roman"/>
          <w:color w:val="333333"/>
          <w:sz w:val="20"/>
          <w:szCs w:val="20"/>
        </w:rPr>
        <w:t>For another example, to remember the classification taxonomy of living things, remember the sentence, "King Philip's class ordered a family of gentle spaniels." This sentence helps prompt kingdom, phylum, class, order, family, genus, and species, in order.</w:t>
      </w:r>
    </w:p>
    <w:p w:rsidR="00812965" w:rsidRDefault="00812965">
      <w:bookmarkStart w:id="0" w:name="_GoBack"/>
      <w:bookmarkEnd w:id="0"/>
    </w:p>
    <w:sectPr w:rsidR="0081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56"/>
    <w:rsid w:val="000D2056"/>
    <w:rsid w:val="0081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2014-07-17T23:15:00Z</dcterms:created>
  <dcterms:modified xsi:type="dcterms:W3CDTF">2014-07-17T23:16:00Z</dcterms:modified>
</cp:coreProperties>
</file>