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57" w:rsidRDefault="00606657" w:rsidP="00606657">
      <w:pPr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Steps to Respect: A Bully Prevention Program</w:t>
      </w:r>
    </w:p>
    <w:p w:rsidR="00606657" w:rsidRDefault="00606657" w:rsidP="00606657">
      <w:pPr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Level 3: Grade 5</w:t>
      </w:r>
    </w:p>
    <w:p w:rsidR="00606657" w:rsidRDefault="00606657" w:rsidP="00606657">
      <w:pPr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End of Program Test</w:t>
      </w:r>
    </w:p>
    <w:p w:rsidR="00606657" w:rsidRDefault="00606657" w:rsidP="00606657">
      <w:pPr>
        <w:jc w:val="center"/>
        <w:rPr>
          <w:rFonts w:ascii="Arial" w:hAnsi="Arial" w:cs="Arial"/>
          <w:b/>
          <w:i w:val="0"/>
          <w:sz w:val="24"/>
          <w:szCs w:val="24"/>
        </w:rPr>
      </w:pPr>
      <w:r>
        <w:pict>
          <v:shape id="_x0000_s1026" style="position:absolute;left:0;text-align:left;margin-left:171pt;margin-top:32.7pt;width:57.75pt;height:54.15pt;z-index:251658240;mso-position-horizontal:absolute;mso-position-vertical:absolute" coordsize="2437,2401" path="m1747,429r-6,-4l1725,414r-23,-16l1676,380r-27,-18l1623,344r-19,-13l1593,324r-20,-3l1551,320r-20,-3l1512,314r-20,-3l1473,310r-20,-3l1434,304r-20,-1l1395,300r-20,-2l1355,295r-19,-1l1315,293r-21,-2l1273,290r-68,-13l1175,272r-29,l1119,275r-28,5l1065,288r-26,9l1015,307r-25,13l966,331r-25,13l917,357r-25,13l868,380r-26,12l816,399r-26,7l737,419r-49,20l643,464r-40,29l567,526r-34,37l503,604r-27,43l450,692r-25,46l404,784r-22,47l360,879r-20,46l320,968r-22,43l293,1106r1,93l301,1288r13,86l333,1459r25,82l389,1622r36,79l496,1828,1747,429r218,173l750,1982r112,43l884,2044r23,15l931,2069r25,7l980,2080r28,3l1034,2083r27,-1l1088,2080r29,-3l1145,2074r28,-1l1202,2071r29,-1l1258,2071r29,5l1336,2079r48,-2l1430,2073r45,-6l1519,2057r44,-13l1604,2030r42,-19l1685,1991r39,-23l1761,1942r36,-28l1834,1884r33,-31l1900,1818r32,-36l1953,1750r22,-31l1996,1688r22,-31l2038,1625r22,-32l2081,1562r22,-32l2100,1456r12,-72l2130,1314r22,-71l2171,1174r11,-68l2182,1037r-17,-69l2143,916r-27,-59l2083,797r-35,-59l2017,684r-26,-43l1972,612r-7,-10l1747,429,1972,189r30,29l2032,245r31,30l2092,304r27,33l2148,370r27,38l2203,448r25,45l2256,543r26,55l2308,658r27,67l2361,800r27,82l2414,971r-1,59l2416,1088r6,56l2429,1200r6,56l2437,1312r,57l2433,1426r-19,16l2407,1465r-1,27l2401,1517r-17,24l2373,1569r-9,29l2357,1626r-7,29l2341,1683r-15,27l2306,1733r-20,19l2269,1772r-16,20l2239,1814r-13,21l2214,1858r-11,23l2191,1903r-12,23l2166,1948r-12,21l2138,1989r-18,19l2102,2027r-23,16l2054,2057r-17,27l2017,2110r-21,25l1975,2158r-23,23l1929,2203r-25,20l1880,2240r-28,17l1826,2273r-29,15l1770,2299r-29,12l1712,2319r-30,7l1652,2332r-22,16l1606,2360r-25,8l1555,2374r-26,3l1502,2378r-27,l1447,2377r-29,-2l1390,2374r-28,-1l1335,2373r-29,1l1280,2377r-26,6l1228,2391r-42,7l1145,2401r-41,l1065,2396r-39,-8l989,2378r-36,-13l915,2351r-36,-17l843,2318r-34,-19l773,2282r-36,-18l701,2249r-36,-16l629,2220r-22,-16l584,2191r-25,-10l536,2171r-24,-9l487,2152r-23,-11l443,2125r-44,-49l358,2027r-39,-49l280,1927r-38,-51l208,1824r-32,-54l146,1717r-28,-55l94,1606,72,1547,55,1488,40,1428,30,1366r-5,-64l23,1236,6,1171,,1108r2,-65l12,980,26,916,45,856,65,795,87,736r28,-39l140,656r23,-42l183,571r22,-42l229,488r31,-40l294,412,415,298r2,-11l421,277r7,-8l437,262r8,-5l456,251r10,-6l474,241r44,-16l561,209r43,-17l647,174r42,-17l732,138r42,-17l817,104,861,87,904,71,947,56,992,43r44,-11l1083,22r47,-7l1178,10r37,-4l1256,3,1297,r45,l1388,2r48,4l1486,12r51,7l1588,29r54,14l1697,59r54,19l1806,101r55,26l1917,156r55,33l1747,429xe" fillcolor="black" stroked="f">
            <v:path arrowok="t"/>
          </v:shape>
        </w:pict>
      </w:r>
      <w:r>
        <w:pict>
          <v:shape id="_x0000_s1027" style="position:absolute;left:0;text-align:left;margin-left:171pt;margin-top:23.7pt;width:57.75pt;height:57.9pt;z-index:251658240;mso-position-horizontal:absolute;mso-position-vertical:absolute" coordsize="2561,2567" path="m586,226r71,-31l726,166r66,-28l854,114,916,91,975,71r57,-18l1088,38r53,-13l1195,15r51,-8l1297,3,1347,r49,2l1445,6r49,7l1542,22r45,8l1628,40r39,9l1703,58r34,8l1767,75r29,9l1819,91r21,7l1859,104r14,6l1885,114r9,3l1899,120r2,l1995,193,1713,540,1480,439r-386,l766,607,500,913r-94,353l533,1753r46,68l1713,540r328,234l901,2060r145,60l1381,2113r386,-126l2041,1694r93,-301l2134,1060,2041,774,1713,540,1995,193r307,261l2548,921r13,579l2421,1847r-313,420l1761,2460r-380,94l1094,2567,733,2427,426,2280,119,1768,,1373,66,706,360,360,586,226xe" fillcolor="#ff0702" stroked="f">
            <v:path arrowok="t"/>
          </v:shape>
        </w:pict>
      </w:r>
      <w:r>
        <w:rPr>
          <w:rFonts w:ascii="Arial" w:hAnsi="Arial" w:cs="Arial"/>
          <w:b/>
          <w:i w:val="0"/>
          <w:noProof/>
          <w:sz w:val="24"/>
          <w:szCs w:val="24"/>
        </w:rPr>
        <w:drawing>
          <wp:inline distT="0" distB="0" distL="0" distR="0">
            <wp:extent cx="1095375" cy="1076325"/>
            <wp:effectExtent l="19050" t="0" r="0" b="0"/>
            <wp:docPr id="1" name="Picture 1" descr="j023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57" w:rsidRDefault="00606657" w:rsidP="00606657">
      <w:pPr>
        <w:jc w:val="center"/>
        <w:rPr>
          <w:rFonts w:ascii="Arial" w:hAnsi="Arial" w:cs="Arial"/>
          <w:b/>
          <w:i w:val="0"/>
        </w:rPr>
      </w:pPr>
    </w:p>
    <w:p w:rsidR="00606657" w:rsidRDefault="00606657" w:rsidP="00606657">
      <w:pPr>
        <w:rPr>
          <w:rFonts w:ascii="Arial" w:hAnsi="Arial" w:cs="Arial"/>
          <w:b/>
          <w:i w:val="0"/>
        </w:rPr>
      </w:pPr>
      <w:proofErr w:type="spellStart"/>
      <w:r>
        <w:rPr>
          <w:rFonts w:ascii="Arial" w:hAnsi="Arial" w:cs="Arial"/>
          <w:b/>
          <w:i w:val="0"/>
        </w:rPr>
        <w:t>Name_____________________Class____________Date</w:t>
      </w:r>
      <w:proofErr w:type="spellEnd"/>
      <w:r>
        <w:rPr>
          <w:rFonts w:ascii="Arial" w:hAnsi="Arial" w:cs="Arial"/>
          <w:b/>
          <w:i w:val="0"/>
        </w:rPr>
        <w:t>________</w:t>
      </w:r>
    </w:p>
    <w:p w:rsidR="00606657" w:rsidRDefault="00606657" w:rsidP="00606657">
      <w:pPr>
        <w:rPr>
          <w:rFonts w:ascii="Arial" w:hAnsi="Arial" w:cs="Arial"/>
          <w:b/>
          <w:i w:val="0"/>
        </w:rPr>
      </w:pPr>
    </w:p>
    <w:p w:rsidR="00606657" w:rsidRDefault="00606657" w:rsidP="00606657">
      <w:pPr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Section 1: True/False</w:t>
      </w:r>
    </w:p>
    <w:p w:rsidR="00606657" w:rsidRDefault="00606657" w:rsidP="00606657">
      <w:pPr>
        <w:rPr>
          <w:rFonts w:ascii="Arial" w:hAnsi="Arial" w:cs="Arial"/>
          <w:b/>
          <w:i w:val="0"/>
          <w:sz w:val="24"/>
          <w:szCs w:val="24"/>
        </w:rPr>
      </w:pP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Circle True or False for each of the following questions: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Bullies are always bigger than the target.</w:t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  <w:t>True    False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If you can refuse (and your safety is not a problem) </w:t>
      </w:r>
    </w:p>
    <w:p w:rsidR="00606657" w:rsidRDefault="00606657" w:rsidP="00606657">
      <w:pPr>
        <w:ind w:left="72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 w:val="0"/>
          <w:sz w:val="24"/>
          <w:szCs w:val="24"/>
        </w:rPr>
        <w:t>you</w:t>
      </w:r>
      <w:proofErr w:type="gramEnd"/>
      <w:r>
        <w:rPr>
          <w:rFonts w:ascii="Arial" w:hAnsi="Arial" w:cs="Arial"/>
          <w:i w:val="0"/>
          <w:sz w:val="24"/>
          <w:szCs w:val="24"/>
        </w:rPr>
        <w:t xml:space="preserve"> should  refuse bullying.</w:t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  <w:t>True     False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B-E-S-T is the way we remember  “how” to refuse</w:t>
      </w:r>
    </w:p>
    <w:p w:rsidR="00606657" w:rsidRDefault="00606657" w:rsidP="00606657">
      <w:pPr>
        <w:ind w:left="720"/>
        <w:rPr>
          <w:rFonts w:ascii="Arial" w:hAnsi="Arial" w:cs="Arial"/>
          <w:i w:val="0"/>
          <w:sz w:val="24"/>
          <w:szCs w:val="24"/>
        </w:rPr>
      </w:pPr>
      <w:proofErr w:type="gramStart"/>
      <w:r>
        <w:rPr>
          <w:rFonts w:ascii="Arial" w:hAnsi="Arial" w:cs="Arial"/>
          <w:i w:val="0"/>
          <w:sz w:val="24"/>
          <w:szCs w:val="24"/>
        </w:rPr>
        <w:t>a</w:t>
      </w:r>
      <w:proofErr w:type="gramEnd"/>
      <w:r>
        <w:rPr>
          <w:rFonts w:ascii="Arial" w:hAnsi="Arial" w:cs="Arial"/>
          <w:i w:val="0"/>
          <w:sz w:val="24"/>
          <w:szCs w:val="24"/>
        </w:rPr>
        <w:t xml:space="preserve"> bully.</w:t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  <w:t xml:space="preserve"> True     False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The only question we need to recognize bullying is:</w:t>
      </w:r>
    </w:p>
    <w:p w:rsidR="00606657" w:rsidRDefault="00606657" w:rsidP="00606657">
      <w:pPr>
        <w:ind w:left="72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“Is it fair?”  </w:t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  <w:t xml:space="preserve">            True     False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“Harassment” is a form of bullying that targets </w:t>
      </w:r>
    </w:p>
    <w:p w:rsidR="00606657" w:rsidRDefault="00606657" w:rsidP="00606657">
      <w:pPr>
        <w:ind w:left="720"/>
        <w:rPr>
          <w:rFonts w:ascii="Arial" w:hAnsi="Arial" w:cs="Arial"/>
          <w:i w:val="0"/>
          <w:sz w:val="24"/>
          <w:szCs w:val="24"/>
        </w:rPr>
      </w:pPr>
      <w:proofErr w:type="gramStart"/>
      <w:r>
        <w:rPr>
          <w:rFonts w:ascii="Arial" w:hAnsi="Arial" w:cs="Arial"/>
          <w:i w:val="0"/>
          <w:sz w:val="24"/>
          <w:szCs w:val="24"/>
        </w:rPr>
        <w:t>a</w:t>
      </w:r>
      <w:proofErr w:type="gramEnd"/>
      <w:r>
        <w:rPr>
          <w:rFonts w:ascii="Arial" w:hAnsi="Arial" w:cs="Arial"/>
          <w:i w:val="0"/>
          <w:sz w:val="24"/>
          <w:szCs w:val="24"/>
        </w:rPr>
        <w:t xml:space="preserve"> person for his/her race, religion,  gender, culture,       True     False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i w:val="0"/>
          <w:sz w:val="24"/>
          <w:szCs w:val="24"/>
        </w:rPr>
        <w:t>or</w:t>
      </w:r>
      <w:proofErr w:type="gramEnd"/>
      <w:r>
        <w:rPr>
          <w:rFonts w:ascii="Arial" w:hAnsi="Arial" w:cs="Arial"/>
          <w:i w:val="0"/>
          <w:sz w:val="24"/>
          <w:szCs w:val="24"/>
        </w:rPr>
        <w:t xml:space="preserve"> disability.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Teasing is always playful and is never considered a </w:t>
      </w:r>
    </w:p>
    <w:p w:rsidR="00606657" w:rsidRDefault="00606657" w:rsidP="00606657">
      <w:pPr>
        <w:ind w:left="720"/>
        <w:rPr>
          <w:rFonts w:ascii="Arial" w:hAnsi="Arial" w:cs="Arial"/>
          <w:i w:val="0"/>
          <w:sz w:val="24"/>
          <w:szCs w:val="24"/>
        </w:rPr>
      </w:pPr>
      <w:proofErr w:type="gramStart"/>
      <w:r>
        <w:rPr>
          <w:rFonts w:ascii="Arial" w:hAnsi="Arial" w:cs="Arial"/>
          <w:i w:val="0"/>
          <w:sz w:val="24"/>
          <w:szCs w:val="24"/>
        </w:rPr>
        <w:t>form</w:t>
      </w:r>
      <w:proofErr w:type="gramEnd"/>
      <w:r>
        <w:rPr>
          <w:rFonts w:ascii="Arial" w:hAnsi="Arial" w:cs="Arial"/>
          <w:i w:val="0"/>
          <w:sz w:val="24"/>
          <w:szCs w:val="24"/>
        </w:rPr>
        <w:t xml:space="preserve"> of bullying.</w:t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</w:r>
      <w:r>
        <w:rPr>
          <w:rFonts w:ascii="Arial" w:hAnsi="Arial" w:cs="Arial"/>
          <w:i w:val="0"/>
          <w:sz w:val="24"/>
          <w:szCs w:val="24"/>
        </w:rPr>
        <w:tab/>
        <w:t>True       False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1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Report bullying when refusing doesn’t work.                  True      False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Section 2: Multiple </w:t>
      </w:r>
      <w:proofErr w:type="gramStart"/>
      <w:r>
        <w:rPr>
          <w:rFonts w:ascii="Arial" w:hAnsi="Arial" w:cs="Arial"/>
          <w:b/>
          <w:i w:val="0"/>
          <w:sz w:val="24"/>
          <w:szCs w:val="24"/>
        </w:rPr>
        <w:t>Choice</w:t>
      </w:r>
      <w:proofErr w:type="gramEnd"/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Circle the correct choice for each of the following: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2"/>
        </w:numPr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When making a report, which of the following W’s are necessary</w:t>
      </w:r>
      <w:r>
        <w:rPr>
          <w:rFonts w:ascii="Arial" w:hAnsi="Arial" w:cs="Arial"/>
          <w:b/>
          <w:i w:val="0"/>
          <w:sz w:val="24"/>
          <w:szCs w:val="24"/>
        </w:rPr>
        <w:t>?</w:t>
      </w:r>
    </w:p>
    <w:p w:rsidR="00606657" w:rsidRDefault="00606657" w:rsidP="00606657">
      <w:pPr>
        <w:ind w:left="360"/>
        <w:rPr>
          <w:rFonts w:ascii="Arial" w:hAnsi="Arial" w:cs="Arial"/>
          <w:b/>
          <w:i w:val="0"/>
          <w:sz w:val="24"/>
          <w:szCs w:val="24"/>
        </w:rPr>
      </w:pP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Who, what, where, when, why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Who, what, where, when, witness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Who, what, where, when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Report bullying immediately when: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someone is calling someone else silly names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someone is getting punched or hit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someone is doing annoying things, like tapping a pencil on his/her desk</w:t>
      </w:r>
    </w:p>
    <w:p w:rsidR="00606657" w:rsidRDefault="00606657" w:rsidP="00606657">
      <w:pPr>
        <w:ind w:left="1080"/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The three “R’s” of bully prevention are: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respect, responsibility, refuse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recognize, refuse, report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respect, review, renew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The people who have the power to stop bullying in our school are: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everyone: bystanders,  principal, vice principal, teachers, counselor, nurse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just the teachers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just bystanders</w:t>
      </w:r>
    </w:p>
    <w:p w:rsidR="00606657" w:rsidRDefault="00606657" w:rsidP="00606657">
      <w:pPr>
        <w:ind w:left="1080"/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ind w:left="1080"/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2"/>
        </w:numPr>
        <w:rPr>
          <w:rFonts w:ascii="Arial" w:hAnsi="Arial" w:cs="Arial"/>
          <w:b/>
          <w:i w:val="0"/>
          <w:sz w:val="24"/>
          <w:szCs w:val="24"/>
          <w:u w:val="single"/>
        </w:rPr>
      </w:pPr>
      <w:r>
        <w:rPr>
          <w:rFonts w:ascii="Arial" w:hAnsi="Arial" w:cs="Arial"/>
          <w:i w:val="0"/>
          <w:sz w:val="24"/>
          <w:szCs w:val="24"/>
        </w:rPr>
        <w:t>A responsible bystander can: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report bullying to a responsible adult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watch the bullying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join the bully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Teasing can: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become bullying when someone is told to stop and does not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be playful especially when name calling is involved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be used in sports to encourage team spirit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“Try three, then come to me!” means: 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make three attempts to bully someone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make three attempts to report to the teacher and then take it to the principal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make three attempts to refuse (as long as you are safe) before reporting 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0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Which of the following are safety concerns that should keep you from refusing bullying?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The bully is doing annoying things like taking your pencil or cutting in line.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The bully is bigger or older and is surrounded by a gang.</w:t>
      </w:r>
    </w:p>
    <w:p w:rsidR="00606657" w:rsidRDefault="00606657" w:rsidP="00606657">
      <w:pPr>
        <w:numPr>
          <w:ilvl w:val="1"/>
          <w:numId w:val="2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The bully is younger and calling you names.  </w:t>
      </w:r>
    </w:p>
    <w:p w:rsidR="00606657" w:rsidRDefault="00606657" w:rsidP="00606657">
      <w:pPr>
        <w:ind w:left="72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  </w:t>
      </w: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E23C2C" w:rsidRDefault="00E23C2C" w:rsidP="00606657">
      <w:pPr>
        <w:rPr>
          <w:rFonts w:ascii="Arial" w:hAnsi="Arial" w:cs="Arial"/>
          <w:i w:val="0"/>
          <w:sz w:val="24"/>
          <w:szCs w:val="24"/>
        </w:rPr>
      </w:pPr>
    </w:p>
    <w:p w:rsidR="00E23C2C" w:rsidRDefault="00E23C2C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rPr>
          <w:rFonts w:ascii="Arial" w:hAnsi="Arial" w:cs="Arial"/>
          <w:i w:val="0"/>
          <w:sz w:val="24"/>
          <w:szCs w:val="24"/>
        </w:rPr>
      </w:pPr>
    </w:p>
    <w:p w:rsidR="00606657" w:rsidRDefault="00606657" w:rsidP="00606657">
      <w:pPr>
        <w:jc w:val="center"/>
        <w:rPr>
          <w:rFonts w:ascii="Perpetua" w:hAnsi="Perpetua" w:cs="Arial"/>
          <w:b/>
          <w:i w:val="0"/>
          <w:sz w:val="32"/>
          <w:szCs w:val="32"/>
        </w:rPr>
      </w:pPr>
      <w:r>
        <w:rPr>
          <w:rFonts w:ascii="Perpetua" w:hAnsi="Perpetua" w:cs="Arial"/>
          <w:b/>
          <w:i w:val="0"/>
          <w:sz w:val="32"/>
          <w:szCs w:val="32"/>
        </w:rPr>
        <w:lastRenderedPageBreak/>
        <w:t>Steps to Respect: A Bully Prevention Program</w:t>
      </w:r>
    </w:p>
    <w:p w:rsidR="00606657" w:rsidRDefault="00606657" w:rsidP="00606657">
      <w:pPr>
        <w:jc w:val="center"/>
        <w:rPr>
          <w:rFonts w:ascii="Perpetua" w:hAnsi="Perpetua" w:cs="Arial"/>
          <w:b/>
          <w:i w:val="0"/>
          <w:sz w:val="32"/>
          <w:szCs w:val="32"/>
        </w:rPr>
      </w:pPr>
      <w:r>
        <w:rPr>
          <w:rFonts w:ascii="Perpetua" w:hAnsi="Perpetua" w:cs="Arial"/>
          <w:b/>
          <w:i w:val="0"/>
          <w:sz w:val="32"/>
          <w:szCs w:val="32"/>
        </w:rPr>
        <w:t>Short Essay Response</w:t>
      </w:r>
    </w:p>
    <w:p w:rsidR="00606657" w:rsidRDefault="00606657" w:rsidP="00606657">
      <w:pPr>
        <w:jc w:val="center"/>
        <w:rPr>
          <w:rFonts w:ascii="Arial" w:hAnsi="Arial" w:cs="Arial"/>
          <w:b/>
          <w:i w:val="0"/>
        </w:rPr>
      </w:pPr>
      <w:r>
        <w:pict>
          <v:shape id="_x0000_s1028" style="position:absolute;left:0;text-align:left;margin-left:187.5pt;margin-top:32.1pt;width:46.5pt;height:35.2pt;z-index:251658240" coordsize="2561,2567" path="m586,226r71,-31l726,166r66,-28l854,114,916,91,975,71r57,-18l1088,38r53,-13l1195,15r51,-8l1297,3,1347,r49,2l1445,6r49,7l1542,22r45,8l1628,40r39,9l1703,58r34,8l1767,75r29,9l1819,91r21,7l1859,104r14,6l1885,114r9,3l1899,120r2,l1995,193,1713,540,1480,439r-386,l766,607,500,913r-94,353l533,1753r46,68l1713,540r328,234l901,2060r145,60l1381,2113r386,-126l2041,1694r93,-301l2134,1060,2041,774,1713,540,1995,193r307,261l2548,921r13,579l2421,1847r-313,420l1761,2460r-380,94l1094,2567,733,2427,426,2280,119,1768,,1373,66,706,360,360,586,226xe" fillcolor="#ff0702" stroked="f">
            <v:path arrowok="t"/>
          </v:shape>
        </w:pict>
      </w:r>
      <w:r>
        <w:rPr>
          <w:rFonts w:ascii="Arial" w:hAnsi="Arial" w:cs="Arial"/>
          <w:b/>
          <w:i w:val="0"/>
          <w:noProof/>
        </w:rPr>
        <w:drawing>
          <wp:inline distT="0" distB="0" distL="0" distR="0">
            <wp:extent cx="1000125" cy="981075"/>
            <wp:effectExtent l="19050" t="0" r="0" b="0"/>
            <wp:docPr id="2" name="Picture 2" descr="j023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21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57" w:rsidRDefault="00606657" w:rsidP="00606657">
      <w:pPr>
        <w:jc w:val="center"/>
        <w:rPr>
          <w:rFonts w:ascii="Arial" w:hAnsi="Arial" w:cs="Arial"/>
          <w:b/>
          <w:i w:val="0"/>
        </w:rPr>
      </w:pPr>
    </w:p>
    <w:p w:rsidR="00606657" w:rsidRDefault="00606657" w:rsidP="00606657">
      <w:pPr>
        <w:rPr>
          <w:rFonts w:ascii="Perpetua" w:hAnsi="Perpetua" w:cs="Arial"/>
          <w:b/>
          <w:i w:val="0"/>
        </w:rPr>
      </w:pPr>
      <w:proofErr w:type="spellStart"/>
      <w:r>
        <w:rPr>
          <w:rFonts w:ascii="Perpetua" w:hAnsi="Perpetua" w:cs="Arial"/>
          <w:b/>
          <w:i w:val="0"/>
        </w:rPr>
        <w:t>Name___________________________Class_____________Date</w:t>
      </w:r>
      <w:proofErr w:type="spellEnd"/>
      <w:r>
        <w:rPr>
          <w:rFonts w:ascii="Perpetua" w:hAnsi="Perpetua" w:cs="Arial"/>
          <w:b/>
          <w:i w:val="0"/>
        </w:rPr>
        <w:t>________</w:t>
      </w:r>
    </w:p>
    <w:p w:rsidR="00606657" w:rsidRDefault="00606657" w:rsidP="00606657">
      <w:pPr>
        <w:rPr>
          <w:rFonts w:ascii="Perpetua" w:hAnsi="Perpetua" w:cs="Arial"/>
          <w:b/>
          <w:i w:val="0"/>
        </w:rPr>
      </w:pPr>
    </w:p>
    <w:p w:rsidR="00606657" w:rsidRDefault="00606657" w:rsidP="00606657">
      <w:pPr>
        <w:rPr>
          <w:rFonts w:ascii="Perpetua" w:hAnsi="Perpetua" w:cs="Arial"/>
          <w:i w:val="0"/>
        </w:rPr>
      </w:pPr>
      <w:r>
        <w:rPr>
          <w:rFonts w:ascii="Perpetua" w:hAnsi="Perpetua" w:cs="Arial"/>
          <w:i w:val="0"/>
        </w:rPr>
        <w:t>Of the following topics covered in the bully prevention program, select one and list three reasons why you believe it is the most important topic you have learned this year:</w:t>
      </w:r>
    </w:p>
    <w:p w:rsidR="00606657" w:rsidRDefault="00606657" w:rsidP="00606657">
      <w:pPr>
        <w:numPr>
          <w:ilvl w:val="0"/>
          <w:numId w:val="3"/>
        </w:numPr>
        <w:rPr>
          <w:rFonts w:ascii="Perpetua" w:hAnsi="Perpetua" w:cs="Arial"/>
          <w:i w:val="0"/>
        </w:rPr>
      </w:pPr>
      <w:r>
        <w:rPr>
          <w:rFonts w:ascii="Perpetua" w:hAnsi="Perpetua" w:cs="Arial"/>
          <w:i w:val="0"/>
        </w:rPr>
        <w:t>Recognizing bullying</w:t>
      </w:r>
    </w:p>
    <w:p w:rsidR="00606657" w:rsidRDefault="00606657" w:rsidP="00606657">
      <w:pPr>
        <w:numPr>
          <w:ilvl w:val="0"/>
          <w:numId w:val="3"/>
        </w:numPr>
        <w:rPr>
          <w:rFonts w:ascii="Perpetua" w:hAnsi="Perpetua" w:cs="Arial"/>
          <w:i w:val="0"/>
        </w:rPr>
      </w:pPr>
      <w:r>
        <w:rPr>
          <w:rFonts w:ascii="Perpetua" w:hAnsi="Perpetua" w:cs="Arial"/>
          <w:i w:val="0"/>
        </w:rPr>
        <w:t>Refusing bullying</w:t>
      </w:r>
    </w:p>
    <w:p w:rsidR="00606657" w:rsidRDefault="00606657" w:rsidP="00606657">
      <w:pPr>
        <w:numPr>
          <w:ilvl w:val="0"/>
          <w:numId w:val="3"/>
        </w:numPr>
        <w:rPr>
          <w:rFonts w:ascii="Perpetua" w:hAnsi="Perpetua" w:cs="Arial"/>
          <w:i w:val="0"/>
        </w:rPr>
      </w:pPr>
      <w:r>
        <w:rPr>
          <w:rFonts w:ascii="Perpetua" w:hAnsi="Perpetua" w:cs="Arial"/>
          <w:i w:val="0"/>
        </w:rPr>
        <w:t>Reporting bullying</w:t>
      </w:r>
    </w:p>
    <w:p w:rsidR="00606657" w:rsidRDefault="00606657" w:rsidP="00606657">
      <w:pPr>
        <w:numPr>
          <w:ilvl w:val="0"/>
          <w:numId w:val="3"/>
        </w:numPr>
        <w:rPr>
          <w:rFonts w:ascii="Perpetua" w:hAnsi="Perpetua" w:cs="Arial"/>
          <w:i w:val="0"/>
        </w:rPr>
      </w:pPr>
      <w:r>
        <w:rPr>
          <w:rFonts w:ascii="Perpetua" w:hAnsi="Perpetua" w:cs="Arial"/>
          <w:i w:val="0"/>
        </w:rPr>
        <w:t>The role of the bystander</w:t>
      </w:r>
    </w:p>
    <w:p w:rsidR="00606657" w:rsidRDefault="00606657" w:rsidP="00606657">
      <w:pPr>
        <w:rPr>
          <w:rFonts w:ascii="Perpetua" w:hAnsi="Perpetua" w:cs="Arial"/>
          <w:i w:val="0"/>
        </w:rPr>
      </w:pPr>
    </w:p>
    <w:p w:rsidR="00B0258A" w:rsidRDefault="00606657" w:rsidP="00606657">
      <w:r>
        <w:rPr>
          <w:rFonts w:ascii="Perpetua" w:hAnsi="Perpetua" w:cs="Arial"/>
          <w:i w:val="0"/>
        </w:rPr>
        <w:t>_____________________________________________________________</w:t>
      </w:r>
      <w:r>
        <w:rPr>
          <w:rFonts w:ascii="Perpetua" w:hAnsi="Perpetua" w:cs="Arial"/>
          <w:i w:val="0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erpetua" w:hAnsi="Perpetua" w:cs="Arial"/>
          <w:i w:val="0"/>
          <w:sz w:val="36"/>
          <w:szCs w:val="3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0258A" w:rsidSect="0059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24A"/>
    <w:multiLevelType w:val="hybridMultilevel"/>
    <w:tmpl w:val="7E6A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A764F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83B36"/>
    <w:multiLevelType w:val="hybridMultilevel"/>
    <w:tmpl w:val="865E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83C31"/>
    <w:multiLevelType w:val="hybridMultilevel"/>
    <w:tmpl w:val="ABDED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657"/>
    <w:rsid w:val="003A71BD"/>
    <w:rsid w:val="003E7D7A"/>
    <w:rsid w:val="005942A6"/>
    <w:rsid w:val="00606657"/>
    <w:rsid w:val="0064711F"/>
    <w:rsid w:val="00833CA9"/>
    <w:rsid w:val="00A650EE"/>
    <w:rsid w:val="00CD00EA"/>
    <w:rsid w:val="00DA7EA9"/>
    <w:rsid w:val="00E23C2C"/>
    <w:rsid w:val="00F9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657"/>
    <w:pPr>
      <w:spacing w:after="0" w:line="240" w:lineRule="auto"/>
    </w:pPr>
    <w:rPr>
      <w:rFonts w:ascii="Monotype Corsiva" w:eastAsia="Times New Roman" w:hAnsi="Monotype Corsiva" w:cs="Times New Roman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57"/>
    <w:rPr>
      <w:rFonts w:ascii="Tahoma" w:eastAsia="Times New Roman" w:hAnsi="Tahoma" w:cs="Tahoma"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4223</Characters>
  <Application>Microsoft Office Word</Application>
  <DocSecurity>0</DocSecurity>
  <Lines>35</Lines>
  <Paragraphs>9</Paragraphs>
  <ScaleCrop>false</ScaleCrop>
  <Company> 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akessler</dc:creator>
  <cp:keywords/>
  <dc:description/>
  <cp:lastModifiedBy>akessler</cp:lastModifiedBy>
  <cp:revision>3</cp:revision>
  <dcterms:created xsi:type="dcterms:W3CDTF">2011-04-06T21:11:00Z</dcterms:created>
  <dcterms:modified xsi:type="dcterms:W3CDTF">2011-04-06T21:12:00Z</dcterms:modified>
</cp:coreProperties>
</file>