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C9C0B" w14:textId="77777777" w:rsidR="003D540C" w:rsidRDefault="001B5406" w:rsidP="003D540C">
      <w:pPr>
        <w:ind w:left="2880" w:firstLine="720"/>
        <w:rPr>
          <w:rStyle w:val="Strong"/>
          <w:rFonts w:ascii="Calibri" w:hAnsi="Calibri"/>
          <w:color w:val="333333"/>
          <w:sz w:val="32"/>
          <w:szCs w:val="32"/>
        </w:rPr>
      </w:pPr>
      <w:r>
        <w:rPr>
          <w:rFonts w:ascii="Calibri" w:eastAsia="Calibri" w:hAnsi="Calibri" w:cs="Calibri"/>
          <w:sz w:val="16"/>
          <w:szCs w:val="16"/>
        </w:rPr>
        <w:t xml:space="preserve"> </w:t>
      </w:r>
    </w:p>
    <w:p w14:paraId="3701F337" w14:textId="77777777" w:rsidR="00FD7DB0" w:rsidRDefault="00FD7DB0" w:rsidP="00FD7DB0">
      <w:pPr>
        <w:jc w:val="center"/>
        <w:rPr>
          <w:rFonts w:ascii="Calibri" w:hAnsi="Calibri"/>
          <w:b/>
          <w:sz w:val="32"/>
          <w:szCs w:val="32"/>
        </w:rPr>
      </w:pPr>
      <w:r>
        <w:rPr>
          <w:rFonts w:ascii="Calibri" w:hAnsi="Calibri"/>
          <w:b/>
          <w:sz w:val="32"/>
          <w:szCs w:val="32"/>
        </w:rPr>
        <w:t>High School</w:t>
      </w:r>
    </w:p>
    <w:p w14:paraId="60DC5FB8" w14:textId="70C0C0AE" w:rsidR="00FD7DB0" w:rsidRDefault="00FD7DB0" w:rsidP="00FD7DB0">
      <w:pPr>
        <w:jc w:val="center"/>
        <w:rPr>
          <w:rFonts w:ascii="Calibri" w:hAnsi="Calibri"/>
          <w:b/>
          <w:sz w:val="32"/>
          <w:szCs w:val="32"/>
        </w:rPr>
      </w:pPr>
      <w:r>
        <w:rPr>
          <w:rFonts w:ascii="Calibri" w:hAnsi="Calibri"/>
          <w:b/>
          <w:sz w:val="32"/>
          <w:szCs w:val="32"/>
        </w:rPr>
        <w:t>Physics</w:t>
      </w:r>
    </w:p>
    <w:p w14:paraId="0150EE6A" w14:textId="77777777" w:rsidR="00FD7DB0" w:rsidRPr="00B44DF7" w:rsidRDefault="00FD7DB0" w:rsidP="00FD7DB0">
      <w:pPr>
        <w:jc w:val="center"/>
        <w:rPr>
          <w:rFonts w:ascii="Calibri" w:hAnsi="Calibri"/>
          <w:b/>
          <w:sz w:val="32"/>
          <w:szCs w:val="32"/>
        </w:rPr>
      </w:pPr>
      <w:r w:rsidRPr="00B44DF7">
        <w:rPr>
          <w:rFonts w:ascii="Calibri" w:hAnsi="Calibri"/>
          <w:b/>
          <w:sz w:val="32"/>
          <w:szCs w:val="32"/>
        </w:rPr>
        <w:t>Curriculum Guide</w:t>
      </w:r>
    </w:p>
    <w:p w14:paraId="18D70073" w14:textId="77777777" w:rsidR="00FD7DB0" w:rsidRPr="00D81B3B" w:rsidRDefault="00FD7DB0" w:rsidP="00FD7DB0">
      <w:pPr>
        <w:jc w:val="center"/>
        <w:rPr>
          <w:rFonts w:ascii="Calibri" w:hAnsi="Calibri"/>
          <w:sz w:val="28"/>
          <w:szCs w:val="28"/>
        </w:rPr>
      </w:pPr>
      <w:r w:rsidRPr="00D81B3B">
        <w:rPr>
          <w:rFonts w:ascii="Calibri" w:hAnsi="Calibri"/>
          <w:b/>
          <w:sz w:val="28"/>
          <w:szCs w:val="28"/>
        </w:rPr>
        <w:softHyphen/>
      </w:r>
      <w:r w:rsidRPr="00D81B3B">
        <w:rPr>
          <w:rFonts w:ascii="Calibri" w:hAnsi="Calibri"/>
          <w:b/>
          <w:sz w:val="28"/>
          <w:szCs w:val="28"/>
        </w:rPr>
        <w:softHyphen/>
        <w:t>______________________________________________________</w:t>
      </w:r>
    </w:p>
    <w:p w14:paraId="0B38E824" w14:textId="77777777" w:rsidR="00FD7DB0" w:rsidRPr="00D81B3B" w:rsidRDefault="00FD7DB0" w:rsidP="00FD7DB0">
      <w:pPr>
        <w:rPr>
          <w:rFonts w:ascii="Calibri" w:hAnsi="Calibri"/>
          <w:b/>
          <w:sz w:val="28"/>
          <w:szCs w:val="28"/>
        </w:rPr>
      </w:pPr>
    </w:p>
    <w:p w14:paraId="212E5A13" w14:textId="77777777" w:rsidR="00FD7DB0" w:rsidRPr="00D81B3B" w:rsidRDefault="00FD7DB0" w:rsidP="00FD7DB0">
      <w:pPr>
        <w:jc w:val="center"/>
        <w:rPr>
          <w:rFonts w:ascii="Calibri" w:hAnsi="Calibri"/>
          <w:b/>
          <w:sz w:val="28"/>
          <w:szCs w:val="28"/>
        </w:rPr>
      </w:pPr>
      <w:r w:rsidRPr="00D81B3B">
        <w:rPr>
          <w:rFonts w:ascii="Calibri" w:hAnsi="Calibri"/>
          <w:b/>
          <w:sz w:val="28"/>
          <w:szCs w:val="28"/>
        </w:rPr>
        <w:t>LINDEN PUBLIC SCHOOLS</w:t>
      </w:r>
    </w:p>
    <w:p w14:paraId="0A425473" w14:textId="77777777" w:rsidR="00FD7DB0" w:rsidRPr="00D81B3B" w:rsidRDefault="00FD7DB0" w:rsidP="00FD7DB0">
      <w:pPr>
        <w:jc w:val="center"/>
        <w:rPr>
          <w:rFonts w:ascii="Calibri" w:hAnsi="Calibri"/>
          <w:b/>
          <w:sz w:val="28"/>
          <w:szCs w:val="28"/>
        </w:rPr>
      </w:pPr>
      <w:r w:rsidRPr="00D81B3B">
        <w:rPr>
          <w:rFonts w:ascii="Calibri" w:hAnsi="Calibri"/>
          <w:b/>
          <w:sz w:val="28"/>
          <w:szCs w:val="28"/>
        </w:rPr>
        <w:t>LINDEN, NEW JERSEY</w:t>
      </w:r>
    </w:p>
    <w:p w14:paraId="2DAE6AD3" w14:textId="77777777" w:rsidR="00FD7DB0" w:rsidRPr="00966379" w:rsidRDefault="00FD7DB0" w:rsidP="00FD7DB0">
      <w:pPr>
        <w:jc w:val="center"/>
        <w:rPr>
          <w:rFonts w:ascii="Calibri" w:hAnsi="Calibri"/>
          <w:b/>
          <w:sz w:val="20"/>
          <w:szCs w:val="20"/>
        </w:rPr>
      </w:pPr>
    </w:p>
    <w:p w14:paraId="1744F4D6" w14:textId="77777777" w:rsidR="00FD7DB0" w:rsidRPr="00D81B3B" w:rsidRDefault="00FD7DB0" w:rsidP="00FD7DB0">
      <w:pPr>
        <w:jc w:val="center"/>
        <w:rPr>
          <w:rFonts w:ascii="Calibri" w:hAnsi="Calibri"/>
          <w:b/>
          <w:sz w:val="28"/>
          <w:szCs w:val="28"/>
        </w:rPr>
      </w:pPr>
      <w:r>
        <w:rPr>
          <w:rFonts w:ascii="Calibri" w:hAnsi="Calibri"/>
          <w:b/>
          <w:sz w:val="28"/>
          <w:szCs w:val="28"/>
        </w:rPr>
        <w:t>Dr. Marnie Hazelton</w:t>
      </w:r>
    </w:p>
    <w:p w14:paraId="4B717F36" w14:textId="77777777" w:rsidR="00FD7DB0" w:rsidRPr="00D81B3B" w:rsidRDefault="00FD7DB0" w:rsidP="00FD7DB0">
      <w:pPr>
        <w:jc w:val="center"/>
        <w:rPr>
          <w:rFonts w:ascii="Calibri" w:hAnsi="Calibri"/>
          <w:b/>
          <w:sz w:val="28"/>
          <w:szCs w:val="28"/>
        </w:rPr>
      </w:pPr>
      <w:r>
        <w:rPr>
          <w:rFonts w:ascii="Calibri" w:hAnsi="Calibri"/>
          <w:b/>
          <w:sz w:val="28"/>
          <w:szCs w:val="28"/>
        </w:rPr>
        <w:t>Superintendent</w:t>
      </w:r>
    </w:p>
    <w:p w14:paraId="5C2A050F" w14:textId="77777777" w:rsidR="00FD7DB0" w:rsidRPr="00966379" w:rsidRDefault="00FD7DB0" w:rsidP="00FD7DB0">
      <w:pPr>
        <w:jc w:val="center"/>
        <w:rPr>
          <w:rFonts w:ascii="Calibri" w:hAnsi="Calibri"/>
          <w:b/>
          <w:sz w:val="20"/>
          <w:szCs w:val="20"/>
        </w:rPr>
      </w:pPr>
    </w:p>
    <w:p w14:paraId="5310E8B7" w14:textId="77777777" w:rsidR="00FD7DB0" w:rsidRPr="00D81B3B" w:rsidRDefault="00FD7DB0" w:rsidP="00FD7DB0">
      <w:pPr>
        <w:jc w:val="center"/>
        <w:rPr>
          <w:rFonts w:ascii="Calibri" w:hAnsi="Calibri"/>
          <w:b/>
          <w:sz w:val="28"/>
          <w:szCs w:val="28"/>
        </w:rPr>
      </w:pPr>
      <w:r>
        <w:rPr>
          <w:rFonts w:ascii="Calibri" w:hAnsi="Calibri"/>
          <w:b/>
          <w:sz w:val="28"/>
          <w:szCs w:val="28"/>
        </w:rPr>
        <w:t>Denise Cleary</w:t>
      </w:r>
    </w:p>
    <w:p w14:paraId="4ABC8D45" w14:textId="77777777" w:rsidR="00FD7DB0" w:rsidRPr="00D81B3B" w:rsidRDefault="00FD7DB0" w:rsidP="00FD7DB0">
      <w:pPr>
        <w:jc w:val="center"/>
        <w:rPr>
          <w:rFonts w:ascii="Calibri" w:hAnsi="Calibri"/>
          <w:b/>
          <w:sz w:val="28"/>
          <w:szCs w:val="28"/>
        </w:rPr>
      </w:pPr>
      <w:r>
        <w:rPr>
          <w:rFonts w:ascii="Calibri" w:hAnsi="Calibri"/>
          <w:b/>
          <w:sz w:val="28"/>
          <w:szCs w:val="28"/>
        </w:rPr>
        <w:t>Assistant Superintendent</w:t>
      </w:r>
    </w:p>
    <w:p w14:paraId="3E847346" w14:textId="77777777" w:rsidR="00FD7DB0" w:rsidRPr="00966379" w:rsidRDefault="00FD7DB0" w:rsidP="00FD7DB0">
      <w:pPr>
        <w:jc w:val="center"/>
        <w:rPr>
          <w:rFonts w:ascii="Calibri" w:hAnsi="Calibri"/>
          <w:b/>
          <w:sz w:val="20"/>
          <w:szCs w:val="20"/>
        </w:rPr>
      </w:pPr>
    </w:p>
    <w:p w14:paraId="7A470AC9" w14:textId="77777777" w:rsidR="00FD7DB0" w:rsidRPr="00D81B3B" w:rsidRDefault="00FD7DB0" w:rsidP="00FD7DB0">
      <w:pPr>
        <w:jc w:val="center"/>
        <w:rPr>
          <w:rFonts w:ascii="Calibri" w:hAnsi="Calibri"/>
          <w:b/>
          <w:sz w:val="28"/>
          <w:szCs w:val="28"/>
        </w:rPr>
      </w:pPr>
      <w:r>
        <w:rPr>
          <w:rFonts w:ascii="Calibri" w:hAnsi="Calibri"/>
          <w:b/>
          <w:sz w:val="28"/>
          <w:szCs w:val="28"/>
        </w:rPr>
        <w:t>Michael Walters</w:t>
      </w:r>
    </w:p>
    <w:p w14:paraId="1275B05E" w14:textId="77777777" w:rsidR="00FD7DB0" w:rsidRPr="00D81B3B" w:rsidRDefault="00FD7DB0" w:rsidP="00FD7DB0">
      <w:pPr>
        <w:jc w:val="center"/>
        <w:rPr>
          <w:rFonts w:ascii="Calibri" w:hAnsi="Calibri"/>
          <w:b/>
          <w:sz w:val="28"/>
          <w:szCs w:val="28"/>
        </w:rPr>
      </w:pPr>
      <w:r>
        <w:rPr>
          <w:rFonts w:ascii="Calibri" w:hAnsi="Calibri"/>
          <w:b/>
          <w:sz w:val="28"/>
          <w:szCs w:val="28"/>
        </w:rPr>
        <w:t>Director of Science</w:t>
      </w:r>
    </w:p>
    <w:p w14:paraId="47FBB6A0" w14:textId="77777777" w:rsidR="00FD7DB0" w:rsidRPr="00966379" w:rsidRDefault="00FD7DB0" w:rsidP="00FD7DB0">
      <w:pPr>
        <w:jc w:val="center"/>
        <w:rPr>
          <w:rFonts w:ascii="Calibri" w:hAnsi="Calibri"/>
          <w:b/>
          <w:sz w:val="20"/>
          <w:szCs w:val="20"/>
        </w:rPr>
      </w:pPr>
    </w:p>
    <w:p w14:paraId="1E9A05F9" w14:textId="77777777" w:rsidR="00FD7DB0" w:rsidRPr="00966379" w:rsidRDefault="00FD7DB0" w:rsidP="00FD7DB0">
      <w:pPr>
        <w:jc w:val="center"/>
        <w:rPr>
          <w:rFonts w:ascii="Calibri" w:hAnsi="Calibri"/>
          <w:b/>
          <w:sz w:val="20"/>
          <w:szCs w:val="20"/>
        </w:rPr>
      </w:pPr>
    </w:p>
    <w:p w14:paraId="15E3DFE0" w14:textId="77777777" w:rsidR="00FD7DB0" w:rsidRDefault="00FD7DB0" w:rsidP="00FD7DB0">
      <w:pPr>
        <w:jc w:val="center"/>
        <w:rPr>
          <w:rFonts w:ascii="Calibri" w:hAnsi="Calibri"/>
          <w:b/>
        </w:rPr>
      </w:pPr>
      <w:r w:rsidRPr="00D81B3B">
        <w:rPr>
          <w:rFonts w:ascii="Calibri" w:hAnsi="Calibri"/>
          <w:b/>
        </w:rPr>
        <w:t>The Linden Board of Education adopted the Curriculum Guide on:</w:t>
      </w:r>
    </w:p>
    <w:p w14:paraId="6210539D" w14:textId="77777777" w:rsidR="00FD7DB0" w:rsidRPr="00D81B3B" w:rsidRDefault="00FD7DB0" w:rsidP="00FD7DB0">
      <w:pPr>
        <w:jc w:val="center"/>
        <w:rPr>
          <w:rFonts w:ascii="Calibri" w:hAnsi="Calibri"/>
          <w:b/>
        </w:rPr>
      </w:pPr>
    </w:p>
    <w:p w14:paraId="27649391" w14:textId="77777777" w:rsidR="00FD7DB0" w:rsidRPr="00D81B3B" w:rsidRDefault="00FD7DB0" w:rsidP="00FD7DB0">
      <w:pPr>
        <w:jc w:val="center"/>
        <w:rPr>
          <w:rFonts w:ascii="Calibri" w:hAnsi="Calibri"/>
          <w:b/>
        </w:rPr>
      </w:pPr>
    </w:p>
    <w:tbl>
      <w:tblPr>
        <w:tblW w:w="9903" w:type="dxa"/>
        <w:jc w:val="center"/>
        <w:tblLook w:val="04A0" w:firstRow="1" w:lastRow="0" w:firstColumn="1" w:lastColumn="0" w:noHBand="0" w:noVBand="1"/>
      </w:tblPr>
      <w:tblGrid>
        <w:gridCol w:w="4145"/>
        <w:gridCol w:w="1502"/>
        <w:gridCol w:w="4256"/>
      </w:tblGrid>
      <w:tr w:rsidR="00FD7DB0" w:rsidRPr="00D81B3B" w14:paraId="32159A23" w14:textId="77777777" w:rsidTr="006C018E">
        <w:trPr>
          <w:trHeight w:val="290"/>
          <w:jc w:val="center"/>
        </w:trPr>
        <w:tc>
          <w:tcPr>
            <w:tcW w:w="4145" w:type="dxa"/>
            <w:tcBorders>
              <w:bottom w:val="single" w:sz="4" w:space="0" w:color="auto"/>
            </w:tcBorders>
            <w:shd w:val="clear" w:color="auto" w:fill="auto"/>
          </w:tcPr>
          <w:p w14:paraId="587DD9DF" w14:textId="4486FF1C" w:rsidR="00FD7DB0" w:rsidRPr="00D81B3B" w:rsidRDefault="00163244" w:rsidP="006C018E">
            <w:pPr>
              <w:jc w:val="center"/>
              <w:rPr>
                <w:rFonts w:ascii="Calibri" w:hAnsi="Calibri"/>
                <w:b/>
              </w:rPr>
            </w:pPr>
            <w:r>
              <w:rPr>
                <w:rFonts w:ascii="Calibri" w:hAnsi="Calibri"/>
                <w:b/>
              </w:rPr>
              <w:t>August 25, 2022</w:t>
            </w:r>
          </w:p>
        </w:tc>
        <w:tc>
          <w:tcPr>
            <w:tcW w:w="1502" w:type="dxa"/>
          </w:tcPr>
          <w:p w14:paraId="6F1C22B1" w14:textId="77777777" w:rsidR="00FD7DB0" w:rsidRPr="00D81B3B" w:rsidRDefault="00FD7DB0" w:rsidP="006C018E">
            <w:pPr>
              <w:jc w:val="center"/>
              <w:rPr>
                <w:rFonts w:ascii="Calibri" w:hAnsi="Calibri"/>
                <w:b/>
              </w:rPr>
            </w:pPr>
          </w:p>
        </w:tc>
        <w:tc>
          <w:tcPr>
            <w:tcW w:w="4256" w:type="dxa"/>
            <w:tcBorders>
              <w:bottom w:val="single" w:sz="4" w:space="0" w:color="auto"/>
            </w:tcBorders>
            <w:shd w:val="clear" w:color="auto" w:fill="auto"/>
          </w:tcPr>
          <w:p w14:paraId="256BC29C" w14:textId="0DBCC943" w:rsidR="00FD7DB0" w:rsidRPr="00D81B3B" w:rsidRDefault="00163244" w:rsidP="006C018E">
            <w:pPr>
              <w:jc w:val="center"/>
              <w:rPr>
                <w:rFonts w:ascii="Calibri" w:hAnsi="Calibri"/>
                <w:b/>
              </w:rPr>
            </w:pPr>
            <w:r>
              <w:rPr>
                <w:rFonts w:ascii="Calibri" w:hAnsi="Calibri"/>
                <w:b/>
              </w:rPr>
              <w:t>Education Report #11</w:t>
            </w:r>
          </w:p>
        </w:tc>
      </w:tr>
      <w:tr w:rsidR="00FD7DB0" w:rsidRPr="00D81B3B" w14:paraId="3C6557C4" w14:textId="77777777" w:rsidTr="006C018E">
        <w:trPr>
          <w:trHeight w:val="277"/>
          <w:jc w:val="center"/>
        </w:trPr>
        <w:tc>
          <w:tcPr>
            <w:tcW w:w="4145" w:type="dxa"/>
            <w:tcBorders>
              <w:top w:val="single" w:sz="4" w:space="0" w:color="auto"/>
            </w:tcBorders>
            <w:shd w:val="clear" w:color="auto" w:fill="auto"/>
          </w:tcPr>
          <w:p w14:paraId="01C704CA" w14:textId="77777777" w:rsidR="00FD7DB0" w:rsidRPr="00D81B3B" w:rsidRDefault="00FD7DB0" w:rsidP="006C018E">
            <w:pPr>
              <w:jc w:val="center"/>
              <w:rPr>
                <w:rFonts w:ascii="Calibri" w:hAnsi="Calibri"/>
                <w:b/>
              </w:rPr>
            </w:pPr>
            <w:r w:rsidRPr="00D81B3B">
              <w:rPr>
                <w:rFonts w:ascii="Calibri" w:hAnsi="Calibri"/>
                <w:b/>
              </w:rPr>
              <w:t>Date</w:t>
            </w:r>
          </w:p>
        </w:tc>
        <w:tc>
          <w:tcPr>
            <w:tcW w:w="1502" w:type="dxa"/>
          </w:tcPr>
          <w:p w14:paraId="4B0F6537" w14:textId="77777777" w:rsidR="00FD7DB0" w:rsidRPr="00D81B3B" w:rsidRDefault="00FD7DB0" w:rsidP="006C018E">
            <w:pPr>
              <w:jc w:val="center"/>
              <w:rPr>
                <w:rFonts w:ascii="Calibri" w:hAnsi="Calibri"/>
                <w:b/>
              </w:rPr>
            </w:pPr>
          </w:p>
        </w:tc>
        <w:tc>
          <w:tcPr>
            <w:tcW w:w="4256" w:type="dxa"/>
            <w:tcBorders>
              <w:top w:val="single" w:sz="4" w:space="0" w:color="auto"/>
            </w:tcBorders>
            <w:shd w:val="clear" w:color="auto" w:fill="auto"/>
          </w:tcPr>
          <w:p w14:paraId="28AAD2CA" w14:textId="77777777" w:rsidR="00FD7DB0" w:rsidRPr="00D81B3B" w:rsidRDefault="00FD7DB0" w:rsidP="006C018E">
            <w:pPr>
              <w:jc w:val="center"/>
              <w:rPr>
                <w:rFonts w:ascii="Calibri" w:hAnsi="Calibri"/>
                <w:b/>
              </w:rPr>
            </w:pPr>
            <w:r w:rsidRPr="00D81B3B">
              <w:rPr>
                <w:rFonts w:ascii="Calibri" w:hAnsi="Calibri"/>
                <w:b/>
              </w:rPr>
              <w:t>Agenda Item</w:t>
            </w:r>
          </w:p>
        </w:tc>
      </w:tr>
      <w:tr w:rsidR="00FD7DB0" w:rsidRPr="00D81B3B" w14:paraId="6093DF1A" w14:textId="77777777" w:rsidTr="006C018E">
        <w:trPr>
          <w:trHeight w:val="177"/>
          <w:jc w:val="center"/>
        </w:trPr>
        <w:tc>
          <w:tcPr>
            <w:tcW w:w="9903" w:type="dxa"/>
            <w:gridSpan w:val="3"/>
            <w:shd w:val="clear" w:color="auto" w:fill="auto"/>
          </w:tcPr>
          <w:p w14:paraId="16E4BF84" w14:textId="77777777" w:rsidR="00FD7DB0" w:rsidRPr="00D81B3B" w:rsidRDefault="00FD7DB0" w:rsidP="006C018E">
            <w:pPr>
              <w:rPr>
                <w:rFonts w:ascii="Calibri" w:hAnsi="Calibri"/>
                <w:b/>
              </w:rPr>
            </w:pPr>
          </w:p>
        </w:tc>
      </w:tr>
      <w:tr w:rsidR="00FD7DB0" w:rsidRPr="00D81B3B" w14:paraId="05F60301" w14:textId="77777777" w:rsidTr="006C018E">
        <w:trPr>
          <w:trHeight w:val="684"/>
          <w:jc w:val="center"/>
        </w:trPr>
        <w:tc>
          <w:tcPr>
            <w:tcW w:w="9903" w:type="dxa"/>
            <w:gridSpan w:val="3"/>
            <w:shd w:val="clear" w:color="auto" w:fill="auto"/>
          </w:tcPr>
          <w:p w14:paraId="23E2D279" w14:textId="77777777" w:rsidR="00FD7DB0" w:rsidRDefault="00FD7DB0" w:rsidP="006C018E">
            <w:pPr>
              <w:jc w:val="center"/>
              <w:rPr>
                <w:rFonts w:ascii="Calibri" w:hAnsi="Calibri"/>
                <w:b/>
              </w:rPr>
            </w:pPr>
            <w:r w:rsidRPr="00D81B3B">
              <w:rPr>
                <w:rFonts w:ascii="Calibri" w:hAnsi="Calibri"/>
                <w:b/>
              </w:rPr>
              <w:t>Rationale</w:t>
            </w:r>
          </w:p>
          <w:p w14:paraId="4FB12042" w14:textId="77777777" w:rsidR="00FD7DB0" w:rsidRDefault="00FD7DB0" w:rsidP="006C018E">
            <w:pPr>
              <w:jc w:val="center"/>
              <w:rPr>
                <w:rFonts w:ascii="Calibri" w:hAnsi="Calibri"/>
                <w:b/>
              </w:rPr>
            </w:pPr>
            <w:r w:rsidRPr="00966379">
              <w:rPr>
                <w:rFonts w:ascii="Calibri" w:hAnsi="Calibri"/>
                <w:b/>
              </w:rPr>
              <w:t xml:space="preserve">Be it </w:t>
            </w:r>
            <w:proofErr w:type="gramStart"/>
            <w:r w:rsidRPr="00966379">
              <w:rPr>
                <w:rFonts w:ascii="Calibri" w:hAnsi="Calibri"/>
                <w:b/>
              </w:rPr>
              <w:t>resolved,</w:t>
            </w:r>
            <w:proofErr w:type="gramEnd"/>
            <w:r w:rsidRPr="00966379">
              <w:rPr>
                <w:rFonts w:ascii="Calibri" w:hAnsi="Calibri"/>
                <w:b/>
              </w:rPr>
              <w:t xml:space="preserve"> that all curricula within the following content areas be readopted for us</w:t>
            </w:r>
            <w:r>
              <w:rPr>
                <w:rFonts w:ascii="Calibri" w:hAnsi="Calibri"/>
                <w:b/>
              </w:rPr>
              <w:t>e</w:t>
            </w:r>
            <w:r w:rsidRPr="00966379">
              <w:rPr>
                <w:rFonts w:ascii="Calibri" w:hAnsi="Calibri"/>
                <w:b/>
              </w:rPr>
              <w:t xml:space="preserve"> in the Linden Public Schools for the 20</w:t>
            </w:r>
            <w:r>
              <w:rPr>
                <w:rFonts w:ascii="Calibri" w:hAnsi="Calibri"/>
                <w:b/>
              </w:rPr>
              <w:t>22</w:t>
            </w:r>
            <w:r w:rsidRPr="00966379">
              <w:rPr>
                <w:rFonts w:ascii="Calibri" w:hAnsi="Calibri"/>
                <w:b/>
              </w:rPr>
              <w:t>-202</w:t>
            </w:r>
            <w:r>
              <w:rPr>
                <w:rFonts w:ascii="Calibri" w:hAnsi="Calibri"/>
                <w:b/>
              </w:rPr>
              <w:t>3</w:t>
            </w:r>
            <w:r w:rsidRPr="00966379">
              <w:rPr>
                <w:rFonts w:ascii="Calibri" w:hAnsi="Calibri"/>
                <w:b/>
              </w:rPr>
              <w:t xml:space="preserve"> school year. All curricula are aligned </w:t>
            </w:r>
            <w:proofErr w:type="gramStart"/>
            <w:r w:rsidRPr="00966379">
              <w:rPr>
                <w:rFonts w:ascii="Calibri" w:hAnsi="Calibri"/>
                <w:b/>
              </w:rPr>
              <w:t>to</w:t>
            </w:r>
            <w:proofErr w:type="gramEnd"/>
            <w:r w:rsidRPr="00966379">
              <w:rPr>
                <w:rFonts w:ascii="Calibri" w:hAnsi="Calibri"/>
                <w:b/>
              </w:rPr>
              <w:t xml:space="preserve"> the </w:t>
            </w:r>
          </w:p>
          <w:p w14:paraId="592F5592" w14:textId="77777777" w:rsidR="00FD7DB0" w:rsidRPr="00966379" w:rsidRDefault="00FD7DB0" w:rsidP="006C018E">
            <w:pPr>
              <w:jc w:val="center"/>
              <w:rPr>
                <w:rFonts w:ascii="Calibri" w:hAnsi="Calibri"/>
                <w:b/>
              </w:rPr>
            </w:pPr>
            <w:r w:rsidRPr="00966379">
              <w:rPr>
                <w:rFonts w:ascii="Calibri" w:hAnsi="Calibri"/>
                <w:b/>
              </w:rPr>
              <w:t xml:space="preserve">New Jersey Student Learning Standards. </w:t>
            </w:r>
          </w:p>
          <w:p w14:paraId="07F2BAD4" w14:textId="77777777" w:rsidR="00FD7DB0" w:rsidRPr="00D81B3B" w:rsidRDefault="00FD7DB0" w:rsidP="006C018E">
            <w:pPr>
              <w:jc w:val="center"/>
              <w:rPr>
                <w:rFonts w:ascii="Calibri" w:hAnsi="Calibri"/>
                <w:b/>
              </w:rPr>
            </w:pPr>
          </w:p>
        </w:tc>
      </w:tr>
    </w:tbl>
    <w:p w14:paraId="49DDE261" w14:textId="77777777" w:rsidR="00FD7DB0" w:rsidRDefault="00FD7DB0" w:rsidP="00FD7DB0">
      <w:pPr>
        <w:pStyle w:val="NoSpacing"/>
        <w:jc w:val="center"/>
        <w:rPr>
          <w:rFonts w:ascii="Times New Roman" w:hAnsi="Times New Roman"/>
          <w:b/>
          <w:sz w:val="24"/>
          <w:szCs w:val="24"/>
        </w:rPr>
      </w:pPr>
      <w:r w:rsidRPr="00D81B3B">
        <w:rPr>
          <w:rFonts w:ascii="Times New Roman" w:hAnsi="Times New Roman"/>
          <w:b/>
          <w:sz w:val="24"/>
          <w:szCs w:val="24"/>
        </w:rPr>
        <w:t>Public Notice of Non-Discrimination</w:t>
      </w:r>
    </w:p>
    <w:p w14:paraId="604272BC" w14:textId="77777777" w:rsidR="00FD7DB0" w:rsidRPr="00966379" w:rsidRDefault="00FD7DB0" w:rsidP="00FD7DB0">
      <w:pPr>
        <w:pStyle w:val="NoSpacing"/>
        <w:jc w:val="center"/>
        <w:rPr>
          <w:rFonts w:ascii="Times New Roman" w:hAnsi="Times New Roman"/>
          <w:b/>
          <w:sz w:val="20"/>
          <w:szCs w:val="20"/>
        </w:rPr>
      </w:pPr>
    </w:p>
    <w:p w14:paraId="70388BC8" w14:textId="77777777" w:rsidR="00FD7DB0" w:rsidRPr="00D81B3B" w:rsidRDefault="00FD7DB0" w:rsidP="00FD7DB0">
      <w:pPr>
        <w:pStyle w:val="NoSpacing"/>
        <w:rPr>
          <w:rFonts w:ascii="Times New Roman" w:hAnsi="Times New Roman"/>
          <w:sz w:val="24"/>
          <w:szCs w:val="24"/>
        </w:rPr>
      </w:pPr>
      <w:r w:rsidRPr="00D81B3B">
        <w:rPr>
          <w:rFonts w:ascii="Times New Roman" w:hAnsi="Times New Roman"/>
          <w:sz w:val="24"/>
          <w:szCs w:val="24"/>
        </w:rPr>
        <w:t>If any student or staff member feels that they have experienced discrimination on the basis of race, color, creed, religion, gender, ancestry, national origin, social or economic status, sexual orientation or disability, contact:</w:t>
      </w:r>
    </w:p>
    <w:p w14:paraId="445770AA" w14:textId="77777777" w:rsidR="00FD7DB0" w:rsidRPr="00D81B3B" w:rsidRDefault="00FD7DB0" w:rsidP="00FD7DB0">
      <w:pPr>
        <w:pStyle w:val="NoSpacing"/>
        <w:rPr>
          <w:rFonts w:ascii="Times New Roman" w:hAnsi="Times New Roman"/>
          <w:sz w:val="24"/>
          <w:szCs w:val="24"/>
        </w:rPr>
      </w:pPr>
    </w:p>
    <w:p w14:paraId="698A1115" w14:textId="77777777" w:rsidR="00FD7DB0" w:rsidRPr="00D81B3B" w:rsidRDefault="00FD7DB0" w:rsidP="00FD7DB0">
      <w:pPr>
        <w:pStyle w:val="NoSpacing"/>
        <w:jc w:val="center"/>
        <w:rPr>
          <w:rFonts w:ascii="Times New Roman" w:hAnsi="Times New Roman"/>
          <w:sz w:val="24"/>
          <w:szCs w:val="24"/>
        </w:rPr>
      </w:pPr>
      <w:r w:rsidRPr="00D81B3B">
        <w:rPr>
          <w:rFonts w:ascii="Times New Roman" w:hAnsi="Times New Roman"/>
          <w:sz w:val="24"/>
          <w:szCs w:val="24"/>
        </w:rPr>
        <w:t>Affirmative Action Officer</w:t>
      </w:r>
    </w:p>
    <w:p w14:paraId="70BE3EF9" w14:textId="77777777" w:rsidR="00FD7DB0" w:rsidRPr="00D81B3B" w:rsidRDefault="00FD7DB0" w:rsidP="00FD7DB0">
      <w:pPr>
        <w:pStyle w:val="NoSpacing"/>
        <w:jc w:val="center"/>
        <w:rPr>
          <w:rFonts w:ascii="Times New Roman" w:hAnsi="Times New Roman"/>
          <w:sz w:val="24"/>
          <w:szCs w:val="24"/>
        </w:rPr>
      </w:pPr>
      <w:r w:rsidRPr="00D81B3B">
        <w:rPr>
          <w:rFonts w:ascii="Times New Roman" w:hAnsi="Times New Roman"/>
          <w:sz w:val="24"/>
          <w:szCs w:val="24"/>
        </w:rPr>
        <w:t xml:space="preserve">Kevin Thurston – (908) 486-5432 ext. 8307; </w:t>
      </w:r>
      <w:hyperlink r:id="rId7" w:history="1">
        <w:r w:rsidRPr="00D81B3B">
          <w:rPr>
            <w:rStyle w:val="Hyperlink"/>
            <w:rFonts w:ascii="Times New Roman" w:hAnsi="Times New Roman"/>
            <w:sz w:val="24"/>
            <w:szCs w:val="24"/>
          </w:rPr>
          <w:t>kthurston@lindenps.org</w:t>
        </w:r>
      </w:hyperlink>
    </w:p>
    <w:p w14:paraId="4D82C952" w14:textId="77777777" w:rsidR="00FD7DB0" w:rsidRDefault="00FD7DB0" w:rsidP="00FD7DB0">
      <w:pPr>
        <w:pStyle w:val="NoSpacing"/>
        <w:jc w:val="center"/>
        <w:rPr>
          <w:rFonts w:ascii="Times New Roman" w:hAnsi="Times New Roman"/>
          <w:sz w:val="24"/>
          <w:szCs w:val="24"/>
        </w:rPr>
      </w:pPr>
    </w:p>
    <w:p w14:paraId="2D723A2A" w14:textId="77777777" w:rsidR="00FD7DB0" w:rsidRPr="00D81B3B" w:rsidRDefault="00FD7DB0" w:rsidP="00FD7DB0">
      <w:pPr>
        <w:pStyle w:val="NoSpacing"/>
        <w:jc w:val="center"/>
        <w:rPr>
          <w:rFonts w:ascii="Times New Roman" w:hAnsi="Times New Roman"/>
          <w:sz w:val="24"/>
          <w:szCs w:val="24"/>
        </w:rPr>
      </w:pPr>
      <w:r w:rsidRPr="00D81B3B">
        <w:rPr>
          <w:rFonts w:ascii="Times New Roman" w:hAnsi="Times New Roman"/>
          <w:sz w:val="24"/>
          <w:szCs w:val="24"/>
        </w:rPr>
        <w:t>504 Officer &amp; District Anti-Bullying Coordinator</w:t>
      </w:r>
    </w:p>
    <w:p w14:paraId="122E1BE7" w14:textId="77777777" w:rsidR="00FD7DB0" w:rsidRPr="00D81B3B" w:rsidRDefault="00FD7DB0" w:rsidP="00FD7DB0">
      <w:pPr>
        <w:pStyle w:val="NoSpacing"/>
        <w:jc w:val="center"/>
        <w:rPr>
          <w:rFonts w:ascii="Times New Roman" w:hAnsi="Times New Roman"/>
          <w:sz w:val="24"/>
          <w:szCs w:val="24"/>
        </w:rPr>
      </w:pPr>
      <w:proofErr w:type="spellStart"/>
      <w:r w:rsidRPr="00D81B3B">
        <w:rPr>
          <w:rFonts w:ascii="Times New Roman" w:hAnsi="Times New Roman"/>
          <w:sz w:val="24"/>
          <w:szCs w:val="24"/>
        </w:rPr>
        <w:t>Annabell</w:t>
      </w:r>
      <w:proofErr w:type="spellEnd"/>
      <w:r w:rsidRPr="00D81B3B">
        <w:rPr>
          <w:rFonts w:ascii="Times New Roman" w:hAnsi="Times New Roman"/>
          <w:sz w:val="24"/>
          <w:szCs w:val="24"/>
        </w:rPr>
        <w:t xml:space="preserve"> Louis – (908) 486-2800 ext. 8025; </w:t>
      </w:r>
      <w:hyperlink r:id="rId8" w:history="1">
        <w:r w:rsidRPr="00D81B3B">
          <w:rPr>
            <w:rStyle w:val="Hyperlink"/>
            <w:rFonts w:ascii="Times New Roman" w:hAnsi="Times New Roman"/>
            <w:sz w:val="24"/>
            <w:szCs w:val="24"/>
          </w:rPr>
          <w:t>alouis@lindenps.org</w:t>
        </w:r>
      </w:hyperlink>
    </w:p>
    <w:p w14:paraId="0DF11AB4" w14:textId="77777777" w:rsidR="00FD7DB0" w:rsidRPr="00D81B3B" w:rsidRDefault="00FD7DB0" w:rsidP="00FD7DB0">
      <w:pPr>
        <w:pStyle w:val="NoSpacing"/>
        <w:jc w:val="center"/>
        <w:rPr>
          <w:rFonts w:ascii="Times New Roman" w:hAnsi="Times New Roman"/>
          <w:sz w:val="24"/>
          <w:szCs w:val="24"/>
        </w:rPr>
      </w:pPr>
    </w:p>
    <w:p w14:paraId="759A1E30" w14:textId="77777777" w:rsidR="00FD7DB0" w:rsidRPr="00D81B3B" w:rsidRDefault="00FD7DB0" w:rsidP="00FD7DB0">
      <w:pPr>
        <w:pStyle w:val="NoSpacing"/>
        <w:jc w:val="center"/>
        <w:rPr>
          <w:rFonts w:ascii="Times New Roman" w:hAnsi="Times New Roman"/>
          <w:sz w:val="24"/>
          <w:szCs w:val="24"/>
        </w:rPr>
      </w:pPr>
      <w:r w:rsidRPr="00D81B3B">
        <w:rPr>
          <w:rFonts w:ascii="Times New Roman" w:hAnsi="Times New Roman"/>
          <w:sz w:val="24"/>
          <w:szCs w:val="24"/>
        </w:rPr>
        <w:t>Title IX Coordinator</w:t>
      </w:r>
    </w:p>
    <w:p w14:paraId="34851D7C" w14:textId="77777777" w:rsidR="00FD7DB0" w:rsidRPr="00D81B3B" w:rsidRDefault="00FD7DB0" w:rsidP="00FD7DB0">
      <w:pPr>
        <w:pStyle w:val="NoSpacing"/>
        <w:jc w:val="center"/>
        <w:rPr>
          <w:rFonts w:ascii="Times New Roman" w:hAnsi="Times New Roman"/>
          <w:sz w:val="24"/>
          <w:szCs w:val="24"/>
        </w:rPr>
      </w:pPr>
      <w:r w:rsidRPr="00D81B3B">
        <w:rPr>
          <w:rFonts w:ascii="Times New Roman" w:hAnsi="Times New Roman"/>
          <w:sz w:val="24"/>
          <w:szCs w:val="24"/>
        </w:rPr>
        <w:t xml:space="preserve">Steven Viana – (908) 486-7085; </w:t>
      </w:r>
      <w:hyperlink r:id="rId9" w:history="1">
        <w:r w:rsidRPr="00D81B3B">
          <w:rPr>
            <w:rStyle w:val="Hyperlink"/>
            <w:rFonts w:ascii="Times New Roman" w:hAnsi="Times New Roman"/>
            <w:sz w:val="24"/>
            <w:szCs w:val="24"/>
          </w:rPr>
          <w:t>sviana@lindenps.org</w:t>
        </w:r>
      </w:hyperlink>
    </w:p>
    <w:p w14:paraId="71C8F63C" w14:textId="77777777" w:rsidR="00FD7DB0" w:rsidRPr="00D81B3B" w:rsidRDefault="00FD7DB0" w:rsidP="00FD7DB0">
      <w:pPr>
        <w:pStyle w:val="NoSpacing"/>
        <w:jc w:val="center"/>
        <w:rPr>
          <w:rFonts w:ascii="Times New Roman" w:hAnsi="Times New Roman"/>
          <w:sz w:val="24"/>
          <w:szCs w:val="24"/>
        </w:rPr>
      </w:pPr>
    </w:p>
    <w:p w14:paraId="459B53FB" w14:textId="77777777" w:rsidR="00FD7DB0" w:rsidRPr="00D81B3B" w:rsidRDefault="00FD7DB0" w:rsidP="00FD7DB0">
      <w:pPr>
        <w:pStyle w:val="NoSpacing"/>
        <w:jc w:val="center"/>
        <w:rPr>
          <w:rFonts w:ascii="Times New Roman" w:hAnsi="Times New Roman"/>
          <w:sz w:val="24"/>
          <w:szCs w:val="24"/>
        </w:rPr>
      </w:pPr>
      <w:r w:rsidRPr="00D81B3B">
        <w:rPr>
          <w:rFonts w:ascii="Times New Roman" w:hAnsi="Times New Roman"/>
          <w:sz w:val="24"/>
          <w:szCs w:val="24"/>
        </w:rPr>
        <w:t>Director of Special Education</w:t>
      </w:r>
    </w:p>
    <w:p w14:paraId="72F1AB82" w14:textId="77777777" w:rsidR="00FD7DB0" w:rsidRPr="00D81B3B" w:rsidRDefault="00FD7DB0" w:rsidP="00FD7DB0">
      <w:pPr>
        <w:pStyle w:val="NoSpacing"/>
        <w:jc w:val="center"/>
        <w:rPr>
          <w:rFonts w:ascii="Times New Roman" w:hAnsi="Times New Roman"/>
          <w:sz w:val="24"/>
          <w:szCs w:val="24"/>
        </w:rPr>
      </w:pPr>
      <w:r w:rsidRPr="00D81B3B">
        <w:rPr>
          <w:rFonts w:ascii="Times New Roman" w:hAnsi="Times New Roman"/>
          <w:sz w:val="24"/>
          <w:szCs w:val="24"/>
        </w:rPr>
        <w:t xml:space="preserve">Marie Stefanick – (908) 587-3285; </w:t>
      </w:r>
      <w:hyperlink r:id="rId10" w:history="1">
        <w:r w:rsidRPr="00D81B3B">
          <w:rPr>
            <w:rStyle w:val="Hyperlink"/>
            <w:rFonts w:ascii="Times New Roman" w:hAnsi="Times New Roman"/>
            <w:sz w:val="24"/>
            <w:szCs w:val="24"/>
          </w:rPr>
          <w:t>mstefanick@lindenps.org</w:t>
        </w:r>
      </w:hyperlink>
    </w:p>
    <w:p w14:paraId="31CB27CA" w14:textId="77777777" w:rsidR="003D540C" w:rsidRDefault="003D540C" w:rsidP="003D540C">
      <w:pPr>
        <w:ind w:left="2880" w:firstLine="720"/>
        <w:rPr>
          <w:rStyle w:val="Strong"/>
          <w:rFonts w:ascii="Calibri" w:hAnsi="Calibri"/>
          <w:color w:val="333333"/>
          <w:sz w:val="32"/>
          <w:szCs w:val="32"/>
        </w:rPr>
      </w:pPr>
    </w:p>
    <w:p w14:paraId="59C24965" w14:textId="77777777" w:rsidR="003D540C" w:rsidRDefault="003D540C" w:rsidP="003D540C">
      <w:pPr>
        <w:ind w:left="2880" w:firstLine="720"/>
        <w:rPr>
          <w:rStyle w:val="Strong"/>
          <w:rFonts w:ascii="Calibri" w:hAnsi="Calibri"/>
          <w:color w:val="333333"/>
          <w:sz w:val="32"/>
          <w:szCs w:val="32"/>
        </w:rPr>
      </w:pPr>
    </w:p>
    <w:p w14:paraId="0D869FCE" w14:textId="77777777" w:rsidR="003D540C" w:rsidRDefault="003D540C" w:rsidP="003D540C">
      <w:pPr>
        <w:ind w:left="2880" w:firstLine="720"/>
        <w:rPr>
          <w:rStyle w:val="Strong"/>
          <w:rFonts w:ascii="Calibri" w:hAnsi="Calibri"/>
          <w:color w:val="333333"/>
          <w:sz w:val="32"/>
          <w:szCs w:val="32"/>
        </w:rPr>
      </w:pPr>
    </w:p>
    <w:p w14:paraId="00AD5BD6" w14:textId="77777777" w:rsidR="003D540C" w:rsidRDefault="003D540C" w:rsidP="003D540C">
      <w:pPr>
        <w:ind w:left="2880" w:firstLine="720"/>
        <w:rPr>
          <w:rStyle w:val="Strong"/>
          <w:rFonts w:ascii="Calibri" w:hAnsi="Calibri"/>
          <w:color w:val="333333"/>
          <w:sz w:val="32"/>
          <w:szCs w:val="32"/>
        </w:rPr>
      </w:pPr>
    </w:p>
    <w:p w14:paraId="15A8C47C" w14:textId="77777777" w:rsidR="003D540C" w:rsidRDefault="003D540C" w:rsidP="003D540C">
      <w:pPr>
        <w:ind w:left="2880" w:firstLine="720"/>
        <w:rPr>
          <w:rStyle w:val="Strong"/>
          <w:rFonts w:ascii="Calibri" w:hAnsi="Calibri"/>
          <w:color w:val="333333"/>
          <w:sz w:val="32"/>
          <w:szCs w:val="32"/>
        </w:rPr>
      </w:pPr>
    </w:p>
    <w:p w14:paraId="0686952E" w14:textId="77777777" w:rsidR="003D540C" w:rsidRPr="00532F8B" w:rsidRDefault="003D540C" w:rsidP="003D540C">
      <w:pPr>
        <w:ind w:left="2880" w:firstLine="720"/>
        <w:rPr>
          <w:rStyle w:val="Strong"/>
          <w:color w:val="333333"/>
          <w:sz w:val="32"/>
          <w:szCs w:val="32"/>
        </w:rPr>
      </w:pPr>
      <w:r w:rsidRPr="00532F8B">
        <w:rPr>
          <w:rStyle w:val="Strong"/>
          <w:color w:val="333333"/>
          <w:sz w:val="32"/>
          <w:szCs w:val="32"/>
        </w:rPr>
        <w:t>Linden Public Schools Vision</w:t>
      </w:r>
    </w:p>
    <w:p w14:paraId="7415B34D" w14:textId="77777777" w:rsidR="003D540C" w:rsidRPr="00532F8B" w:rsidRDefault="003D540C" w:rsidP="003D540C">
      <w:pPr>
        <w:pStyle w:val="NormalWeb"/>
        <w:shd w:val="clear" w:color="auto" w:fill="FFFFFF"/>
        <w:spacing w:before="0" w:beforeAutospacing="0" w:after="0" w:afterAutospacing="0"/>
        <w:jc w:val="center"/>
        <w:rPr>
          <w:color w:val="333333"/>
          <w:sz w:val="32"/>
          <w:szCs w:val="32"/>
        </w:rPr>
      </w:pPr>
    </w:p>
    <w:p w14:paraId="7F8C9242" w14:textId="5EA15D83" w:rsidR="003D540C" w:rsidRPr="00532F8B" w:rsidRDefault="003D540C" w:rsidP="003D540C">
      <w:pPr>
        <w:pStyle w:val="NormalWeb"/>
        <w:shd w:val="clear" w:color="auto" w:fill="FFFFFF"/>
        <w:spacing w:before="0" w:beforeAutospacing="0" w:after="0" w:afterAutospacing="0"/>
        <w:rPr>
          <w:rStyle w:val="Strong"/>
          <w:color w:val="333333"/>
          <w:sz w:val="32"/>
          <w:szCs w:val="32"/>
        </w:rPr>
      </w:pPr>
      <w:r w:rsidRPr="00532F8B">
        <w:rPr>
          <w:color w:val="333333"/>
          <w:sz w:val="32"/>
          <w:szCs w:val="32"/>
        </w:rPr>
        <w:t>The Linden Public School District is committed to developing respect for diversity, excellence in education, and a commitment to service, in order to promote global citizenship and ensure personal success for all students</w:t>
      </w:r>
      <w:r w:rsidR="00D512FB">
        <w:rPr>
          <w:color w:val="333333"/>
          <w:sz w:val="32"/>
          <w:szCs w:val="32"/>
        </w:rPr>
        <w:t>.</w:t>
      </w:r>
    </w:p>
    <w:p w14:paraId="4ED3EB2E" w14:textId="77777777" w:rsidR="003D540C" w:rsidRPr="00532F8B" w:rsidRDefault="003D540C" w:rsidP="003D540C">
      <w:pPr>
        <w:pStyle w:val="NormalWeb"/>
        <w:shd w:val="clear" w:color="auto" w:fill="FFFFFF"/>
        <w:spacing w:before="0" w:beforeAutospacing="0" w:after="0" w:afterAutospacing="0"/>
        <w:rPr>
          <w:rStyle w:val="Strong"/>
          <w:color w:val="333333"/>
          <w:sz w:val="32"/>
          <w:szCs w:val="32"/>
        </w:rPr>
      </w:pPr>
    </w:p>
    <w:p w14:paraId="32F231A2" w14:textId="77777777" w:rsidR="003D540C" w:rsidRPr="00532F8B" w:rsidRDefault="003D540C" w:rsidP="003D540C">
      <w:pPr>
        <w:pStyle w:val="NormalWeb"/>
        <w:shd w:val="clear" w:color="auto" w:fill="FFFFFF"/>
        <w:spacing w:before="0" w:beforeAutospacing="0" w:after="0" w:afterAutospacing="0"/>
        <w:rPr>
          <w:rStyle w:val="Strong"/>
          <w:color w:val="333333"/>
          <w:sz w:val="32"/>
          <w:szCs w:val="32"/>
        </w:rPr>
      </w:pPr>
    </w:p>
    <w:p w14:paraId="1066D93D" w14:textId="77777777" w:rsidR="003D540C" w:rsidRPr="00532F8B" w:rsidRDefault="003D540C" w:rsidP="003D540C">
      <w:pPr>
        <w:pStyle w:val="NormalWeb"/>
        <w:shd w:val="clear" w:color="auto" w:fill="FFFFFF"/>
        <w:spacing w:before="0" w:beforeAutospacing="0" w:after="0" w:afterAutospacing="0"/>
        <w:rPr>
          <w:rStyle w:val="Strong"/>
          <w:color w:val="333333"/>
          <w:sz w:val="32"/>
          <w:szCs w:val="32"/>
        </w:rPr>
      </w:pPr>
    </w:p>
    <w:p w14:paraId="54A8B447" w14:textId="77777777" w:rsidR="003D540C" w:rsidRPr="00532F8B" w:rsidRDefault="003D540C" w:rsidP="003D540C">
      <w:pPr>
        <w:pStyle w:val="NormalWeb"/>
        <w:shd w:val="clear" w:color="auto" w:fill="FFFFFF"/>
        <w:spacing w:before="0" w:beforeAutospacing="0" w:after="0" w:afterAutospacing="0"/>
        <w:jc w:val="center"/>
        <w:rPr>
          <w:rStyle w:val="Strong"/>
          <w:color w:val="333333"/>
          <w:sz w:val="32"/>
          <w:szCs w:val="32"/>
        </w:rPr>
      </w:pPr>
      <w:r w:rsidRPr="00532F8B">
        <w:rPr>
          <w:rStyle w:val="Strong"/>
          <w:color w:val="333333"/>
          <w:sz w:val="32"/>
          <w:szCs w:val="32"/>
        </w:rPr>
        <w:t>Linden Public Schools Mission</w:t>
      </w:r>
    </w:p>
    <w:p w14:paraId="6718EDB2" w14:textId="77777777" w:rsidR="003D540C" w:rsidRPr="00532F8B" w:rsidRDefault="003D540C" w:rsidP="003D540C">
      <w:pPr>
        <w:pStyle w:val="NormalWeb"/>
        <w:shd w:val="clear" w:color="auto" w:fill="FFFFFF"/>
        <w:spacing w:before="0" w:beforeAutospacing="0" w:after="0" w:afterAutospacing="0"/>
        <w:jc w:val="center"/>
        <w:rPr>
          <w:color w:val="333333"/>
          <w:sz w:val="32"/>
          <w:szCs w:val="32"/>
        </w:rPr>
      </w:pPr>
    </w:p>
    <w:p w14:paraId="4263A0B4" w14:textId="77777777" w:rsidR="003D540C" w:rsidRPr="00532F8B" w:rsidRDefault="003D540C" w:rsidP="003D540C">
      <w:pPr>
        <w:rPr>
          <w:color w:val="333333"/>
          <w:sz w:val="32"/>
          <w:szCs w:val="32"/>
        </w:rPr>
      </w:pPr>
      <w:r w:rsidRPr="00532F8B">
        <w:rPr>
          <w:color w:val="333333"/>
          <w:sz w:val="32"/>
          <w:szCs w:val="32"/>
        </w:rPr>
        <w:t xml:space="preserve">The mission of the Linden Public School District is to promote distinction through the infinite resource that is Linden’s diversity, combined with our profound commitment to instructional excellence, so that </w:t>
      </w:r>
      <w:proofErr w:type="gramStart"/>
      <w:r w:rsidRPr="00532F8B">
        <w:rPr>
          <w:color w:val="333333"/>
          <w:sz w:val="32"/>
          <w:szCs w:val="32"/>
        </w:rPr>
        <w:t>each and every</w:t>
      </w:r>
      <w:proofErr w:type="gramEnd"/>
      <w:r w:rsidRPr="00532F8B">
        <w:rPr>
          <w:color w:val="333333"/>
          <w:sz w:val="32"/>
          <w:szCs w:val="32"/>
        </w:rPr>
        <w:t xml:space="preserve"> student achieves their maximum potential in an engaging, inspiring, and challenging learning environment.</w:t>
      </w:r>
    </w:p>
    <w:p w14:paraId="0318E778" w14:textId="77777777" w:rsidR="003D540C" w:rsidRPr="00532F8B" w:rsidRDefault="003D540C" w:rsidP="003D540C">
      <w:pPr>
        <w:rPr>
          <w:color w:val="333333"/>
          <w:sz w:val="32"/>
          <w:szCs w:val="32"/>
        </w:rPr>
      </w:pPr>
    </w:p>
    <w:p w14:paraId="6D74A468" w14:textId="77777777" w:rsidR="003D540C" w:rsidRPr="00532F8B" w:rsidRDefault="003D540C" w:rsidP="003D540C">
      <w:pPr>
        <w:rPr>
          <w:color w:val="333333"/>
          <w:sz w:val="32"/>
          <w:szCs w:val="32"/>
        </w:rPr>
      </w:pPr>
    </w:p>
    <w:p w14:paraId="2ED4245E" w14:textId="77777777" w:rsidR="003D540C" w:rsidRDefault="003D540C" w:rsidP="003D540C">
      <w:pPr>
        <w:rPr>
          <w:color w:val="333333"/>
          <w:sz w:val="32"/>
          <w:szCs w:val="32"/>
        </w:rPr>
      </w:pPr>
    </w:p>
    <w:p w14:paraId="1B83FB00" w14:textId="77777777" w:rsidR="003D540C" w:rsidRDefault="003D540C" w:rsidP="003D540C">
      <w:pPr>
        <w:rPr>
          <w:color w:val="333333"/>
          <w:sz w:val="32"/>
          <w:szCs w:val="32"/>
        </w:rPr>
      </w:pPr>
    </w:p>
    <w:p w14:paraId="3140E21A" w14:textId="77777777" w:rsidR="003D540C" w:rsidRDefault="003D540C" w:rsidP="003D540C">
      <w:pPr>
        <w:rPr>
          <w:color w:val="333333"/>
          <w:sz w:val="32"/>
          <w:szCs w:val="32"/>
        </w:rPr>
      </w:pPr>
    </w:p>
    <w:p w14:paraId="212ED4A4" w14:textId="77777777" w:rsidR="003D540C" w:rsidRDefault="003D540C" w:rsidP="003D540C">
      <w:pPr>
        <w:rPr>
          <w:color w:val="333333"/>
          <w:sz w:val="32"/>
          <w:szCs w:val="32"/>
        </w:rPr>
      </w:pPr>
    </w:p>
    <w:p w14:paraId="1CA05F36" w14:textId="77777777" w:rsidR="003D540C" w:rsidRDefault="003D540C" w:rsidP="003D540C">
      <w:pPr>
        <w:rPr>
          <w:color w:val="333333"/>
          <w:sz w:val="32"/>
          <w:szCs w:val="32"/>
        </w:rPr>
      </w:pPr>
    </w:p>
    <w:p w14:paraId="4F7166F8" w14:textId="77777777" w:rsidR="003D540C" w:rsidRDefault="003D540C" w:rsidP="003D540C">
      <w:pPr>
        <w:rPr>
          <w:color w:val="333333"/>
          <w:sz w:val="32"/>
          <w:szCs w:val="32"/>
        </w:rPr>
      </w:pPr>
    </w:p>
    <w:p w14:paraId="4C881574" w14:textId="77777777" w:rsidR="003D540C" w:rsidRDefault="003D540C" w:rsidP="003D540C">
      <w:pPr>
        <w:rPr>
          <w:color w:val="333333"/>
          <w:sz w:val="32"/>
          <w:szCs w:val="32"/>
        </w:rPr>
      </w:pPr>
    </w:p>
    <w:p w14:paraId="1BABE96C" w14:textId="77777777" w:rsidR="003D540C" w:rsidRDefault="003D540C" w:rsidP="003D540C">
      <w:pPr>
        <w:rPr>
          <w:color w:val="333333"/>
          <w:sz w:val="32"/>
          <w:szCs w:val="32"/>
        </w:rPr>
      </w:pPr>
    </w:p>
    <w:p w14:paraId="2D268564" w14:textId="77777777" w:rsidR="003D540C" w:rsidRDefault="003D540C" w:rsidP="003D540C">
      <w:pPr>
        <w:rPr>
          <w:color w:val="333333"/>
          <w:sz w:val="32"/>
          <w:szCs w:val="32"/>
        </w:rPr>
      </w:pPr>
    </w:p>
    <w:p w14:paraId="39D806CD" w14:textId="77777777" w:rsidR="003D540C" w:rsidRDefault="003D540C" w:rsidP="003D540C">
      <w:pPr>
        <w:rPr>
          <w:color w:val="333333"/>
          <w:sz w:val="32"/>
          <w:szCs w:val="32"/>
        </w:rPr>
      </w:pPr>
    </w:p>
    <w:p w14:paraId="2F89A62A" w14:textId="77777777" w:rsidR="003D540C" w:rsidRDefault="003D540C" w:rsidP="003D540C">
      <w:pPr>
        <w:rPr>
          <w:color w:val="333333"/>
          <w:sz w:val="32"/>
          <w:szCs w:val="32"/>
        </w:rPr>
      </w:pPr>
    </w:p>
    <w:p w14:paraId="4EB85BDE" w14:textId="77777777" w:rsidR="003D540C" w:rsidRDefault="003D540C" w:rsidP="003D540C">
      <w:pPr>
        <w:rPr>
          <w:color w:val="333333"/>
          <w:sz w:val="32"/>
          <w:szCs w:val="32"/>
        </w:rPr>
      </w:pPr>
    </w:p>
    <w:p w14:paraId="11A93FD9" w14:textId="77777777" w:rsidR="003D540C" w:rsidRDefault="003D540C" w:rsidP="003D540C">
      <w:pPr>
        <w:rPr>
          <w:color w:val="333333"/>
          <w:sz w:val="32"/>
          <w:szCs w:val="32"/>
        </w:rPr>
      </w:pPr>
    </w:p>
    <w:p w14:paraId="25032666" w14:textId="77777777" w:rsidR="003D540C" w:rsidRDefault="003D540C" w:rsidP="003D540C">
      <w:pPr>
        <w:rPr>
          <w:color w:val="333333"/>
          <w:sz w:val="32"/>
          <w:szCs w:val="32"/>
        </w:rPr>
      </w:pPr>
    </w:p>
    <w:p w14:paraId="04E4E43C" w14:textId="77777777" w:rsidR="003D540C" w:rsidRDefault="003D540C" w:rsidP="003D540C">
      <w:pPr>
        <w:pStyle w:val="NoSpacing"/>
        <w:jc w:val="center"/>
        <w:rPr>
          <w:rFonts w:asciiTheme="minorHAnsi" w:hAnsiTheme="minorHAnsi"/>
          <w:b/>
          <w:sz w:val="32"/>
          <w:szCs w:val="32"/>
        </w:rPr>
      </w:pPr>
    </w:p>
    <w:p w14:paraId="5C1488B8" w14:textId="77777777" w:rsidR="003D540C" w:rsidRPr="00C919D9" w:rsidRDefault="003D540C" w:rsidP="003D540C">
      <w:pPr>
        <w:pStyle w:val="NoSpacing"/>
        <w:jc w:val="center"/>
        <w:rPr>
          <w:rFonts w:asciiTheme="minorHAnsi" w:hAnsiTheme="minorHAnsi"/>
          <w:b/>
          <w:sz w:val="32"/>
          <w:szCs w:val="32"/>
        </w:rPr>
      </w:pPr>
    </w:p>
    <w:p w14:paraId="47190119" w14:textId="77777777" w:rsidR="00DD56A8" w:rsidRDefault="00DD56A8" w:rsidP="00DD56A8">
      <w:pPr>
        <w:pStyle w:val="NoSpacing"/>
        <w:jc w:val="center"/>
        <w:rPr>
          <w:rFonts w:asciiTheme="majorHAnsi" w:eastAsia="Times New Roman" w:hAnsiTheme="majorHAnsi" w:cstheme="majorHAnsi"/>
          <w:b/>
          <w:bCs/>
          <w:sz w:val="32"/>
          <w:szCs w:val="32"/>
        </w:rPr>
      </w:pPr>
      <w:r w:rsidRPr="000125F0">
        <w:rPr>
          <w:rFonts w:asciiTheme="majorHAnsi" w:hAnsiTheme="majorHAnsi" w:cstheme="majorHAnsi"/>
          <w:b/>
          <w:sz w:val="32"/>
          <w:szCs w:val="32"/>
        </w:rPr>
        <w:t>Science Department</w:t>
      </w:r>
      <w:r w:rsidRPr="000125F0">
        <w:rPr>
          <w:rFonts w:asciiTheme="majorHAnsi" w:eastAsia="Times New Roman" w:hAnsiTheme="majorHAnsi" w:cstheme="majorHAnsi"/>
          <w:b/>
          <w:bCs/>
          <w:sz w:val="32"/>
          <w:szCs w:val="32"/>
        </w:rPr>
        <w:t xml:space="preserve"> Vision</w:t>
      </w:r>
    </w:p>
    <w:p w14:paraId="254BFDF1" w14:textId="77777777" w:rsidR="00DD56A8" w:rsidRPr="000125F0" w:rsidRDefault="00DD56A8" w:rsidP="00DD56A8">
      <w:pPr>
        <w:pStyle w:val="NoSpacing"/>
        <w:jc w:val="center"/>
        <w:rPr>
          <w:rFonts w:asciiTheme="majorHAnsi" w:eastAsia="Times New Roman" w:hAnsiTheme="majorHAnsi" w:cstheme="majorHAnsi"/>
          <w:sz w:val="32"/>
          <w:szCs w:val="32"/>
        </w:rPr>
      </w:pPr>
    </w:p>
    <w:p w14:paraId="6F59C291" w14:textId="77777777" w:rsidR="00DD56A8" w:rsidRPr="00F36A90" w:rsidRDefault="00DD56A8" w:rsidP="00DD56A8">
      <w:pPr>
        <w:pStyle w:val="NoSpacing"/>
        <w:rPr>
          <w:rFonts w:asciiTheme="minorHAnsi" w:hAnsiTheme="minorHAnsi" w:cstheme="minorHAnsi"/>
          <w:color w:val="000000" w:themeColor="text1"/>
          <w:sz w:val="30"/>
          <w:szCs w:val="30"/>
        </w:rPr>
      </w:pPr>
      <w:r w:rsidRPr="00F36A90">
        <w:rPr>
          <w:rFonts w:asciiTheme="minorHAnsi" w:hAnsiTheme="minorHAnsi" w:cstheme="minorHAnsi"/>
          <w:color w:val="000000" w:themeColor="text1"/>
          <w:sz w:val="30"/>
          <w:szCs w:val="30"/>
        </w:rPr>
        <w:t>Our vision is to develop scientifically literate students, by teaching them to think critically, become problem-solvers, and develop into life-long learners. Our classrooms will be collaborative settings that are driven by discovery, exploratory learning, and which require each student to actively engage throughout the learning to successfully construct explanations and design solutions.</w:t>
      </w:r>
    </w:p>
    <w:p w14:paraId="618A2178" w14:textId="77777777" w:rsidR="00DD56A8" w:rsidRPr="00F36A90" w:rsidRDefault="00DD56A8" w:rsidP="00DD56A8">
      <w:pPr>
        <w:pStyle w:val="NoSpacing"/>
        <w:rPr>
          <w:rFonts w:asciiTheme="majorHAnsi" w:hAnsiTheme="majorHAnsi" w:cstheme="majorHAnsi"/>
          <w:color w:val="000000" w:themeColor="text1"/>
          <w:sz w:val="32"/>
          <w:szCs w:val="32"/>
        </w:rPr>
      </w:pPr>
    </w:p>
    <w:p w14:paraId="0B32EEE9" w14:textId="77777777" w:rsidR="00DD56A8" w:rsidRDefault="00DD56A8" w:rsidP="00DD56A8">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Mission Statement</w:t>
      </w:r>
    </w:p>
    <w:p w14:paraId="3C040CDA" w14:textId="77777777" w:rsidR="00DD56A8" w:rsidRPr="000125F0" w:rsidRDefault="00DD56A8" w:rsidP="00DD56A8">
      <w:pPr>
        <w:pStyle w:val="NoSpacing"/>
        <w:jc w:val="center"/>
        <w:rPr>
          <w:rFonts w:asciiTheme="majorHAnsi" w:hAnsiTheme="majorHAnsi" w:cstheme="majorHAnsi"/>
          <w:b/>
          <w:sz w:val="32"/>
          <w:szCs w:val="32"/>
        </w:rPr>
      </w:pPr>
    </w:p>
    <w:p w14:paraId="026DE77B" w14:textId="77777777" w:rsidR="00DD56A8" w:rsidRPr="00F36A90" w:rsidRDefault="00DD56A8" w:rsidP="00DD56A8">
      <w:pPr>
        <w:pStyle w:val="NoSpacing"/>
        <w:rPr>
          <w:rFonts w:asciiTheme="minorHAnsi" w:eastAsiaTheme="minorHAnsi" w:hAnsiTheme="minorHAnsi" w:cstheme="minorHAnsi"/>
          <w:color w:val="000000" w:themeColor="text1"/>
          <w:sz w:val="30"/>
          <w:szCs w:val="30"/>
          <w:lang w:bidi="ar-SA"/>
        </w:rPr>
      </w:pPr>
      <w:r w:rsidRPr="00F36A90">
        <w:rPr>
          <w:rFonts w:asciiTheme="minorHAnsi" w:eastAsiaTheme="minorHAnsi" w:hAnsiTheme="minorHAnsi" w:cstheme="minorHAnsi"/>
          <w:color w:val="000000" w:themeColor="text1"/>
          <w:sz w:val="30"/>
          <w:szCs w:val="30"/>
          <w:lang w:bidi="ar-SA"/>
        </w:rPr>
        <w:t>The mission of the Science Department is to create a community of diverse learners and educators who foster equitable active learning, quantitative reasoning, and scientific inquiry. Through integration of classroom laboratory, research, and practical experience</w:t>
      </w:r>
      <w:r>
        <w:rPr>
          <w:rFonts w:asciiTheme="minorHAnsi" w:eastAsiaTheme="minorHAnsi" w:hAnsiTheme="minorHAnsi" w:cstheme="minorHAnsi"/>
          <w:color w:val="000000" w:themeColor="text1"/>
          <w:sz w:val="30"/>
          <w:szCs w:val="30"/>
          <w:lang w:bidi="ar-SA"/>
        </w:rPr>
        <w:t>s</w:t>
      </w:r>
      <w:r w:rsidRPr="00F36A90">
        <w:rPr>
          <w:rFonts w:asciiTheme="minorHAnsi" w:eastAsiaTheme="minorHAnsi" w:hAnsiTheme="minorHAnsi" w:cstheme="minorHAnsi"/>
          <w:color w:val="000000" w:themeColor="text1"/>
          <w:sz w:val="30"/>
          <w:szCs w:val="30"/>
          <w:lang w:bidi="ar-SA"/>
        </w:rPr>
        <w:t xml:space="preserve">, students acquire skills necessary for life-long learning, critical thinking, and collaborative problem-solving. Our students will engage in the “Practices of Science” as they investigate the natural and designed worlds seeking to construct explanations for phenomena and design solutions for problems. They will collaboratively ask questions, </w:t>
      </w:r>
      <w:proofErr w:type="gramStart"/>
      <w:r w:rsidRPr="00F36A90">
        <w:rPr>
          <w:rFonts w:asciiTheme="minorHAnsi" w:eastAsiaTheme="minorHAnsi" w:hAnsiTheme="minorHAnsi" w:cstheme="minorHAnsi"/>
          <w:color w:val="000000" w:themeColor="text1"/>
          <w:sz w:val="30"/>
          <w:szCs w:val="30"/>
          <w:lang w:bidi="ar-SA"/>
        </w:rPr>
        <w:t>develop</w:t>
      </w:r>
      <w:proofErr w:type="gramEnd"/>
      <w:r w:rsidRPr="00F36A90">
        <w:rPr>
          <w:rFonts w:asciiTheme="minorHAnsi" w:eastAsiaTheme="minorHAnsi" w:hAnsiTheme="minorHAnsi" w:cstheme="minorHAnsi"/>
          <w:color w:val="000000" w:themeColor="text1"/>
          <w:sz w:val="30"/>
          <w:szCs w:val="30"/>
          <w:lang w:bidi="ar-SA"/>
        </w:rPr>
        <w:t xml:space="preserve"> and use models, plan and carry ou</w:t>
      </w:r>
      <w:r>
        <w:rPr>
          <w:rFonts w:asciiTheme="minorHAnsi" w:eastAsiaTheme="minorHAnsi" w:hAnsiTheme="minorHAnsi" w:cstheme="minorHAnsi"/>
          <w:color w:val="000000" w:themeColor="text1"/>
          <w:sz w:val="30"/>
          <w:szCs w:val="30"/>
          <w:lang w:bidi="ar-SA"/>
        </w:rPr>
        <w:t>t</w:t>
      </w:r>
      <w:r w:rsidRPr="00F36A90">
        <w:rPr>
          <w:rFonts w:asciiTheme="minorHAnsi" w:eastAsiaTheme="minorHAnsi" w:hAnsiTheme="minorHAnsi" w:cstheme="minorHAnsi"/>
          <w:color w:val="000000" w:themeColor="text1"/>
          <w:sz w:val="30"/>
          <w:szCs w:val="30"/>
          <w:lang w:bidi="ar-SA"/>
        </w:rPr>
        <w:t xml:space="preserve"> investigations, analyze data, use mathematics and computational thinking, construct explanations, engage in argument from evidence, and obtain, evaluate, and communicate information.</w:t>
      </w:r>
      <w:r w:rsidRPr="00F36A90">
        <w:rPr>
          <w:rFonts w:asciiTheme="minorHAnsi" w:hAnsiTheme="minorHAnsi" w:cstheme="minorHAnsi"/>
          <w:color w:val="000000" w:themeColor="text1"/>
          <w:sz w:val="30"/>
          <w:szCs w:val="30"/>
        </w:rPr>
        <w:t xml:space="preserve"> </w:t>
      </w:r>
      <w:r w:rsidRPr="00F36A90">
        <w:rPr>
          <w:rFonts w:asciiTheme="minorHAnsi" w:eastAsiaTheme="minorHAnsi" w:hAnsiTheme="minorHAnsi" w:cstheme="minorHAnsi"/>
          <w:color w:val="000000" w:themeColor="text1"/>
          <w:sz w:val="30"/>
          <w:szCs w:val="30"/>
          <w:lang w:bidi="ar-SA"/>
        </w:rPr>
        <w:t xml:space="preserve">These will serve as foundations for informed, responsible citizens, and their successful careers, in an ever-changing world that is increasingly dependent on evidence-based decision making, science, technology, and engineering. </w:t>
      </w:r>
    </w:p>
    <w:p w14:paraId="4D561CD2" w14:textId="77777777" w:rsidR="00DD56A8" w:rsidRPr="00F36A90" w:rsidRDefault="00DD56A8" w:rsidP="00DD56A8">
      <w:pPr>
        <w:pStyle w:val="NoSpacing"/>
        <w:rPr>
          <w:rFonts w:asciiTheme="majorHAnsi" w:hAnsiTheme="majorHAnsi" w:cstheme="majorHAnsi"/>
          <w:sz w:val="32"/>
          <w:szCs w:val="32"/>
        </w:rPr>
      </w:pPr>
    </w:p>
    <w:p w14:paraId="7B9C7489" w14:textId="77777777" w:rsidR="00DD56A8" w:rsidRDefault="00DD56A8" w:rsidP="00DD56A8">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Goals</w:t>
      </w:r>
    </w:p>
    <w:p w14:paraId="3C2FB138" w14:textId="77777777" w:rsidR="00DD56A8" w:rsidRPr="000125F0" w:rsidRDefault="00DD56A8" w:rsidP="00DD56A8">
      <w:pPr>
        <w:pStyle w:val="NoSpacing"/>
        <w:jc w:val="center"/>
        <w:rPr>
          <w:rFonts w:asciiTheme="majorHAnsi" w:hAnsiTheme="majorHAnsi" w:cstheme="majorHAnsi"/>
          <w:b/>
          <w:sz w:val="32"/>
          <w:szCs w:val="32"/>
        </w:rPr>
      </w:pPr>
    </w:p>
    <w:p w14:paraId="0CAE7828" w14:textId="77777777" w:rsidR="00DD56A8" w:rsidRPr="00F36A90" w:rsidRDefault="00DD56A8" w:rsidP="00DD56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The Science Department strives to provide </w:t>
      </w:r>
      <w:r w:rsidRPr="00F36A90">
        <w:rPr>
          <w:rFonts w:cstheme="minorHAnsi"/>
          <w:b/>
          <w:bCs/>
          <w:i/>
          <w:iCs/>
          <w:color w:val="000000" w:themeColor="text1"/>
          <w:sz w:val="30"/>
          <w:szCs w:val="30"/>
        </w:rPr>
        <w:t xml:space="preserve">all </w:t>
      </w:r>
      <w:r w:rsidRPr="00F36A90">
        <w:rPr>
          <w:rFonts w:cstheme="minorHAnsi"/>
          <w:color w:val="000000" w:themeColor="text1"/>
          <w:sz w:val="30"/>
          <w:szCs w:val="30"/>
        </w:rPr>
        <w:t>students with an engaging program that:</w:t>
      </w:r>
    </w:p>
    <w:p w14:paraId="1C443C99" w14:textId="77777777" w:rsidR="00DD56A8" w:rsidRPr="00F36A90" w:rsidRDefault="00DD56A8" w:rsidP="00DD56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Captures the imagination and curiosity, producing scientifically literate, life-long learners. </w:t>
      </w:r>
    </w:p>
    <w:p w14:paraId="00D5778D" w14:textId="77777777" w:rsidR="00DD56A8" w:rsidRPr="00F36A90" w:rsidRDefault="00DD56A8" w:rsidP="00DD56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Develops critical thinking skills, positive science attitudes, and problem-solving skills through collaborative, inquiry centered investigation.</w:t>
      </w:r>
    </w:p>
    <w:p w14:paraId="18581805" w14:textId="77777777" w:rsidR="00DD56A8" w:rsidRPr="00F36A90" w:rsidRDefault="00DD56A8" w:rsidP="00DD56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Provides context and connections to deepen their proficiency in literacy, mathematics, and use of technology; and </w:t>
      </w:r>
    </w:p>
    <w:p w14:paraId="6C653B60" w14:textId="4F40E39C" w:rsidR="003D540C" w:rsidRPr="00DD56A8" w:rsidRDefault="00DD56A8" w:rsidP="00DD56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 •</w:t>
      </w:r>
      <w:r w:rsidRPr="00F36A90">
        <w:rPr>
          <w:rFonts w:cstheme="minorHAnsi"/>
          <w:color w:val="000000" w:themeColor="text1"/>
          <w:sz w:val="30"/>
          <w:szCs w:val="30"/>
        </w:rPr>
        <w:tab/>
        <w:t>Continuously improves through professional learning experiences which ensure equity and excellence in on-going, research-based educator development.</w:t>
      </w:r>
    </w:p>
    <w:p w14:paraId="0AB73BE4" w14:textId="77777777" w:rsidR="00B9133F" w:rsidRDefault="00B9133F" w:rsidP="00B9133F">
      <w:pPr>
        <w:textAlignment w:val="baseline"/>
        <w:rPr>
          <w:rFonts w:ascii="Calibri" w:hAnsi="Calibri" w:cs="Calibri"/>
          <w:color w:val="000000"/>
        </w:rPr>
      </w:pPr>
    </w:p>
    <w:p w14:paraId="60CAC614" w14:textId="4B0C7EEC" w:rsidR="003D540C" w:rsidRDefault="003D540C" w:rsidP="00B9133F">
      <w:pPr>
        <w:pStyle w:val="ListParagraph"/>
        <w:numPr>
          <w:ilvl w:val="0"/>
          <w:numId w:val="119"/>
        </w:numPr>
        <w:textAlignment w:val="baseline"/>
        <w:rPr>
          <w:b/>
          <w:bCs/>
          <w:color w:val="000000"/>
        </w:rPr>
      </w:pPr>
      <w:r w:rsidRPr="00B9133F">
        <w:rPr>
          <w:b/>
          <w:bCs/>
          <w:color w:val="000000"/>
        </w:rPr>
        <w:lastRenderedPageBreak/>
        <w:t>Course Description</w:t>
      </w:r>
    </w:p>
    <w:p w14:paraId="396DFBC7" w14:textId="77777777" w:rsidR="00B9133F" w:rsidRPr="00B9133F" w:rsidRDefault="00B9133F" w:rsidP="00B9133F">
      <w:pPr>
        <w:pStyle w:val="ListParagraph"/>
        <w:textAlignment w:val="baseline"/>
        <w:rPr>
          <w:b/>
          <w:bCs/>
          <w:color w:val="000000"/>
        </w:rPr>
      </w:pPr>
    </w:p>
    <w:p w14:paraId="4F1973EE" w14:textId="1908C15B" w:rsidR="00EA4302" w:rsidRDefault="00EA4302" w:rsidP="00EA4302">
      <w:pPr>
        <w:jc w:val="both"/>
      </w:pPr>
      <w:r>
        <w:t xml:space="preserve">The physics course is an algebra </w:t>
      </w:r>
      <w:r w:rsidR="00B9133F">
        <w:t>based;</w:t>
      </w:r>
      <w:r>
        <w:t xml:space="preserve"> college preparatory, laboratory-based course designed to develop the students’ understanding of the concepts of physics. Proficiency in algebra is required as math is used to model and explain physical phenomena. The curriculum is aligned with the NGSS and provide students with the opportunity to explore phenomena of the world around them from the perspective of motion and energy. The topics addressed in this course include kinematics, dynamics, circular motion and gravitation, momentum, energy, electric force and fields, and wave properties.</w:t>
      </w:r>
    </w:p>
    <w:p w14:paraId="2613A728" w14:textId="77777777" w:rsidR="000A2F6C" w:rsidRPr="00532F8B" w:rsidRDefault="000A2F6C" w:rsidP="003D540C">
      <w:pPr>
        <w:rPr>
          <w:color w:val="201F1E"/>
          <w:bdr w:val="none" w:sz="0" w:space="0" w:color="auto" w:frame="1"/>
        </w:rPr>
      </w:pPr>
    </w:p>
    <w:p w14:paraId="34BC735D" w14:textId="786F829A" w:rsidR="003D540C" w:rsidRPr="00B9133F" w:rsidRDefault="003D540C" w:rsidP="00B9133F">
      <w:pPr>
        <w:pStyle w:val="ListParagraph"/>
        <w:numPr>
          <w:ilvl w:val="0"/>
          <w:numId w:val="119"/>
        </w:numPr>
        <w:rPr>
          <w:b/>
          <w:bCs/>
          <w:color w:val="201F1E"/>
        </w:rPr>
      </w:pPr>
      <w:r w:rsidRPr="00B9133F">
        <w:rPr>
          <w:b/>
          <w:bCs/>
          <w:color w:val="201F1E"/>
          <w:bdr w:val="none" w:sz="0" w:space="0" w:color="auto" w:frame="1"/>
        </w:rPr>
        <w:t>Course Instructional Materials</w:t>
      </w:r>
    </w:p>
    <w:p w14:paraId="68F247DA" w14:textId="77777777" w:rsidR="00B9133F" w:rsidRPr="00B9133F" w:rsidRDefault="00B9133F" w:rsidP="00B9133F">
      <w:pPr>
        <w:pStyle w:val="ListParagraph"/>
        <w:rPr>
          <w:b/>
          <w:bCs/>
          <w:color w:val="201F1E"/>
        </w:rPr>
      </w:pPr>
    </w:p>
    <w:p w14:paraId="3CA295A5" w14:textId="778931AF" w:rsidR="003D540C" w:rsidRPr="008F0D67" w:rsidRDefault="00573FE8" w:rsidP="003D540C">
      <w:pPr>
        <w:rPr>
          <w:color w:val="201F1E"/>
        </w:rPr>
      </w:pPr>
      <w:r>
        <w:rPr>
          <w:color w:val="201F1E"/>
          <w:bdr w:val="none" w:sz="0" w:space="0" w:color="auto" w:frame="1"/>
        </w:rPr>
        <w:t xml:space="preserve">                    </w:t>
      </w:r>
      <w:r w:rsidR="003D540C" w:rsidRPr="008F0D67">
        <w:rPr>
          <w:color w:val="201F1E"/>
          <w:bdr w:val="none" w:sz="0" w:space="0" w:color="auto" w:frame="1"/>
        </w:rPr>
        <w:t xml:space="preserve">Experience </w:t>
      </w:r>
      <w:r w:rsidR="006E4E5C">
        <w:rPr>
          <w:color w:val="201F1E"/>
          <w:bdr w:val="none" w:sz="0" w:space="0" w:color="auto" w:frame="1"/>
        </w:rPr>
        <w:t>Physics</w:t>
      </w:r>
      <w:r w:rsidR="003D540C" w:rsidRPr="008F0D67">
        <w:rPr>
          <w:color w:val="201F1E"/>
          <w:bdr w:val="none" w:sz="0" w:space="0" w:color="auto" w:frame="1"/>
        </w:rPr>
        <w:t xml:space="preserve">, </w:t>
      </w:r>
      <w:proofErr w:type="spellStart"/>
      <w:r w:rsidR="003D540C" w:rsidRPr="008F0D67">
        <w:rPr>
          <w:color w:val="201F1E"/>
          <w:bdr w:val="none" w:sz="0" w:space="0" w:color="auto" w:frame="1"/>
        </w:rPr>
        <w:t>Savvas</w:t>
      </w:r>
      <w:proofErr w:type="spellEnd"/>
      <w:r w:rsidR="003D540C" w:rsidRPr="008F0D67">
        <w:rPr>
          <w:color w:val="201F1E"/>
          <w:bdr w:val="none" w:sz="0" w:space="0" w:color="auto" w:frame="1"/>
        </w:rPr>
        <w:t> </w:t>
      </w:r>
    </w:p>
    <w:p w14:paraId="4453B322" w14:textId="77777777" w:rsidR="003D540C" w:rsidRPr="008F0D67" w:rsidRDefault="003D540C" w:rsidP="003D540C"/>
    <w:p w14:paraId="134ECCE6" w14:textId="31BB646B" w:rsidR="00B9133F" w:rsidRDefault="003D540C" w:rsidP="00B9133F">
      <w:pPr>
        <w:pStyle w:val="ListParagraph"/>
        <w:numPr>
          <w:ilvl w:val="0"/>
          <w:numId w:val="119"/>
        </w:numPr>
      </w:pPr>
      <w:r w:rsidRPr="00B9133F">
        <w:rPr>
          <w:b/>
          <w:bCs/>
        </w:rPr>
        <w:t>Standards Guiding Instruction</w:t>
      </w:r>
      <w:r w:rsidR="00B9133F" w:rsidRPr="00B9133F">
        <w:t xml:space="preserve"> </w:t>
      </w:r>
    </w:p>
    <w:p w14:paraId="7D0817C3" w14:textId="77777777" w:rsidR="00B9133F" w:rsidRDefault="00B9133F" w:rsidP="00B9133F">
      <w:pPr>
        <w:pStyle w:val="ListParagraph"/>
      </w:pPr>
    </w:p>
    <w:p w14:paraId="63E5A6EC" w14:textId="68EAD087" w:rsidR="00B9133F" w:rsidRDefault="00B9133F" w:rsidP="00B9133F">
      <w:r>
        <w:t>New Jersey Student Learning Standards for Science</w:t>
      </w:r>
    </w:p>
    <w:p w14:paraId="7C41953B" w14:textId="77777777" w:rsidR="00B9133F" w:rsidRDefault="00B9133F" w:rsidP="00B9133F">
      <w:hyperlink r:id="rId11" w:history="1">
        <w:r w:rsidRPr="00B30348">
          <w:rPr>
            <w:rStyle w:val="Hyperlink"/>
          </w:rPr>
          <w:t>https://www.nj.gov/education/standards/science/Index.shtml</w:t>
        </w:r>
      </w:hyperlink>
    </w:p>
    <w:p w14:paraId="7B06EF0B" w14:textId="77777777" w:rsidR="00B9133F" w:rsidRDefault="00B9133F" w:rsidP="00B9133F">
      <w:r>
        <w:t>New Jersey Student Learning Standards for English Language Arts</w:t>
      </w:r>
    </w:p>
    <w:p w14:paraId="540D6784" w14:textId="77777777" w:rsidR="00B9133F" w:rsidRDefault="00B9133F" w:rsidP="00B9133F">
      <w:hyperlink r:id="rId12" w:history="1">
        <w:r w:rsidRPr="00B30348">
          <w:rPr>
            <w:rStyle w:val="Hyperlink"/>
          </w:rPr>
          <w:t>https://www.nj.gov/education/standards/ela/Index.shtml</w:t>
        </w:r>
      </w:hyperlink>
    </w:p>
    <w:p w14:paraId="214909CC" w14:textId="77777777" w:rsidR="00B9133F" w:rsidRDefault="00B9133F" w:rsidP="00B9133F">
      <w:r>
        <w:t>New Jersey Student Learning Standards for Mathematics</w:t>
      </w:r>
    </w:p>
    <w:p w14:paraId="0A099E98" w14:textId="77777777" w:rsidR="00B9133F" w:rsidRDefault="00B9133F" w:rsidP="00B9133F">
      <w:hyperlink r:id="rId13" w:history="1">
        <w:r w:rsidRPr="00B30348">
          <w:rPr>
            <w:rStyle w:val="Hyperlink"/>
          </w:rPr>
          <w:t>https://www.nj.gov/education/standards/math/Index.shtml</w:t>
        </w:r>
      </w:hyperlink>
    </w:p>
    <w:p w14:paraId="2E15EBA3" w14:textId="77777777" w:rsidR="00B9133F" w:rsidRDefault="00B9133F" w:rsidP="00B9133F">
      <w:r>
        <w:t>New Jersey Student Learning Standards for Social Studies</w:t>
      </w:r>
    </w:p>
    <w:p w14:paraId="19FD8B75" w14:textId="77777777" w:rsidR="00B9133F" w:rsidRDefault="00B9133F" w:rsidP="00B9133F">
      <w:hyperlink r:id="rId14" w:history="1">
        <w:r w:rsidRPr="00B30348">
          <w:rPr>
            <w:rStyle w:val="Hyperlink"/>
          </w:rPr>
          <w:t>https://www.nj.gov/education/standards/socst/index.shtml</w:t>
        </w:r>
      </w:hyperlink>
    </w:p>
    <w:p w14:paraId="2EDBC6AB" w14:textId="77777777" w:rsidR="00B9133F" w:rsidRDefault="00B9133F" w:rsidP="00B9133F">
      <w:r>
        <w:t>New Jersey Student Learning Standards for Computer Science and Design Thinking</w:t>
      </w:r>
    </w:p>
    <w:p w14:paraId="40616CAE" w14:textId="77777777" w:rsidR="00B9133F" w:rsidRDefault="00B9133F" w:rsidP="00B9133F">
      <w:hyperlink r:id="rId15" w:history="1">
        <w:r w:rsidRPr="00B30348">
          <w:rPr>
            <w:rStyle w:val="Hyperlink"/>
          </w:rPr>
          <w:t>https://www.nj.gov/education/standards/compsci/Index.shtml</w:t>
        </w:r>
      </w:hyperlink>
    </w:p>
    <w:p w14:paraId="749331E3" w14:textId="77777777" w:rsidR="00B9133F" w:rsidRDefault="00B9133F" w:rsidP="00B9133F">
      <w:r>
        <w:t>New Jersey Student Learning Standards for Career Readiness, Life Literacies &amp; Key Skills</w:t>
      </w:r>
    </w:p>
    <w:p w14:paraId="4DEDDA22" w14:textId="77777777" w:rsidR="00B9133F" w:rsidRDefault="00B9133F" w:rsidP="00B9133F">
      <w:hyperlink r:id="rId16" w:history="1">
        <w:r w:rsidRPr="00B30348">
          <w:rPr>
            <w:rStyle w:val="Hyperlink"/>
          </w:rPr>
          <w:t>https://www.nj.gov/education/standards/clicks/index.shtml</w:t>
        </w:r>
      </w:hyperlink>
    </w:p>
    <w:p w14:paraId="1301AC62" w14:textId="77777777" w:rsidR="003D540C" w:rsidRDefault="003D540C" w:rsidP="003D540C"/>
    <w:p w14:paraId="423EDD81" w14:textId="3728A347" w:rsidR="003D540C" w:rsidRPr="00532F8B" w:rsidRDefault="00573FE8" w:rsidP="00573FE8">
      <w:pPr>
        <w:ind w:left="360"/>
        <w:textAlignment w:val="baseline"/>
        <w:rPr>
          <w:b/>
          <w:bCs/>
        </w:rPr>
      </w:pPr>
      <w:r>
        <w:rPr>
          <w:b/>
          <w:bCs/>
        </w:rPr>
        <w:t>IV.</w:t>
      </w:r>
      <w:r w:rsidR="003D540C" w:rsidRPr="00532F8B">
        <w:rPr>
          <w:b/>
          <w:bCs/>
        </w:rPr>
        <w:t xml:space="preserve">      Pacing Guide </w:t>
      </w:r>
    </w:p>
    <w:p w14:paraId="00C476A8" w14:textId="77777777" w:rsidR="003D540C" w:rsidRPr="005D236B" w:rsidRDefault="003D540C" w:rsidP="003D540C">
      <w:pPr>
        <w:ind w:left="720"/>
        <w:textAlignment w:val="baseline"/>
        <w:rPr>
          <w:rFonts w:ascii="Calibri" w:hAnsi="Calibri" w:cs="Calibri"/>
        </w:rPr>
      </w:pPr>
    </w:p>
    <w:tbl>
      <w:tblPr>
        <w:tblW w:w="8660" w:type="dxa"/>
        <w:tblInd w:w="5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7"/>
        <w:gridCol w:w="2123"/>
        <w:gridCol w:w="4050"/>
      </w:tblGrid>
      <w:tr w:rsidR="00C215BF" w:rsidRPr="000A2F6C" w14:paraId="55EE1149" w14:textId="77777777" w:rsidTr="00C215BF">
        <w:trPr>
          <w:trHeight w:val="570"/>
        </w:trPr>
        <w:tc>
          <w:tcPr>
            <w:tcW w:w="2487" w:type="dxa"/>
            <w:tcBorders>
              <w:top w:val="single" w:sz="6" w:space="0" w:color="auto"/>
              <w:left w:val="single" w:sz="6" w:space="0" w:color="auto"/>
              <w:bottom w:val="single" w:sz="6" w:space="0" w:color="auto"/>
              <w:right w:val="single" w:sz="6" w:space="0" w:color="auto"/>
            </w:tcBorders>
          </w:tcPr>
          <w:p w14:paraId="4621C48A" w14:textId="77777777" w:rsidR="00C215BF" w:rsidRDefault="00C215BF" w:rsidP="00C215BF">
            <w:pPr>
              <w:tabs>
                <w:tab w:val="left" w:pos="360"/>
              </w:tabs>
              <w:jc w:val="center"/>
            </w:pPr>
          </w:p>
          <w:p w14:paraId="106726C9" w14:textId="187DBFDF" w:rsidR="00C215BF" w:rsidRPr="000A2F6C" w:rsidRDefault="00C215BF" w:rsidP="00C215BF">
            <w:pPr>
              <w:jc w:val="center"/>
              <w:textAlignment w:val="baseline"/>
              <w:rPr>
                <w:rFonts w:ascii="Calibri" w:hAnsi="Calibri" w:cs="Calibri"/>
              </w:rPr>
            </w:pPr>
            <w:r>
              <w:t>9/6/22-11/15/22</w:t>
            </w:r>
          </w:p>
        </w:tc>
        <w:tc>
          <w:tcPr>
            <w:tcW w:w="2123" w:type="dxa"/>
            <w:tcBorders>
              <w:top w:val="single" w:sz="6" w:space="0" w:color="auto"/>
              <w:left w:val="single" w:sz="6" w:space="0" w:color="auto"/>
              <w:bottom w:val="single" w:sz="6" w:space="0" w:color="auto"/>
              <w:right w:val="single" w:sz="6" w:space="0" w:color="auto"/>
            </w:tcBorders>
            <w:shd w:val="clear" w:color="auto" w:fill="auto"/>
            <w:hideMark/>
          </w:tcPr>
          <w:p w14:paraId="0C08C7E0" w14:textId="65820863" w:rsidR="00C215BF" w:rsidRPr="000A2F6C" w:rsidRDefault="00C215BF" w:rsidP="00C215BF">
            <w:pPr>
              <w:jc w:val="center"/>
              <w:textAlignment w:val="baseline"/>
            </w:pPr>
            <w:r w:rsidRPr="000A2F6C">
              <w:rPr>
                <w:rFonts w:ascii="Calibri" w:hAnsi="Calibri" w:cs="Calibri"/>
              </w:rPr>
              <w:t> </w:t>
            </w:r>
          </w:p>
          <w:p w14:paraId="47E8A2BC" w14:textId="77777777" w:rsidR="00C215BF" w:rsidRPr="000A2F6C" w:rsidRDefault="00C215BF" w:rsidP="00C215BF">
            <w:pPr>
              <w:jc w:val="center"/>
              <w:textAlignment w:val="baseline"/>
            </w:pPr>
            <w:r w:rsidRPr="000A2F6C">
              <w:rPr>
                <w:rFonts w:ascii="WordVisi_MSFontService" w:hAnsi="WordVisi_MSFontService"/>
              </w:rPr>
              <w:t>First</w:t>
            </w:r>
            <w:r w:rsidRPr="000A2F6C">
              <w:rPr>
                <w:rFonts w:ascii="Calibri" w:hAnsi="Calibri" w:cs="Calibri"/>
              </w:rPr>
              <w:t> </w:t>
            </w:r>
          </w:p>
          <w:p w14:paraId="77EC9280" w14:textId="77777777" w:rsidR="00C215BF" w:rsidRDefault="00C215BF" w:rsidP="00C215BF">
            <w:pPr>
              <w:jc w:val="center"/>
              <w:textAlignment w:val="baseline"/>
              <w:rPr>
                <w:rFonts w:ascii="WordVisi_MSFontService" w:hAnsi="WordVisi_MSFontService"/>
              </w:rPr>
            </w:pPr>
            <w:r w:rsidRPr="000A2F6C">
              <w:rPr>
                <w:rFonts w:ascii="WordVisi_MSFontService" w:hAnsi="WordVisi_MSFontService"/>
              </w:rPr>
              <w:t>Marking Period</w:t>
            </w:r>
          </w:p>
          <w:p w14:paraId="2250E999" w14:textId="62C4839B" w:rsidR="00C215BF" w:rsidRPr="000A2F6C" w:rsidRDefault="00C215BF" w:rsidP="00C215BF">
            <w:pPr>
              <w:jc w:val="center"/>
              <w:textAlignment w:val="baseline"/>
            </w:pPr>
            <w:r w:rsidRPr="000A2F6C">
              <w:rPr>
                <w:rFonts w:ascii="Calibri" w:hAnsi="Calibri" w:cs="Calibri"/>
              </w:rPr>
              <w:t>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0B898B24" w14:textId="77777777" w:rsidR="00C215BF" w:rsidRDefault="00C215BF" w:rsidP="00C215BF"/>
          <w:p w14:paraId="2B1CCF65" w14:textId="7ED9FB45" w:rsidR="00C215BF" w:rsidRDefault="00C215BF" w:rsidP="00C215BF">
            <w:r>
              <w:t>Unit # 1: Measurement and Kinematics</w:t>
            </w:r>
          </w:p>
          <w:p w14:paraId="48C558D7" w14:textId="0B4D1383" w:rsidR="00C215BF" w:rsidRPr="00EA4302" w:rsidRDefault="00C215BF" w:rsidP="00C215BF">
            <w:pPr>
              <w:textAlignment w:val="baseline"/>
            </w:pPr>
            <w:r>
              <w:t>Unit # 2: Dynamics</w:t>
            </w:r>
          </w:p>
        </w:tc>
      </w:tr>
      <w:tr w:rsidR="00C215BF" w:rsidRPr="000A2F6C" w14:paraId="5288DEB9" w14:textId="77777777" w:rsidTr="00C215BF">
        <w:tc>
          <w:tcPr>
            <w:tcW w:w="2487" w:type="dxa"/>
            <w:tcBorders>
              <w:top w:val="single" w:sz="6" w:space="0" w:color="auto"/>
              <w:left w:val="single" w:sz="6" w:space="0" w:color="auto"/>
              <w:bottom w:val="single" w:sz="6" w:space="0" w:color="auto"/>
              <w:right w:val="single" w:sz="6" w:space="0" w:color="auto"/>
            </w:tcBorders>
          </w:tcPr>
          <w:p w14:paraId="2B368A68" w14:textId="77777777" w:rsidR="00C215BF" w:rsidRDefault="00C215BF" w:rsidP="00C215BF">
            <w:pPr>
              <w:tabs>
                <w:tab w:val="left" w:pos="360"/>
              </w:tabs>
              <w:jc w:val="center"/>
            </w:pPr>
          </w:p>
          <w:p w14:paraId="362FE1F5" w14:textId="66687AB1" w:rsidR="00C215BF" w:rsidRPr="000A2F6C" w:rsidRDefault="00C215BF" w:rsidP="00C215BF">
            <w:pPr>
              <w:jc w:val="center"/>
              <w:textAlignment w:val="baseline"/>
              <w:rPr>
                <w:rFonts w:ascii="Calibri" w:hAnsi="Calibri" w:cs="Calibri"/>
              </w:rPr>
            </w:pPr>
            <w:r>
              <w:t>11/16/22-1/31/23</w:t>
            </w:r>
          </w:p>
        </w:tc>
        <w:tc>
          <w:tcPr>
            <w:tcW w:w="2123" w:type="dxa"/>
            <w:tcBorders>
              <w:top w:val="single" w:sz="6" w:space="0" w:color="auto"/>
              <w:left w:val="single" w:sz="6" w:space="0" w:color="auto"/>
              <w:bottom w:val="single" w:sz="6" w:space="0" w:color="auto"/>
              <w:right w:val="single" w:sz="6" w:space="0" w:color="auto"/>
            </w:tcBorders>
            <w:shd w:val="clear" w:color="auto" w:fill="auto"/>
            <w:hideMark/>
          </w:tcPr>
          <w:p w14:paraId="291A0DEA" w14:textId="3F7BBA3C" w:rsidR="00C215BF" w:rsidRPr="000A2F6C" w:rsidRDefault="00C215BF" w:rsidP="00C215BF">
            <w:pPr>
              <w:jc w:val="center"/>
              <w:textAlignment w:val="baseline"/>
            </w:pPr>
            <w:r w:rsidRPr="000A2F6C">
              <w:rPr>
                <w:rFonts w:ascii="Calibri" w:hAnsi="Calibri" w:cs="Calibri"/>
              </w:rPr>
              <w:t> </w:t>
            </w:r>
          </w:p>
          <w:p w14:paraId="67948F2A" w14:textId="77777777" w:rsidR="00C215BF" w:rsidRPr="000A2F6C" w:rsidRDefault="00C215BF" w:rsidP="00C215BF">
            <w:pPr>
              <w:jc w:val="center"/>
              <w:textAlignment w:val="baseline"/>
            </w:pPr>
            <w:r w:rsidRPr="000A2F6C">
              <w:rPr>
                <w:rFonts w:ascii="WordVisi_MSFontService" w:hAnsi="WordVisi_MSFontService"/>
              </w:rPr>
              <w:t>Second</w:t>
            </w:r>
            <w:r w:rsidRPr="000A2F6C">
              <w:rPr>
                <w:rFonts w:ascii="Calibri" w:hAnsi="Calibri" w:cs="Calibri"/>
              </w:rPr>
              <w:t> </w:t>
            </w:r>
          </w:p>
          <w:p w14:paraId="170B405B" w14:textId="77777777" w:rsidR="00C215BF" w:rsidRDefault="00C215BF" w:rsidP="00C215BF">
            <w:pPr>
              <w:jc w:val="center"/>
              <w:textAlignment w:val="baseline"/>
              <w:rPr>
                <w:rFonts w:ascii="WordVisi_MSFontService" w:hAnsi="WordVisi_MSFontService"/>
              </w:rPr>
            </w:pPr>
            <w:r w:rsidRPr="000A2F6C">
              <w:rPr>
                <w:rFonts w:ascii="WordVisi_MSFontService" w:hAnsi="WordVisi_MSFontService"/>
              </w:rPr>
              <w:t>Marking Period</w:t>
            </w:r>
          </w:p>
          <w:p w14:paraId="7E7D3D6D" w14:textId="56216EE8" w:rsidR="00C215BF" w:rsidRPr="000A2F6C" w:rsidRDefault="00C215BF" w:rsidP="00C215BF">
            <w:pPr>
              <w:jc w:val="center"/>
              <w:textAlignment w:val="baseline"/>
            </w:pPr>
            <w:r w:rsidRPr="000A2F6C">
              <w:rPr>
                <w:rFonts w:ascii="Calibri" w:hAnsi="Calibri" w:cs="Calibri"/>
              </w:rPr>
              <w:t> </w:t>
            </w:r>
          </w:p>
        </w:tc>
        <w:tc>
          <w:tcPr>
            <w:tcW w:w="4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6C3D6D" w14:textId="716829C7" w:rsidR="00C215BF" w:rsidRDefault="00C215BF" w:rsidP="00C215BF">
            <w:r>
              <w:t>Unit # 3: Circular Motion and Gravitation</w:t>
            </w:r>
          </w:p>
          <w:p w14:paraId="25AA7EE0" w14:textId="2E7D30BA" w:rsidR="00C215BF" w:rsidRPr="00EA4302" w:rsidRDefault="00C215BF" w:rsidP="00C215BF">
            <w:r>
              <w:t>Unit # 4: Momentum</w:t>
            </w:r>
          </w:p>
          <w:p w14:paraId="18D23005" w14:textId="77777777" w:rsidR="00C215BF" w:rsidRPr="00EA4302" w:rsidRDefault="00C215BF" w:rsidP="00C215BF">
            <w:pPr>
              <w:textAlignment w:val="baseline"/>
            </w:pPr>
          </w:p>
        </w:tc>
      </w:tr>
      <w:tr w:rsidR="00C215BF" w:rsidRPr="000A2F6C" w14:paraId="750A3992" w14:textId="77777777" w:rsidTr="00C215BF">
        <w:tc>
          <w:tcPr>
            <w:tcW w:w="2487" w:type="dxa"/>
            <w:tcBorders>
              <w:top w:val="single" w:sz="6" w:space="0" w:color="auto"/>
              <w:left w:val="single" w:sz="6" w:space="0" w:color="auto"/>
              <w:bottom w:val="single" w:sz="6" w:space="0" w:color="auto"/>
              <w:right w:val="single" w:sz="6" w:space="0" w:color="auto"/>
            </w:tcBorders>
          </w:tcPr>
          <w:p w14:paraId="5137BA02" w14:textId="77777777" w:rsidR="00C215BF" w:rsidRDefault="00C215BF" w:rsidP="00C215BF">
            <w:pPr>
              <w:tabs>
                <w:tab w:val="left" w:pos="360"/>
              </w:tabs>
              <w:jc w:val="center"/>
            </w:pPr>
          </w:p>
          <w:p w14:paraId="19DBD94F" w14:textId="61E7B32B" w:rsidR="00C215BF" w:rsidRPr="000A2F6C" w:rsidRDefault="00C215BF" w:rsidP="00C215BF">
            <w:pPr>
              <w:jc w:val="center"/>
              <w:textAlignment w:val="baseline"/>
              <w:rPr>
                <w:rFonts w:ascii="Calibri" w:hAnsi="Calibri" w:cs="Calibri"/>
              </w:rPr>
            </w:pPr>
            <w:r>
              <w:t>2/1/23-4/5/23</w:t>
            </w:r>
          </w:p>
        </w:tc>
        <w:tc>
          <w:tcPr>
            <w:tcW w:w="2123" w:type="dxa"/>
            <w:tcBorders>
              <w:top w:val="single" w:sz="6" w:space="0" w:color="auto"/>
              <w:left w:val="single" w:sz="6" w:space="0" w:color="auto"/>
              <w:bottom w:val="single" w:sz="6" w:space="0" w:color="auto"/>
              <w:right w:val="single" w:sz="6" w:space="0" w:color="auto"/>
            </w:tcBorders>
            <w:shd w:val="clear" w:color="auto" w:fill="auto"/>
            <w:hideMark/>
          </w:tcPr>
          <w:p w14:paraId="67D52DCE" w14:textId="26CE7FE1" w:rsidR="00C215BF" w:rsidRPr="000A2F6C" w:rsidRDefault="00C215BF" w:rsidP="00C215BF">
            <w:pPr>
              <w:jc w:val="center"/>
              <w:textAlignment w:val="baseline"/>
            </w:pPr>
            <w:r w:rsidRPr="000A2F6C">
              <w:rPr>
                <w:rFonts w:ascii="Calibri" w:hAnsi="Calibri" w:cs="Calibri"/>
              </w:rPr>
              <w:t> </w:t>
            </w:r>
          </w:p>
          <w:p w14:paraId="784B266D" w14:textId="77777777" w:rsidR="00C215BF" w:rsidRPr="000A2F6C" w:rsidRDefault="00C215BF" w:rsidP="00C215BF">
            <w:pPr>
              <w:jc w:val="center"/>
              <w:textAlignment w:val="baseline"/>
            </w:pPr>
            <w:r w:rsidRPr="000A2F6C">
              <w:rPr>
                <w:rFonts w:ascii="WordVisi_MSFontService" w:hAnsi="WordVisi_MSFontService"/>
              </w:rPr>
              <w:t>Third</w:t>
            </w:r>
            <w:r w:rsidRPr="000A2F6C">
              <w:rPr>
                <w:rFonts w:ascii="Calibri" w:hAnsi="Calibri" w:cs="Calibri"/>
              </w:rPr>
              <w:t> </w:t>
            </w:r>
          </w:p>
          <w:p w14:paraId="760E27B1" w14:textId="749A265C" w:rsidR="00C215BF" w:rsidRDefault="00C215BF" w:rsidP="00C215BF">
            <w:pPr>
              <w:jc w:val="center"/>
              <w:textAlignment w:val="baseline"/>
              <w:rPr>
                <w:rFonts w:ascii="Calibri" w:hAnsi="Calibri" w:cs="Calibri"/>
              </w:rPr>
            </w:pPr>
            <w:r w:rsidRPr="000A2F6C">
              <w:rPr>
                <w:rFonts w:ascii="WordVisi_MSFontService" w:hAnsi="WordVisi_MSFontService"/>
              </w:rPr>
              <w:t>Marking Period</w:t>
            </w:r>
            <w:r w:rsidRPr="000A2F6C">
              <w:rPr>
                <w:rFonts w:ascii="Calibri" w:hAnsi="Calibri" w:cs="Calibri"/>
              </w:rPr>
              <w:t> </w:t>
            </w:r>
          </w:p>
          <w:p w14:paraId="1815BA7F" w14:textId="13E97120" w:rsidR="00C215BF" w:rsidRPr="000A2F6C" w:rsidRDefault="00C215BF" w:rsidP="00B9133F">
            <w:pPr>
              <w:tabs>
                <w:tab w:val="left" w:pos="360"/>
              </w:tabs>
            </w:pPr>
          </w:p>
        </w:tc>
        <w:tc>
          <w:tcPr>
            <w:tcW w:w="4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A06418" w14:textId="77777777" w:rsidR="00C215BF" w:rsidRPr="00EA4302" w:rsidRDefault="00C215BF" w:rsidP="00C215BF">
            <w:pPr>
              <w:textAlignment w:val="baseline"/>
              <w:rPr>
                <w:rFonts w:ascii="WordVisi_MSFontService" w:hAnsi="WordVisi_MSFontService"/>
              </w:rPr>
            </w:pPr>
          </w:p>
          <w:p w14:paraId="72975F16" w14:textId="4558E98E" w:rsidR="00C215BF" w:rsidRDefault="00C215BF" w:rsidP="00C215BF">
            <w:r>
              <w:t>Unit # 5: Energy</w:t>
            </w:r>
          </w:p>
          <w:p w14:paraId="682CAAE8" w14:textId="3427CBAD" w:rsidR="00C215BF" w:rsidRPr="00EA4302" w:rsidRDefault="00C215BF" w:rsidP="00C215BF">
            <w:r>
              <w:t>Unit # 6: Electricity and Magnetism</w:t>
            </w:r>
          </w:p>
          <w:p w14:paraId="2BC6647F" w14:textId="39EAF060" w:rsidR="00C215BF" w:rsidRPr="00EA4302" w:rsidRDefault="00C215BF" w:rsidP="00C215BF">
            <w:pPr>
              <w:textAlignment w:val="baseline"/>
            </w:pPr>
          </w:p>
        </w:tc>
      </w:tr>
      <w:tr w:rsidR="00C215BF" w:rsidRPr="005D236B" w14:paraId="33721CED" w14:textId="77777777" w:rsidTr="00C215BF">
        <w:tc>
          <w:tcPr>
            <w:tcW w:w="2487" w:type="dxa"/>
            <w:tcBorders>
              <w:top w:val="single" w:sz="6" w:space="0" w:color="auto"/>
              <w:left w:val="single" w:sz="6" w:space="0" w:color="auto"/>
              <w:bottom w:val="single" w:sz="6" w:space="0" w:color="auto"/>
              <w:right w:val="single" w:sz="6" w:space="0" w:color="auto"/>
            </w:tcBorders>
          </w:tcPr>
          <w:p w14:paraId="10D16DAA" w14:textId="77777777" w:rsidR="00C215BF" w:rsidRDefault="00C215BF" w:rsidP="00C215BF">
            <w:pPr>
              <w:tabs>
                <w:tab w:val="left" w:pos="360"/>
              </w:tabs>
              <w:jc w:val="center"/>
            </w:pPr>
          </w:p>
          <w:p w14:paraId="1DB0577A" w14:textId="4D68BB98" w:rsidR="00C215BF" w:rsidRPr="000A2F6C" w:rsidRDefault="00C215BF" w:rsidP="00C215BF">
            <w:pPr>
              <w:jc w:val="center"/>
              <w:textAlignment w:val="baseline"/>
              <w:rPr>
                <w:rFonts w:ascii="Calibri" w:hAnsi="Calibri" w:cs="Calibri"/>
              </w:rPr>
            </w:pPr>
            <w:r>
              <w:t>4/17/23-6/22/23</w:t>
            </w:r>
          </w:p>
        </w:tc>
        <w:tc>
          <w:tcPr>
            <w:tcW w:w="2123" w:type="dxa"/>
            <w:tcBorders>
              <w:top w:val="single" w:sz="6" w:space="0" w:color="auto"/>
              <w:left w:val="single" w:sz="6" w:space="0" w:color="auto"/>
              <w:bottom w:val="single" w:sz="6" w:space="0" w:color="auto"/>
              <w:right w:val="single" w:sz="6" w:space="0" w:color="auto"/>
            </w:tcBorders>
            <w:shd w:val="clear" w:color="auto" w:fill="auto"/>
            <w:hideMark/>
          </w:tcPr>
          <w:p w14:paraId="244F8349" w14:textId="0F815A13" w:rsidR="00C215BF" w:rsidRPr="000A2F6C" w:rsidRDefault="00C215BF" w:rsidP="00C215BF">
            <w:pPr>
              <w:jc w:val="center"/>
              <w:textAlignment w:val="baseline"/>
            </w:pPr>
            <w:r w:rsidRPr="000A2F6C">
              <w:rPr>
                <w:rFonts w:ascii="Calibri" w:hAnsi="Calibri" w:cs="Calibri"/>
              </w:rPr>
              <w:t> </w:t>
            </w:r>
          </w:p>
          <w:p w14:paraId="196C5B11" w14:textId="77777777" w:rsidR="00C215BF" w:rsidRPr="000A2F6C" w:rsidRDefault="00C215BF" w:rsidP="00C215BF">
            <w:pPr>
              <w:jc w:val="center"/>
              <w:textAlignment w:val="baseline"/>
            </w:pPr>
            <w:r w:rsidRPr="000A2F6C">
              <w:rPr>
                <w:rFonts w:ascii="WordVisi_MSFontService" w:hAnsi="WordVisi_MSFontService"/>
              </w:rPr>
              <w:t>Fourth</w:t>
            </w:r>
            <w:r w:rsidRPr="000A2F6C">
              <w:rPr>
                <w:rFonts w:ascii="Calibri" w:hAnsi="Calibri" w:cs="Calibri"/>
              </w:rPr>
              <w:t> </w:t>
            </w:r>
          </w:p>
          <w:p w14:paraId="6CEE62F4" w14:textId="6CC8C09F" w:rsidR="00C215BF" w:rsidRDefault="00C215BF" w:rsidP="00C215BF">
            <w:pPr>
              <w:jc w:val="center"/>
              <w:textAlignment w:val="baseline"/>
              <w:rPr>
                <w:rFonts w:ascii="Calibri" w:hAnsi="Calibri" w:cs="Calibri"/>
              </w:rPr>
            </w:pPr>
            <w:r w:rsidRPr="000A2F6C">
              <w:rPr>
                <w:rFonts w:ascii="WordVisi_MSFontService" w:hAnsi="WordVisi_MSFontService"/>
              </w:rPr>
              <w:t>Marking Period</w:t>
            </w:r>
            <w:r w:rsidRPr="000A2F6C">
              <w:rPr>
                <w:rFonts w:ascii="Calibri" w:hAnsi="Calibri" w:cs="Calibri"/>
              </w:rPr>
              <w:t> </w:t>
            </w:r>
          </w:p>
          <w:p w14:paraId="10572B4C" w14:textId="7ACF6E09" w:rsidR="00C215BF" w:rsidRPr="000A2F6C" w:rsidRDefault="00C215BF" w:rsidP="00C215BF">
            <w:pPr>
              <w:tabs>
                <w:tab w:val="left" w:pos="360"/>
              </w:tabs>
              <w:jc w:val="center"/>
            </w:pP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20B3EEC0" w14:textId="77777777" w:rsidR="00C215BF" w:rsidRDefault="00C215BF" w:rsidP="00C215BF"/>
          <w:p w14:paraId="0FF98F7E" w14:textId="1FEEA16F" w:rsidR="00C215BF" w:rsidRDefault="00C215BF" w:rsidP="00C215BF">
            <w:r>
              <w:t>Unit # 7: Wave Properties</w:t>
            </w:r>
          </w:p>
          <w:p w14:paraId="74029E46" w14:textId="77777777" w:rsidR="00C215BF" w:rsidRDefault="00C215BF" w:rsidP="00C215BF">
            <w:r>
              <w:t>Unit # 8: Electromagnetic Radiation</w:t>
            </w:r>
          </w:p>
          <w:p w14:paraId="49B803AF" w14:textId="77777777" w:rsidR="00C215BF" w:rsidRPr="00EA4302" w:rsidRDefault="00C215BF" w:rsidP="00C215BF">
            <w:pPr>
              <w:textAlignment w:val="baseline"/>
            </w:pPr>
          </w:p>
        </w:tc>
      </w:tr>
    </w:tbl>
    <w:p w14:paraId="2095C992" w14:textId="77777777" w:rsidR="00594775" w:rsidRPr="008E3797" w:rsidRDefault="00594775" w:rsidP="003D540C"/>
    <w:p w14:paraId="24407B2D" w14:textId="5AC2CB4C" w:rsidR="003D540C" w:rsidRPr="00573FE8" w:rsidRDefault="003D540C" w:rsidP="00573FE8">
      <w:pPr>
        <w:pStyle w:val="ListParagraph"/>
        <w:numPr>
          <w:ilvl w:val="0"/>
          <w:numId w:val="117"/>
        </w:numPr>
        <w:rPr>
          <w:b/>
          <w:bCs/>
        </w:rPr>
      </w:pPr>
      <w:r w:rsidRPr="00573FE8">
        <w:rPr>
          <w:b/>
          <w:bCs/>
        </w:rPr>
        <w:t>Curriculum Guide</w:t>
      </w:r>
    </w:p>
    <w:p w14:paraId="063BE6A0" w14:textId="77777777" w:rsidR="003D540C" w:rsidRPr="00D544F6" w:rsidRDefault="003D540C" w:rsidP="00D544F6">
      <w:pPr>
        <w:rPr>
          <w:rFonts w:ascii="Calibri" w:eastAsia="Calibri" w:hAnsi="Calibri" w:cs="Calibri"/>
          <w:sz w:val="16"/>
          <w:szCs w:val="16"/>
        </w:rPr>
      </w:pPr>
    </w:p>
    <w:sectPr w:rsidR="003D540C" w:rsidRPr="00D544F6" w:rsidSect="00C163F0">
      <w:footerReference w:type="even" r:id="rId17"/>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0358B" w14:textId="77777777" w:rsidR="00E45F82" w:rsidRDefault="00E45F82" w:rsidP="00CE3D05">
      <w:r>
        <w:separator/>
      </w:r>
    </w:p>
  </w:endnote>
  <w:endnote w:type="continuationSeparator" w:id="0">
    <w:p w14:paraId="217ED47A" w14:textId="77777777" w:rsidR="00E45F82" w:rsidRDefault="00E45F82" w:rsidP="00CE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ordVisi_MSFontService">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4777137"/>
      <w:docPartObj>
        <w:docPartGallery w:val="Page Numbers (Bottom of Page)"/>
        <w:docPartUnique/>
      </w:docPartObj>
    </w:sdtPr>
    <w:sdtContent>
      <w:p w14:paraId="63DAFB2E" w14:textId="387AB7FB" w:rsidR="00CE3D05" w:rsidRDefault="00CE3D05" w:rsidP="008A1A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9B88C6" w14:textId="77777777" w:rsidR="00CE3D05" w:rsidRDefault="00CE3D05" w:rsidP="00CE3D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815150"/>
      <w:docPartObj>
        <w:docPartGallery w:val="Page Numbers (Bottom of Page)"/>
        <w:docPartUnique/>
      </w:docPartObj>
    </w:sdtPr>
    <w:sdtContent>
      <w:p w14:paraId="1E8D3394" w14:textId="73F73244" w:rsidR="00CE3D05" w:rsidRDefault="00CE3D05" w:rsidP="008A1A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2A9470" w14:textId="77777777" w:rsidR="00CE3D05" w:rsidRDefault="00CE3D05" w:rsidP="00CE3D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7D6D7" w14:textId="77777777" w:rsidR="00E45F82" w:rsidRDefault="00E45F82" w:rsidP="00CE3D05">
      <w:r>
        <w:separator/>
      </w:r>
    </w:p>
  </w:footnote>
  <w:footnote w:type="continuationSeparator" w:id="0">
    <w:p w14:paraId="3B3DE1FE" w14:textId="77777777" w:rsidR="00E45F82" w:rsidRDefault="00E45F82" w:rsidP="00CE3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FFFFFFFF">
      <w:start w:val="1"/>
      <w:numFmt w:val="bullet"/>
      <w:lvlText w:val="●"/>
      <w:lvlJc w:val="left"/>
      <w:pPr>
        <w:tabs>
          <w:tab w:val="num" w:pos="0"/>
        </w:tabs>
        <w:ind w:left="720" w:hanging="360"/>
      </w:pPr>
      <w:rPr>
        <w:rFonts w:ascii="Verdana" w:eastAsia="Verdana" w:hAnsi="Verdana" w:cs="Wingdings"/>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Wingdings"/>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Wingdings"/>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Wingdings"/>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Wingdings"/>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Wingdings"/>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Wingdings"/>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Wingdings"/>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Wingdings"/>
        <w:b w:val="0"/>
        <w:bCs w:val="0"/>
        <w:i w:val="0"/>
        <w:iCs w:val="0"/>
        <w:strike w:val="0"/>
        <w:color w:val="000000"/>
        <w:sz w:val="20"/>
        <w:szCs w:val="20"/>
        <w:u w:val="none"/>
      </w:rPr>
    </w:lvl>
  </w:abstractNum>
  <w:abstractNum w:abstractNumId="1" w15:restartNumberingAfterBreak="0">
    <w:nsid w:val="00000003"/>
    <w:multiLevelType w:val="hybridMultilevel"/>
    <w:tmpl w:val="F05444FE"/>
    <w:lvl w:ilvl="0" w:tplc="FFFFFFFF">
      <w:start w:val="1"/>
      <w:numFmt w:val="bullet"/>
      <w:lvlText w:val=""/>
      <w:lvlJc w:val="left"/>
      <w:pPr>
        <w:tabs>
          <w:tab w:val="num" w:pos="-180"/>
        </w:tabs>
        <w:ind w:left="540" w:hanging="360"/>
      </w:pPr>
      <w:rPr>
        <w:rFonts w:ascii="Wingdings" w:hAnsi="Wingdings" w:hint="default"/>
      </w:rPr>
    </w:lvl>
    <w:lvl w:ilvl="1" w:tplc="FFFFFFFF">
      <w:start w:val="1"/>
      <w:numFmt w:val="bullet"/>
      <w:lvlText w:val="○"/>
      <w:lvlJc w:val="left"/>
      <w:pPr>
        <w:tabs>
          <w:tab w:val="num" w:pos="0"/>
        </w:tabs>
        <w:ind w:left="0" w:firstLine="900"/>
      </w:pPr>
      <w:rPr>
        <w:rFonts w:ascii="Courier New" w:eastAsia="Courier New" w:hAnsi="Courier New" w:cs="Wingdings"/>
        <w:b w:val="0"/>
        <w:bCs w:val="0"/>
        <w:i w:val="0"/>
        <w:iCs w:val="0"/>
        <w:strike w:val="0"/>
        <w:color w:val="000000"/>
        <w:sz w:val="20"/>
        <w:szCs w:val="20"/>
        <w:u w:val="none"/>
      </w:rPr>
    </w:lvl>
    <w:lvl w:ilvl="2" w:tplc="FFFFFFFF">
      <w:start w:val="1"/>
      <w:numFmt w:val="bullet"/>
      <w:lvlText w:val="■"/>
      <w:lvlJc w:val="right"/>
      <w:pPr>
        <w:tabs>
          <w:tab w:val="num" w:pos="720"/>
        </w:tabs>
        <w:ind w:left="720" w:firstLine="1080"/>
      </w:pPr>
      <w:rPr>
        <w:rFonts w:ascii="Verdana" w:eastAsia="Verdana" w:hAnsi="Verdana" w:cs="Wingdings"/>
        <w:b w:val="0"/>
        <w:bCs w:val="0"/>
        <w:i w:val="0"/>
        <w:iCs w:val="0"/>
        <w:strike w:val="0"/>
        <w:color w:val="000000"/>
        <w:sz w:val="20"/>
        <w:szCs w:val="20"/>
        <w:u w:val="none"/>
      </w:rPr>
    </w:lvl>
    <w:lvl w:ilvl="3" w:tplc="FFFFFFFF">
      <w:start w:val="1"/>
      <w:numFmt w:val="bullet"/>
      <w:lvlText w:val="●"/>
      <w:lvlJc w:val="left"/>
      <w:pPr>
        <w:tabs>
          <w:tab w:val="num" w:pos="1440"/>
        </w:tabs>
        <w:ind w:left="1440" w:firstLine="900"/>
      </w:pPr>
      <w:rPr>
        <w:rFonts w:ascii="Verdana" w:eastAsia="Verdana" w:hAnsi="Verdana" w:cs="Wingdings"/>
        <w:b w:val="0"/>
        <w:bCs w:val="0"/>
        <w:i w:val="0"/>
        <w:iCs w:val="0"/>
        <w:strike w:val="0"/>
        <w:color w:val="000000"/>
        <w:sz w:val="20"/>
        <w:szCs w:val="20"/>
        <w:u w:val="none"/>
      </w:rPr>
    </w:lvl>
    <w:lvl w:ilvl="4" w:tplc="FFFFFFFF">
      <w:start w:val="1"/>
      <w:numFmt w:val="bullet"/>
      <w:lvlText w:val="○"/>
      <w:lvlJc w:val="left"/>
      <w:pPr>
        <w:tabs>
          <w:tab w:val="num" w:pos="2160"/>
        </w:tabs>
        <w:ind w:left="2160" w:firstLine="900"/>
      </w:pPr>
      <w:rPr>
        <w:rFonts w:ascii="Courier New" w:eastAsia="Courier New" w:hAnsi="Courier New" w:cs="Wingdings"/>
        <w:b w:val="0"/>
        <w:bCs w:val="0"/>
        <w:i w:val="0"/>
        <w:iCs w:val="0"/>
        <w:strike w:val="0"/>
        <w:color w:val="000000"/>
        <w:sz w:val="20"/>
        <w:szCs w:val="20"/>
        <w:u w:val="none"/>
      </w:rPr>
    </w:lvl>
    <w:lvl w:ilvl="5" w:tplc="FFFFFFFF">
      <w:start w:val="1"/>
      <w:numFmt w:val="bullet"/>
      <w:lvlText w:val="■"/>
      <w:lvlJc w:val="right"/>
      <w:pPr>
        <w:tabs>
          <w:tab w:val="num" w:pos="2880"/>
        </w:tabs>
        <w:ind w:left="2880" w:firstLine="1080"/>
      </w:pPr>
      <w:rPr>
        <w:rFonts w:ascii="Verdana" w:eastAsia="Verdana" w:hAnsi="Verdana" w:cs="Wingdings"/>
        <w:b w:val="0"/>
        <w:bCs w:val="0"/>
        <w:i w:val="0"/>
        <w:iCs w:val="0"/>
        <w:strike w:val="0"/>
        <w:color w:val="000000"/>
        <w:sz w:val="20"/>
        <w:szCs w:val="20"/>
        <w:u w:val="none"/>
      </w:rPr>
    </w:lvl>
    <w:lvl w:ilvl="6" w:tplc="FFFFFFFF">
      <w:start w:val="1"/>
      <w:numFmt w:val="bullet"/>
      <w:lvlText w:val="●"/>
      <w:lvlJc w:val="left"/>
      <w:pPr>
        <w:tabs>
          <w:tab w:val="num" w:pos="3600"/>
        </w:tabs>
        <w:ind w:left="3600" w:firstLine="900"/>
      </w:pPr>
      <w:rPr>
        <w:rFonts w:ascii="Verdana" w:eastAsia="Verdana" w:hAnsi="Verdana" w:cs="Wingdings"/>
        <w:b w:val="0"/>
        <w:bCs w:val="0"/>
        <w:i w:val="0"/>
        <w:iCs w:val="0"/>
        <w:strike w:val="0"/>
        <w:color w:val="000000"/>
        <w:sz w:val="20"/>
        <w:szCs w:val="20"/>
        <w:u w:val="none"/>
      </w:rPr>
    </w:lvl>
    <w:lvl w:ilvl="7" w:tplc="FFFFFFFF">
      <w:start w:val="1"/>
      <w:numFmt w:val="bullet"/>
      <w:lvlText w:val="○"/>
      <w:lvlJc w:val="left"/>
      <w:pPr>
        <w:tabs>
          <w:tab w:val="num" w:pos="4320"/>
        </w:tabs>
        <w:ind w:left="4320" w:firstLine="900"/>
      </w:pPr>
      <w:rPr>
        <w:rFonts w:ascii="Courier New" w:eastAsia="Courier New" w:hAnsi="Courier New" w:cs="Wingdings"/>
        <w:b w:val="0"/>
        <w:bCs w:val="0"/>
        <w:i w:val="0"/>
        <w:iCs w:val="0"/>
        <w:strike w:val="0"/>
        <w:color w:val="000000"/>
        <w:sz w:val="20"/>
        <w:szCs w:val="20"/>
        <w:u w:val="none"/>
      </w:rPr>
    </w:lvl>
    <w:lvl w:ilvl="8" w:tplc="FFFFFFFF">
      <w:start w:val="1"/>
      <w:numFmt w:val="bullet"/>
      <w:lvlText w:val="■"/>
      <w:lvlJc w:val="right"/>
      <w:pPr>
        <w:tabs>
          <w:tab w:val="num" w:pos="5040"/>
        </w:tabs>
        <w:ind w:left="5040" w:firstLine="1080"/>
      </w:pPr>
      <w:rPr>
        <w:rFonts w:ascii="Verdana" w:eastAsia="Verdana" w:hAnsi="Verdana" w:cs="Wingdings"/>
        <w:b w:val="0"/>
        <w:bCs w:val="0"/>
        <w:i w:val="0"/>
        <w:iCs w:val="0"/>
        <w:strike w:val="0"/>
        <w:color w:val="000000"/>
        <w:sz w:val="20"/>
        <w:szCs w:val="20"/>
        <w:u w:val="none"/>
      </w:rPr>
    </w:lvl>
  </w:abstractNum>
  <w:abstractNum w:abstractNumId="2" w15:restartNumberingAfterBreak="0">
    <w:nsid w:val="011A7E23"/>
    <w:multiLevelType w:val="hybridMultilevel"/>
    <w:tmpl w:val="3B348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E96F24"/>
    <w:multiLevelType w:val="hybridMultilevel"/>
    <w:tmpl w:val="84A6787A"/>
    <w:lvl w:ilvl="0" w:tplc="FFFFFFFF">
      <w:start w:val="1"/>
      <w:numFmt w:val="bullet"/>
      <w:lvlText w:val=""/>
      <w:lvlJc w:val="left"/>
      <w:pPr>
        <w:tabs>
          <w:tab w:val="num" w:pos="720"/>
        </w:tabs>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8555C4"/>
    <w:multiLevelType w:val="hybridMultilevel"/>
    <w:tmpl w:val="3626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4F7FD6"/>
    <w:multiLevelType w:val="hybridMultilevel"/>
    <w:tmpl w:val="19AC2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AD7EED"/>
    <w:multiLevelType w:val="hybridMultilevel"/>
    <w:tmpl w:val="00181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E016A"/>
    <w:multiLevelType w:val="hybridMultilevel"/>
    <w:tmpl w:val="0F9A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4271D2"/>
    <w:multiLevelType w:val="hybridMultilevel"/>
    <w:tmpl w:val="1B4E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7629A8"/>
    <w:multiLevelType w:val="hybridMultilevel"/>
    <w:tmpl w:val="8494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72618E"/>
    <w:multiLevelType w:val="hybridMultilevel"/>
    <w:tmpl w:val="A85C5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26963"/>
    <w:multiLevelType w:val="hybridMultilevel"/>
    <w:tmpl w:val="B4720E9C"/>
    <w:lvl w:ilvl="0" w:tplc="FFFFFFFF">
      <w:start w:val="1"/>
      <w:numFmt w:val="bullet"/>
      <w:lvlText w:val=""/>
      <w:lvlJc w:val="left"/>
      <w:pPr>
        <w:tabs>
          <w:tab w:val="num" w:pos="720"/>
        </w:tabs>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231865"/>
    <w:multiLevelType w:val="hybridMultilevel"/>
    <w:tmpl w:val="033C6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8C0B33"/>
    <w:multiLevelType w:val="hybridMultilevel"/>
    <w:tmpl w:val="93AA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1763BA"/>
    <w:multiLevelType w:val="hybridMultilevel"/>
    <w:tmpl w:val="23EC8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620A7B"/>
    <w:multiLevelType w:val="hybridMultilevel"/>
    <w:tmpl w:val="09B4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88087F"/>
    <w:multiLevelType w:val="hybridMultilevel"/>
    <w:tmpl w:val="11BA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F06B6C"/>
    <w:multiLevelType w:val="hybridMultilevel"/>
    <w:tmpl w:val="76645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0360EA"/>
    <w:multiLevelType w:val="hybridMultilevel"/>
    <w:tmpl w:val="4684B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186EE7"/>
    <w:multiLevelType w:val="hybridMultilevel"/>
    <w:tmpl w:val="DD96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E77939"/>
    <w:multiLevelType w:val="hybridMultilevel"/>
    <w:tmpl w:val="91F62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4745F6"/>
    <w:multiLevelType w:val="hybridMultilevel"/>
    <w:tmpl w:val="0AF4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85063C"/>
    <w:multiLevelType w:val="hybridMultilevel"/>
    <w:tmpl w:val="4B186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3A852CC"/>
    <w:multiLevelType w:val="hybridMultilevel"/>
    <w:tmpl w:val="01186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BC50FE"/>
    <w:multiLevelType w:val="hybridMultilevel"/>
    <w:tmpl w:val="6C58F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5871242"/>
    <w:multiLevelType w:val="hybridMultilevel"/>
    <w:tmpl w:val="125A5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5DF520B"/>
    <w:multiLevelType w:val="hybridMultilevel"/>
    <w:tmpl w:val="8AE29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8FE0901"/>
    <w:multiLevelType w:val="hybridMultilevel"/>
    <w:tmpl w:val="F984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CB0327"/>
    <w:multiLevelType w:val="hybridMultilevel"/>
    <w:tmpl w:val="62A03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BBC2A79"/>
    <w:multiLevelType w:val="hybridMultilevel"/>
    <w:tmpl w:val="1D92D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AB0F50"/>
    <w:multiLevelType w:val="hybridMultilevel"/>
    <w:tmpl w:val="AC7ED5BC"/>
    <w:lvl w:ilvl="0" w:tplc="EC5872E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B45765"/>
    <w:multiLevelType w:val="hybridMultilevel"/>
    <w:tmpl w:val="FF8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224C04"/>
    <w:multiLevelType w:val="hybridMultilevel"/>
    <w:tmpl w:val="B994F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2B817B0"/>
    <w:multiLevelType w:val="hybridMultilevel"/>
    <w:tmpl w:val="1B6E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2C21E0E"/>
    <w:multiLevelType w:val="hybridMultilevel"/>
    <w:tmpl w:val="DF94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3082B01"/>
    <w:multiLevelType w:val="multilevel"/>
    <w:tmpl w:val="DDE2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4591353"/>
    <w:multiLevelType w:val="hybridMultilevel"/>
    <w:tmpl w:val="2CAA0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5352E76"/>
    <w:multiLevelType w:val="hybridMultilevel"/>
    <w:tmpl w:val="F138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5706335"/>
    <w:multiLevelType w:val="hybridMultilevel"/>
    <w:tmpl w:val="E33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595029D"/>
    <w:multiLevelType w:val="hybridMultilevel"/>
    <w:tmpl w:val="71100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5D05E2C"/>
    <w:multiLevelType w:val="hybridMultilevel"/>
    <w:tmpl w:val="EE88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6040EF6"/>
    <w:multiLevelType w:val="hybridMultilevel"/>
    <w:tmpl w:val="6B587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771577A"/>
    <w:multiLevelType w:val="hybridMultilevel"/>
    <w:tmpl w:val="4BEA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2F5607"/>
    <w:multiLevelType w:val="hybridMultilevel"/>
    <w:tmpl w:val="98626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FA48A3"/>
    <w:multiLevelType w:val="hybridMultilevel"/>
    <w:tmpl w:val="BC44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B121C9E"/>
    <w:multiLevelType w:val="hybridMultilevel"/>
    <w:tmpl w:val="38ACA612"/>
    <w:lvl w:ilvl="0" w:tplc="371CBDA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C0E567C"/>
    <w:multiLevelType w:val="hybridMultilevel"/>
    <w:tmpl w:val="4760B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654851"/>
    <w:multiLevelType w:val="hybridMultilevel"/>
    <w:tmpl w:val="8E5A9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FA51996"/>
    <w:multiLevelType w:val="hybridMultilevel"/>
    <w:tmpl w:val="7AA4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48765B7"/>
    <w:multiLevelType w:val="hybridMultilevel"/>
    <w:tmpl w:val="EA9E765A"/>
    <w:lvl w:ilvl="0" w:tplc="EF089734">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5D9795E"/>
    <w:multiLevelType w:val="hybridMultilevel"/>
    <w:tmpl w:val="5218F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69F3BD4"/>
    <w:multiLevelType w:val="multilevel"/>
    <w:tmpl w:val="E32C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6B0431B"/>
    <w:multiLevelType w:val="hybridMultilevel"/>
    <w:tmpl w:val="41945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70E4350"/>
    <w:multiLevelType w:val="hybridMultilevel"/>
    <w:tmpl w:val="96E66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8451F7"/>
    <w:multiLevelType w:val="hybridMultilevel"/>
    <w:tmpl w:val="E18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9B47A03"/>
    <w:multiLevelType w:val="hybridMultilevel"/>
    <w:tmpl w:val="1DEC4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A5225C2"/>
    <w:multiLevelType w:val="hybridMultilevel"/>
    <w:tmpl w:val="644C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B0B6470"/>
    <w:multiLevelType w:val="hybridMultilevel"/>
    <w:tmpl w:val="9C1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E9B0793"/>
    <w:multiLevelType w:val="hybridMultilevel"/>
    <w:tmpl w:val="3CEC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0C45DC0"/>
    <w:multiLevelType w:val="hybridMultilevel"/>
    <w:tmpl w:val="BF08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11341F1"/>
    <w:multiLevelType w:val="hybridMultilevel"/>
    <w:tmpl w:val="C9927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1173DEA"/>
    <w:multiLevelType w:val="multilevel"/>
    <w:tmpl w:val="F1EA342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2" w15:restartNumberingAfterBreak="0">
    <w:nsid w:val="41F9349B"/>
    <w:multiLevelType w:val="hybridMultilevel"/>
    <w:tmpl w:val="9D4C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2C12000"/>
    <w:multiLevelType w:val="multilevel"/>
    <w:tmpl w:val="9B4C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79907DB"/>
    <w:multiLevelType w:val="hybridMultilevel"/>
    <w:tmpl w:val="04407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8DD7E75"/>
    <w:multiLevelType w:val="hybridMultilevel"/>
    <w:tmpl w:val="9130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9F57F44"/>
    <w:multiLevelType w:val="hybridMultilevel"/>
    <w:tmpl w:val="41085F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7" w15:restartNumberingAfterBreak="0">
    <w:nsid w:val="4A5158F9"/>
    <w:multiLevelType w:val="hybridMultilevel"/>
    <w:tmpl w:val="19A2A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C297BA7"/>
    <w:multiLevelType w:val="hybridMultilevel"/>
    <w:tmpl w:val="93F0D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CCD1C49"/>
    <w:multiLevelType w:val="hybridMultilevel"/>
    <w:tmpl w:val="B922E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D2B3E22"/>
    <w:multiLevelType w:val="hybridMultilevel"/>
    <w:tmpl w:val="407EA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DC70010"/>
    <w:multiLevelType w:val="hybridMultilevel"/>
    <w:tmpl w:val="2C66D4AC"/>
    <w:lvl w:ilvl="0" w:tplc="792CF876">
      <w:start w:val="1"/>
      <w:numFmt w:val="upperRoman"/>
      <w:lvlText w:val="%1."/>
      <w:lvlJc w:val="left"/>
      <w:pPr>
        <w:ind w:left="720" w:hanging="720"/>
      </w:pPr>
      <w:rPr>
        <w:rFonts w:ascii="Calibri" w:hAnsi="Calibri" w:cs="Calibri"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50562D22"/>
    <w:multiLevelType w:val="hybridMultilevel"/>
    <w:tmpl w:val="DB9A5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19E6CD2"/>
    <w:multiLevelType w:val="hybridMultilevel"/>
    <w:tmpl w:val="E73EE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5835408"/>
    <w:multiLevelType w:val="hybridMultilevel"/>
    <w:tmpl w:val="E696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5BB39F9"/>
    <w:multiLevelType w:val="hybridMultilevel"/>
    <w:tmpl w:val="6FF6C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739712B"/>
    <w:multiLevelType w:val="hybridMultilevel"/>
    <w:tmpl w:val="6E0C4030"/>
    <w:lvl w:ilvl="0" w:tplc="FFFFFFFF">
      <w:start w:val="1"/>
      <w:numFmt w:val="bullet"/>
      <w:lvlText w:val=""/>
      <w:lvlJc w:val="left"/>
      <w:pPr>
        <w:tabs>
          <w:tab w:val="num" w:pos="720"/>
        </w:tabs>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A5B1FE6"/>
    <w:multiLevelType w:val="hybridMultilevel"/>
    <w:tmpl w:val="3AD21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A6B10B6"/>
    <w:multiLevelType w:val="hybridMultilevel"/>
    <w:tmpl w:val="AF8C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B2E45AF"/>
    <w:multiLevelType w:val="hybridMultilevel"/>
    <w:tmpl w:val="5B2E45AF"/>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0" w15:restartNumberingAfterBreak="0">
    <w:nsid w:val="5B2E45B0"/>
    <w:multiLevelType w:val="hybridMultilevel"/>
    <w:tmpl w:val="5B2E45B0"/>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1" w15:restartNumberingAfterBreak="0">
    <w:nsid w:val="5B2E45B1"/>
    <w:multiLevelType w:val="hybridMultilevel"/>
    <w:tmpl w:val="5B2E45B1"/>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2" w15:restartNumberingAfterBreak="0">
    <w:nsid w:val="5B2E45B2"/>
    <w:multiLevelType w:val="hybridMultilevel"/>
    <w:tmpl w:val="47FC03B8"/>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3" w15:restartNumberingAfterBreak="0">
    <w:nsid w:val="5B2E45B5"/>
    <w:multiLevelType w:val="hybridMultilevel"/>
    <w:tmpl w:val="5B2E45B5"/>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4" w15:restartNumberingAfterBreak="0">
    <w:nsid w:val="5BFB0588"/>
    <w:multiLevelType w:val="hybridMultilevel"/>
    <w:tmpl w:val="43C8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C3F39EA"/>
    <w:multiLevelType w:val="hybridMultilevel"/>
    <w:tmpl w:val="32425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C980BA1"/>
    <w:multiLevelType w:val="hybridMultilevel"/>
    <w:tmpl w:val="9D08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D2070B0"/>
    <w:multiLevelType w:val="hybridMultilevel"/>
    <w:tmpl w:val="7D04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D49144C"/>
    <w:multiLevelType w:val="hybridMultilevel"/>
    <w:tmpl w:val="BFD60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EEB2F82"/>
    <w:multiLevelType w:val="hybridMultilevel"/>
    <w:tmpl w:val="EBBAC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1A8338F"/>
    <w:multiLevelType w:val="hybridMultilevel"/>
    <w:tmpl w:val="7F402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3F57DAA"/>
    <w:multiLevelType w:val="hybridMultilevel"/>
    <w:tmpl w:val="AA224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4DB6E88"/>
    <w:multiLevelType w:val="hybridMultilevel"/>
    <w:tmpl w:val="521C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8624260"/>
    <w:multiLevelType w:val="hybridMultilevel"/>
    <w:tmpl w:val="1C2E8A62"/>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94" w15:restartNumberingAfterBreak="0">
    <w:nsid w:val="6A3C3B15"/>
    <w:multiLevelType w:val="hybridMultilevel"/>
    <w:tmpl w:val="B94E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A8C5928"/>
    <w:multiLevelType w:val="hybridMultilevel"/>
    <w:tmpl w:val="167E5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ACF5D2B"/>
    <w:multiLevelType w:val="hybridMultilevel"/>
    <w:tmpl w:val="258A9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B7A6B02"/>
    <w:multiLevelType w:val="hybridMultilevel"/>
    <w:tmpl w:val="FF62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C9C6E87"/>
    <w:multiLevelType w:val="hybridMultilevel"/>
    <w:tmpl w:val="4442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D163373"/>
    <w:multiLevelType w:val="hybridMultilevel"/>
    <w:tmpl w:val="9294D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F362E86"/>
    <w:multiLevelType w:val="hybridMultilevel"/>
    <w:tmpl w:val="2530F7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6F7E0F18"/>
    <w:multiLevelType w:val="hybridMultilevel"/>
    <w:tmpl w:val="8A0C7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0180C7C"/>
    <w:multiLevelType w:val="hybridMultilevel"/>
    <w:tmpl w:val="2698D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0AE2256"/>
    <w:multiLevelType w:val="hybridMultilevel"/>
    <w:tmpl w:val="CCFA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2322645"/>
    <w:multiLevelType w:val="hybridMultilevel"/>
    <w:tmpl w:val="CFE4F0BA"/>
    <w:lvl w:ilvl="0" w:tplc="FFFFFFFF">
      <w:start w:val="1"/>
      <w:numFmt w:val="bullet"/>
      <w:lvlText w:val=""/>
      <w:lvlJc w:val="left"/>
      <w:pPr>
        <w:tabs>
          <w:tab w:val="num" w:pos="720"/>
        </w:tabs>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2881473"/>
    <w:multiLevelType w:val="hybridMultilevel"/>
    <w:tmpl w:val="4B486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3362853"/>
    <w:multiLevelType w:val="hybridMultilevel"/>
    <w:tmpl w:val="53AEB18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07" w15:restartNumberingAfterBreak="0">
    <w:nsid w:val="74A36F9C"/>
    <w:multiLevelType w:val="hybridMultilevel"/>
    <w:tmpl w:val="FC8AE28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08" w15:restartNumberingAfterBreak="0">
    <w:nsid w:val="757A2BAF"/>
    <w:multiLevelType w:val="hybridMultilevel"/>
    <w:tmpl w:val="2BF0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5DD7B88"/>
    <w:multiLevelType w:val="hybridMultilevel"/>
    <w:tmpl w:val="198A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73D401D"/>
    <w:multiLevelType w:val="hybridMultilevel"/>
    <w:tmpl w:val="8BB4DF42"/>
    <w:lvl w:ilvl="0" w:tplc="FFFFFFFF">
      <w:start w:val="1"/>
      <w:numFmt w:val="bullet"/>
      <w:lvlText w:val=""/>
      <w:lvlJc w:val="left"/>
      <w:pPr>
        <w:tabs>
          <w:tab w:val="num" w:pos="720"/>
        </w:tabs>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A2408A3"/>
    <w:multiLevelType w:val="hybridMultilevel"/>
    <w:tmpl w:val="338A9986"/>
    <w:lvl w:ilvl="0" w:tplc="FC4EFA2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A9C7BF4"/>
    <w:multiLevelType w:val="hybridMultilevel"/>
    <w:tmpl w:val="22E4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AA14200"/>
    <w:multiLevelType w:val="hybridMultilevel"/>
    <w:tmpl w:val="7EC24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BBD4C2A"/>
    <w:multiLevelType w:val="hybridMultilevel"/>
    <w:tmpl w:val="B2F86C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7BCB6BBB"/>
    <w:multiLevelType w:val="multilevel"/>
    <w:tmpl w:val="4138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D642A51"/>
    <w:multiLevelType w:val="hybridMultilevel"/>
    <w:tmpl w:val="D126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DBC7B30"/>
    <w:multiLevelType w:val="hybridMultilevel"/>
    <w:tmpl w:val="6106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E6C40C1"/>
    <w:multiLevelType w:val="hybridMultilevel"/>
    <w:tmpl w:val="FB0C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2787644">
    <w:abstractNumId w:val="79"/>
  </w:num>
  <w:num w:numId="2" w16cid:durableId="1111706392">
    <w:abstractNumId w:val="81"/>
  </w:num>
  <w:num w:numId="3" w16cid:durableId="1945988879">
    <w:abstractNumId w:val="80"/>
  </w:num>
  <w:num w:numId="4" w16cid:durableId="1849515742">
    <w:abstractNumId w:val="12"/>
  </w:num>
  <w:num w:numId="5" w16cid:durableId="1172453534">
    <w:abstractNumId w:val="93"/>
  </w:num>
  <w:num w:numId="6" w16cid:durableId="990526615">
    <w:abstractNumId w:val="90"/>
  </w:num>
  <w:num w:numId="7" w16cid:durableId="1688555201">
    <w:abstractNumId w:val="13"/>
  </w:num>
  <w:num w:numId="8" w16cid:durableId="514271824">
    <w:abstractNumId w:val="109"/>
  </w:num>
  <w:num w:numId="9" w16cid:durableId="1388607385">
    <w:abstractNumId w:val="6"/>
  </w:num>
  <w:num w:numId="10" w16cid:durableId="1304188990">
    <w:abstractNumId w:val="2"/>
  </w:num>
  <w:num w:numId="11" w16cid:durableId="705565345">
    <w:abstractNumId w:val="89"/>
  </w:num>
  <w:num w:numId="12" w16cid:durableId="57940023">
    <w:abstractNumId w:val="82"/>
  </w:num>
  <w:num w:numId="13" w16cid:durableId="804129451">
    <w:abstractNumId w:val="106"/>
  </w:num>
  <w:num w:numId="14" w16cid:durableId="975183767">
    <w:abstractNumId w:val="22"/>
  </w:num>
  <w:num w:numId="15" w16cid:durableId="432823474">
    <w:abstractNumId w:val="107"/>
  </w:num>
  <w:num w:numId="16" w16cid:durableId="741679724">
    <w:abstractNumId w:val="73"/>
  </w:num>
  <w:num w:numId="17" w16cid:durableId="374160710">
    <w:abstractNumId w:val="85"/>
  </w:num>
  <w:num w:numId="18" w16cid:durableId="1247036249">
    <w:abstractNumId w:val="95"/>
  </w:num>
  <w:num w:numId="19" w16cid:durableId="1210412693">
    <w:abstractNumId w:val="26"/>
  </w:num>
  <w:num w:numId="20" w16cid:durableId="1571043142">
    <w:abstractNumId w:val="114"/>
  </w:num>
  <w:num w:numId="21" w16cid:durableId="1245408450">
    <w:abstractNumId w:val="1"/>
  </w:num>
  <w:num w:numId="22" w16cid:durableId="408313459">
    <w:abstractNumId w:val="33"/>
  </w:num>
  <w:num w:numId="23" w16cid:durableId="721947579">
    <w:abstractNumId w:val="32"/>
  </w:num>
  <w:num w:numId="24" w16cid:durableId="717244588">
    <w:abstractNumId w:val="72"/>
  </w:num>
  <w:num w:numId="25" w16cid:durableId="765493245">
    <w:abstractNumId w:val="70"/>
  </w:num>
  <w:num w:numId="26" w16cid:durableId="1935358986">
    <w:abstractNumId w:val="24"/>
  </w:num>
  <w:num w:numId="27" w16cid:durableId="270860816">
    <w:abstractNumId w:val="100"/>
  </w:num>
  <w:num w:numId="28" w16cid:durableId="690911969">
    <w:abstractNumId w:val="58"/>
  </w:num>
  <w:num w:numId="29" w16cid:durableId="1407338443">
    <w:abstractNumId w:val="88"/>
  </w:num>
  <w:num w:numId="30" w16cid:durableId="177352126">
    <w:abstractNumId w:val="18"/>
  </w:num>
  <w:num w:numId="31" w16cid:durableId="112141580">
    <w:abstractNumId w:val="60"/>
  </w:num>
  <w:num w:numId="32" w16cid:durableId="1846091969">
    <w:abstractNumId w:val="39"/>
  </w:num>
  <w:num w:numId="33" w16cid:durableId="1254706334">
    <w:abstractNumId w:val="101"/>
  </w:num>
  <w:num w:numId="34" w16cid:durableId="552884469">
    <w:abstractNumId w:val="66"/>
  </w:num>
  <w:num w:numId="35" w16cid:durableId="2094742186">
    <w:abstractNumId w:val="37"/>
  </w:num>
  <w:num w:numId="36" w16cid:durableId="1340885702">
    <w:abstractNumId w:val="59"/>
  </w:num>
  <w:num w:numId="37" w16cid:durableId="1085153810">
    <w:abstractNumId w:val="116"/>
  </w:num>
  <w:num w:numId="38" w16cid:durableId="1255165955">
    <w:abstractNumId w:val="43"/>
  </w:num>
  <w:num w:numId="39" w16cid:durableId="1496993483">
    <w:abstractNumId w:val="92"/>
  </w:num>
  <w:num w:numId="40" w16cid:durableId="2137865614">
    <w:abstractNumId w:val="47"/>
  </w:num>
  <w:num w:numId="41" w16cid:durableId="202789347">
    <w:abstractNumId w:val="7"/>
  </w:num>
  <w:num w:numId="42" w16cid:durableId="915942251">
    <w:abstractNumId w:val="11"/>
  </w:num>
  <w:num w:numId="43" w16cid:durableId="1967396047">
    <w:abstractNumId w:val="110"/>
  </w:num>
  <w:num w:numId="44" w16cid:durableId="12845999">
    <w:abstractNumId w:val="76"/>
  </w:num>
  <w:num w:numId="45" w16cid:durableId="252011673">
    <w:abstractNumId w:val="104"/>
  </w:num>
  <w:num w:numId="46" w16cid:durableId="463036444">
    <w:abstractNumId w:val="3"/>
  </w:num>
  <w:num w:numId="47" w16cid:durableId="1688097914">
    <w:abstractNumId w:val="23"/>
  </w:num>
  <w:num w:numId="48" w16cid:durableId="312410395">
    <w:abstractNumId w:val="102"/>
  </w:num>
  <w:num w:numId="49" w16cid:durableId="157811278">
    <w:abstractNumId w:val="53"/>
  </w:num>
  <w:num w:numId="50" w16cid:durableId="742486932">
    <w:abstractNumId w:val="62"/>
  </w:num>
  <w:num w:numId="51" w16cid:durableId="1234512248">
    <w:abstractNumId w:val="46"/>
  </w:num>
  <w:num w:numId="52" w16cid:durableId="576591959">
    <w:abstractNumId w:val="8"/>
  </w:num>
  <w:num w:numId="53" w16cid:durableId="1782989033">
    <w:abstractNumId w:val="118"/>
  </w:num>
  <w:num w:numId="54" w16cid:durableId="51857413">
    <w:abstractNumId w:val="0"/>
  </w:num>
  <w:num w:numId="55" w16cid:durableId="1014115414">
    <w:abstractNumId w:val="91"/>
  </w:num>
  <w:num w:numId="56" w16cid:durableId="308368122">
    <w:abstractNumId w:val="25"/>
  </w:num>
  <w:num w:numId="57" w16cid:durableId="423573035">
    <w:abstractNumId w:val="16"/>
  </w:num>
  <w:num w:numId="58" w16cid:durableId="1162694194">
    <w:abstractNumId w:val="54"/>
  </w:num>
  <w:num w:numId="59" w16cid:durableId="387807516">
    <w:abstractNumId w:val="21"/>
  </w:num>
  <w:num w:numId="60" w16cid:durableId="95179979">
    <w:abstractNumId w:val="40"/>
  </w:num>
  <w:num w:numId="61" w16cid:durableId="1105229250">
    <w:abstractNumId w:val="19"/>
  </w:num>
  <w:num w:numId="62" w16cid:durableId="1880581965">
    <w:abstractNumId w:val="14"/>
  </w:num>
  <w:num w:numId="63" w16cid:durableId="910775155">
    <w:abstractNumId w:val="55"/>
  </w:num>
  <w:num w:numId="64" w16cid:durableId="121505459">
    <w:abstractNumId w:val="9"/>
  </w:num>
  <w:num w:numId="65" w16cid:durableId="824860294">
    <w:abstractNumId w:val="50"/>
  </w:num>
  <w:num w:numId="66" w16cid:durableId="1998653504">
    <w:abstractNumId w:val="15"/>
  </w:num>
  <w:num w:numId="67" w16cid:durableId="659389152">
    <w:abstractNumId w:val="103"/>
  </w:num>
  <w:num w:numId="68" w16cid:durableId="663778795">
    <w:abstractNumId w:val="38"/>
  </w:num>
  <w:num w:numId="69" w16cid:durableId="2973757">
    <w:abstractNumId w:val="64"/>
  </w:num>
  <w:num w:numId="70" w16cid:durableId="1136070293">
    <w:abstractNumId w:val="20"/>
  </w:num>
  <w:num w:numId="71" w16cid:durableId="219446059">
    <w:abstractNumId w:val="57"/>
  </w:num>
  <w:num w:numId="72" w16cid:durableId="2115897099">
    <w:abstractNumId w:val="65"/>
  </w:num>
  <w:num w:numId="73" w16cid:durableId="1468426952">
    <w:abstractNumId w:val="99"/>
  </w:num>
  <w:num w:numId="74" w16cid:durableId="1134181115">
    <w:abstractNumId w:val="52"/>
  </w:num>
  <w:num w:numId="75" w16cid:durableId="2056463830">
    <w:abstractNumId w:val="115"/>
  </w:num>
  <w:num w:numId="76" w16cid:durableId="1190989528">
    <w:abstractNumId w:val="51"/>
  </w:num>
  <w:num w:numId="77" w16cid:durableId="589700790">
    <w:abstractNumId w:val="35"/>
  </w:num>
  <w:num w:numId="78" w16cid:durableId="1533807975">
    <w:abstractNumId w:val="77"/>
  </w:num>
  <w:num w:numId="79" w16cid:durableId="1764064732">
    <w:abstractNumId w:val="87"/>
  </w:num>
  <w:num w:numId="80" w16cid:durableId="1137064873">
    <w:abstractNumId w:val="63"/>
  </w:num>
  <w:num w:numId="81" w16cid:durableId="229772636">
    <w:abstractNumId w:val="29"/>
  </w:num>
  <w:num w:numId="82" w16cid:durableId="606934095">
    <w:abstractNumId w:val="78"/>
  </w:num>
  <w:num w:numId="83" w16cid:durableId="1178034978">
    <w:abstractNumId w:val="42"/>
  </w:num>
  <w:num w:numId="84" w16cid:durableId="1614365778">
    <w:abstractNumId w:val="5"/>
  </w:num>
  <w:num w:numId="85" w16cid:durableId="1002119998">
    <w:abstractNumId w:val="36"/>
  </w:num>
  <w:num w:numId="86" w16cid:durableId="982154261">
    <w:abstractNumId w:val="113"/>
  </w:num>
  <w:num w:numId="87" w16cid:durableId="38435343">
    <w:abstractNumId w:val="108"/>
  </w:num>
  <w:num w:numId="88" w16cid:durableId="1739598117">
    <w:abstractNumId w:val="4"/>
  </w:num>
  <w:num w:numId="89" w16cid:durableId="852764684">
    <w:abstractNumId w:val="105"/>
  </w:num>
  <w:num w:numId="90" w16cid:durableId="1850487958">
    <w:abstractNumId w:val="83"/>
  </w:num>
  <w:num w:numId="91" w16cid:durableId="742723920">
    <w:abstractNumId w:val="68"/>
  </w:num>
  <w:num w:numId="92" w16cid:durableId="1323050402">
    <w:abstractNumId w:val="27"/>
  </w:num>
  <w:num w:numId="93" w16cid:durableId="64112958">
    <w:abstractNumId w:val="10"/>
  </w:num>
  <w:num w:numId="94" w16cid:durableId="337582143">
    <w:abstractNumId w:val="67"/>
  </w:num>
  <w:num w:numId="95" w16cid:durableId="1319846183">
    <w:abstractNumId w:val="28"/>
  </w:num>
  <w:num w:numId="96" w16cid:durableId="1008944846">
    <w:abstractNumId w:val="56"/>
  </w:num>
  <w:num w:numId="97" w16cid:durableId="567810431">
    <w:abstractNumId w:val="94"/>
  </w:num>
  <w:num w:numId="98" w16cid:durableId="1551845975">
    <w:abstractNumId w:val="31"/>
  </w:num>
  <w:num w:numId="99" w16cid:durableId="803502808">
    <w:abstractNumId w:val="112"/>
  </w:num>
  <w:num w:numId="100" w16cid:durableId="70809968">
    <w:abstractNumId w:val="41"/>
  </w:num>
  <w:num w:numId="101" w16cid:durableId="158082222">
    <w:abstractNumId w:val="69"/>
  </w:num>
  <w:num w:numId="102" w16cid:durableId="1641423414">
    <w:abstractNumId w:val="117"/>
  </w:num>
  <w:num w:numId="103" w16cid:durableId="823618217">
    <w:abstractNumId w:val="74"/>
  </w:num>
  <w:num w:numId="104" w16cid:durableId="592477552">
    <w:abstractNumId w:val="98"/>
  </w:num>
  <w:num w:numId="105" w16cid:durableId="1926189086">
    <w:abstractNumId w:val="96"/>
  </w:num>
  <w:num w:numId="106" w16cid:durableId="1376075292">
    <w:abstractNumId w:val="86"/>
  </w:num>
  <w:num w:numId="107" w16cid:durableId="1857765858">
    <w:abstractNumId w:val="84"/>
  </w:num>
  <w:num w:numId="108" w16cid:durableId="1320037651">
    <w:abstractNumId w:val="97"/>
  </w:num>
  <w:num w:numId="109" w16cid:durableId="1869177674">
    <w:abstractNumId w:val="34"/>
  </w:num>
  <w:num w:numId="110" w16cid:durableId="1194735196">
    <w:abstractNumId w:val="48"/>
  </w:num>
  <w:num w:numId="111" w16cid:durableId="924728135">
    <w:abstractNumId w:val="17"/>
  </w:num>
  <w:num w:numId="112" w16cid:durableId="1347949411">
    <w:abstractNumId w:val="44"/>
  </w:num>
  <w:num w:numId="113" w16cid:durableId="28185827">
    <w:abstractNumId w:val="75"/>
  </w:num>
  <w:num w:numId="114" w16cid:durableId="130709565">
    <w:abstractNumId w:val="61"/>
  </w:num>
  <w:num w:numId="115" w16cid:durableId="378824302">
    <w:abstractNumId w:val="30"/>
  </w:num>
  <w:num w:numId="116" w16cid:durableId="1325469934">
    <w:abstractNumId w:val="49"/>
  </w:num>
  <w:num w:numId="117" w16cid:durableId="1199589320">
    <w:abstractNumId w:val="111"/>
  </w:num>
  <w:num w:numId="118" w16cid:durableId="446393398">
    <w:abstractNumId w:val="45"/>
  </w:num>
  <w:num w:numId="119" w16cid:durableId="1412121814">
    <w:abstractNumId w:val="71"/>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F6"/>
    <w:rsid w:val="00000977"/>
    <w:rsid w:val="00033D29"/>
    <w:rsid w:val="00062FAE"/>
    <w:rsid w:val="000775BE"/>
    <w:rsid w:val="00083810"/>
    <w:rsid w:val="00086077"/>
    <w:rsid w:val="0008763B"/>
    <w:rsid w:val="000A1B94"/>
    <w:rsid w:val="000A2F6C"/>
    <w:rsid w:val="000A31E7"/>
    <w:rsid w:val="000A5198"/>
    <w:rsid w:val="000C604A"/>
    <w:rsid w:val="000D3C77"/>
    <w:rsid w:val="000D4154"/>
    <w:rsid w:val="000E0D36"/>
    <w:rsid w:val="000E26D7"/>
    <w:rsid w:val="00111353"/>
    <w:rsid w:val="00126786"/>
    <w:rsid w:val="00151378"/>
    <w:rsid w:val="001514B1"/>
    <w:rsid w:val="00152425"/>
    <w:rsid w:val="00155E79"/>
    <w:rsid w:val="00163244"/>
    <w:rsid w:val="001772C5"/>
    <w:rsid w:val="0019090D"/>
    <w:rsid w:val="001B5406"/>
    <w:rsid w:val="001C2A11"/>
    <w:rsid w:val="002024F5"/>
    <w:rsid w:val="002115BA"/>
    <w:rsid w:val="00240F5D"/>
    <w:rsid w:val="002C799A"/>
    <w:rsid w:val="002D0291"/>
    <w:rsid w:val="002D6F2F"/>
    <w:rsid w:val="00301CA0"/>
    <w:rsid w:val="0030612F"/>
    <w:rsid w:val="00317780"/>
    <w:rsid w:val="00332ED5"/>
    <w:rsid w:val="003439A3"/>
    <w:rsid w:val="00366A8D"/>
    <w:rsid w:val="00394883"/>
    <w:rsid w:val="003B3487"/>
    <w:rsid w:val="003D540C"/>
    <w:rsid w:val="0040186E"/>
    <w:rsid w:val="00407527"/>
    <w:rsid w:val="00411F40"/>
    <w:rsid w:val="00414314"/>
    <w:rsid w:val="00445607"/>
    <w:rsid w:val="0045352D"/>
    <w:rsid w:val="0046765E"/>
    <w:rsid w:val="004733BB"/>
    <w:rsid w:val="00475745"/>
    <w:rsid w:val="004C1E4F"/>
    <w:rsid w:val="004C58D6"/>
    <w:rsid w:val="004C758C"/>
    <w:rsid w:val="00513624"/>
    <w:rsid w:val="00517831"/>
    <w:rsid w:val="0053564B"/>
    <w:rsid w:val="00537FE8"/>
    <w:rsid w:val="00571971"/>
    <w:rsid w:val="00573FE8"/>
    <w:rsid w:val="0058151F"/>
    <w:rsid w:val="00594775"/>
    <w:rsid w:val="005A2FE8"/>
    <w:rsid w:val="005B51ED"/>
    <w:rsid w:val="005E167C"/>
    <w:rsid w:val="00600EB6"/>
    <w:rsid w:val="00633272"/>
    <w:rsid w:val="00676B84"/>
    <w:rsid w:val="00692395"/>
    <w:rsid w:val="00694BD6"/>
    <w:rsid w:val="0069756E"/>
    <w:rsid w:val="006C1F9F"/>
    <w:rsid w:val="006D1743"/>
    <w:rsid w:val="006D3650"/>
    <w:rsid w:val="006D3F79"/>
    <w:rsid w:val="006E4E5C"/>
    <w:rsid w:val="006E79BD"/>
    <w:rsid w:val="006F407F"/>
    <w:rsid w:val="00715BA6"/>
    <w:rsid w:val="00724A9A"/>
    <w:rsid w:val="00732EFD"/>
    <w:rsid w:val="00755BFB"/>
    <w:rsid w:val="00796849"/>
    <w:rsid w:val="0082346A"/>
    <w:rsid w:val="008823E7"/>
    <w:rsid w:val="008D16CD"/>
    <w:rsid w:val="008E0EBF"/>
    <w:rsid w:val="008E2272"/>
    <w:rsid w:val="00904566"/>
    <w:rsid w:val="009309CB"/>
    <w:rsid w:val="00944F8E"/>
    <w:rsid w:val="00961D14"/>
    <w:rsid w:val="00962969"/>
    <w:rsid w:val="009C0C8B"/>
    <w:rsid w:val="009E71CD"/>
    <w:rsid w:val="009F6CDC"/>
    <w:rsid w:val="00A3274E"/>
    <w:rsid w:val="00A33FB7"/>
    <w:rsid w:val="00A37DC8"/>
    <w:rsid w:val="00A77447"/>
    <w:rsid w:val="00A920AB"/>
    <w:rsid w:val="00AA2E8A"/>
    <w:rsid w:val="00AA5407"/>
    <w:rsid w:val="00AC3E93"/>
    <w:rsid w:val="00AC6886"/>
    <w:rsid w:val="00AD3FBC"/>
    <w:rsid w:val="00AD503F"/>
    <w:rsid w:val="00AF4233"/>
    <w:rsid w:val="00B0178D"/>
    <w:rsid w:val="00B05745"/>
    <w:rsid w:val="00B231BC"/>
    <w:rsid w:val="00B32E99"/>
    <w:rsid w:val="00B34F45"/>
    <w:rsid w:val="00B61C29"/>
    <w:rsid w:val="00B70A15"/>
    <w:rsid w:val="00B75496"/>
    <w:rsid w:val="00B9133F"/>
    <w:rsid w:val="00BC434C"/>
    <w:rsid w:val="00C20EF0"/>
    <w:rsid w:val="00C215BF"/>
    <w:rsid w:val="00C463CB"/>
    <w:rsid w:val="00C6289C"/>
    <w:rsid w:val="00C70460"/>
    <w:rsid w:val="00C7599D"/>
    <w:rsid w:val="00C94430"/>
    <w:rsid w:val="00C96232"/>
    <w:rsid w:val="00CA27BC"/>
    <w:rsid w:val="00CB1298"/>
    <w:rsid w:val="00CD142F"/>
    <w:rsid w:val="00CE3D05"/>
    <w:rsid w:val="00CE632F"/>
    <w:rsid w:val="00CF7CF7"/>
    <w:rsid w:val="00D13B29"/>
    <w:rsid w:val="00D512FB"/>
    <w:rsid w:val="00D544F6"/>
    <w:rsid w:val="00D62FAB"/>
    <w:rsid w:val="00D64C3D"/>
    <w:rsid w:val="00DA18F2"/>
    <w:rsid w:val="00DD56A8"/>
    <w:rsid w:val="00DE03E5"/>
    <w:rsid w:val="00E01B4B"/>
    <w:rsid w:val="00E04DDD"/>
    <w:rsid w:val="00E40EF2"/>
    <w:rsid w:val="00E4364C"/>
    <w:rsid w:val="00E45F82"/>
    <w:rsid w:val="00E51FA6"/>
    <w:rsid w:val="00E53452"/>
    <w:rsid w:val="00E741DF"/>
    <w:rsid w:val="00EA4302"/>
    <w:rsid w:val="00EB0731"/>
    <w:rsid w:val="00EE6F57"/>
    <w:rsid w:val="00F12093"/>
    <w:rsid w:val="00F27D0F"/>
    <w:rsid w:val="00F350BC"/>
    <w:rsid w:val="00F6167E"/>
    <w:rsid w:val="00F66DC9"/>
    <w:rsid w:val="00F77C1F"/>
    <w:rsid w:val="00F95729"/>
    <w:rsid w:val="00FD7DB0"/>
    <w:rsid w:val="00FF23A2"/>
    <w:rsid w:val="00FF7151"/>
    <w:rsid w:val="04D762E9"/>
    <w:rsid w:val="292D235A"/>
    <w:rsid w:val="2E3F5662"/>
    <w:rsid w:val="5C11B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3A8CA9"/>
  <w15:chartTrackingRefBased/>
  <w15:docId w15:val="{AB8CE9DC-6FBE-2849-A564-CA018944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44F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3FBC"/>
    <w:pPr>
      <w:ind w:left="720"/>
      <w:contextualSpacing/>
    </w:pPr>
  </w:style>
  <w:style w:type="paragraph" w:customStyle="1" w:styleId="paragraph">
    <w:name w:val="paragraph"/>
    <w:basedOn w:val="Normal"/>
    <w:rsid w:val="00FF715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F7151"/>
  </w:style>
  <w:style w:type="character" w:customStyle="1" w:styleId="eop">
    <w:name w:val="eop"/>
    <w:basedOn w:val="DefaultParagraphFont"/>
    <w:rsid w:val="00FF7151"/>
  </w:style>
  <w:style w:type="character" w:styleId="Hyperlink">
    <w:name w:val="Hyperlink"/>
    <w:basedOn w:val="DefaultParagraphFont"/>
    <w:uiPriority w:val="99"/>
    <w:unhideWhenUsed/>
    <w:rsid w:val="00407527"/>
    <w:rPr>
      <w:color w:val="0563C1" w:themeColor="hyperlink"/>
      <w:u w:val="single"/>
    </w:rPr>
  </w:style>
  <w:style w:type="paragraph" w:styleId="Footer">
    <w:name w:val="footer"/>
    <w:basedOn w:val="Normal"/>
    <w:link w:val="FooterChar"/>
    <w:uiPriority w:val="99"/>
    <w:unhideWhenUsed/>
    <w:rsid w:val="00CE3D05"/>
    <w:pPr>
      <w:tabs>
        <w:tab w:val="center" w:pos="4680"/>
        <w:tab w:val="right" w:pos="9360"/>
      </w:tabs>
    </w:pPr>
  </w:style>
  <w:style w:type="character" w:customStyle="1" w:styleId="FooterChar">
    <w:name w:val="Footer Char"/>
    <w:basedOn w:val="DefaultParagraphFont"/>
    <w:link w:val="Footer"/>
    <w:uiPriority w:val="99"/>
    <w:rsid w:val="00CE3D05"/>
  </w:style>
  <w:style w:type="character" w:styleId="PageNumber">
    <w:name w:val="page number"/>
    <w:basedOn w:val="DefaultParagraphFont"/>
    <w:uiPriority w:val="99"/>
    <w:semiHidden/>
    <w:unhideWhenUsed/>
    <w:rsid w:val="00CE3D05"/>
  </w:style>
  <w:style w:type="paragraph" w:customStyle="1" w:styleId="ListStyle">
    <w:name w:val="ListStyle"/>
    <w:rsid w:val="00CE3D05"/>
    <w:rPr>
      <w:rFonts w:ascii="Times New Roman" w:eastAsia="Times New Roman" w:hAnsi="Times New Roman" w:cs="Times New Roman"/>
      <w:sz w:val="20"/>
      <w:szCs w:val="20"/>
    </w:rPr>
  </w:style>
  <w:style w:type="paragraph" w:customStyle="1" w:styleId="TABLELPObjective">
    <w:name w:val="TABLE_LP_Objective"/>
    <w:basedOn w:val="Normal"/>
    <w:uiPriority w:val="99"/>
    <w:rsid w:val="00CE3D05"/>
    <w:pPr>
      <w:tabs>
        <w:tab w:val="left" w:pos="605"/>
      </w:tabs>
      <w:suppressAutoHyphens/>
      <w:spacing w:after="40" w:line="260" w:lineRule="atLeast"/>
      <w:ind w:left="605" w:hanging="605"/>
    </w:pPr>
    <w:rPr>
      <w:rFonts w:ascii="Times New Roman" w:eastAsia="Times New Roman" w:hAnsi="Times New Roman" w:cs="Times New Roman"/>
      <w:sz w:val="22"/>
    </w:rPr>
  </w:style>
  <w:style w:type="paragraph" w:customStyle="1" w:styleId="TABLETeachertext">
    <w:name w:val="TABLE_Teacher_text"/>
    <w:basedOn w:val="Normal"/>
    <w:uiPriority w:val="99"/>
    <w:rsid w:val="00CE3D05"/>
    <w:pPr>
      <w:tabs>
        <w:tab w:val="left" w:pos="300"/>
      </w:tabs>
      <w:suppressAutoHyphens/>
      <w:spacing w:after="40" w:line="260" w:lineRule="atLeast"/>
    </w:pPr>
    <w:rPr>
      <w:rFonts w:ascii="Times New Roman" w:eastAsia="Times New Roman" w:hAnsi="Times New Roman" w:cs="Times New Roman"/>
      <w:sz w:val="22"/>
    </w:rPr>
  </w:style>
  <w:style w:type="paragraph" w:customStyle="1" w:styleId="Default">
    <w:name w:val="Default"/>
    <w:rsid w:val="00083810"/>
    <w:pPr>
      <w:autoSpaceDE w:val="0"/>
      <w:autoSpaceDN w:val="0"/>
      <w:adjustRightInd w:val="0"/>
    </w:pPr>
    <w:rPr>
      <w:rFonts w:ascii="Times New Roman" w:hAnsi="Times New Roman" w:cs="Times New Roman"/>
      <w:color w:val="000000"/>
    </w:rPr>
  </w:style>
  <w:style w:type="paragraph" w:customStyle="1" w:styleId="li">
    <w:name w:val="li"/>
    <w:basedOn w:val="Normal"/>
    <w:rsid w:val="00B61C2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61C29"/>
  </w:style>
  <w:style w:type="paragraph" w:customStyle="1" w:styleId="Style-2">
    <w:name w:val="Style-2"/>
    <w:rsid w:val="003B3487"/>
    <w:rPr>
      <w:rFonts w:ascii="Times New Roman" w:eastAsia="Times New Roman" w:hAnsi="Times New Roman" w:cs="Times New Roman"/>
      <w:sz w:val="20"/>
      <w:szCs w:val="20"/>
    </w:rPr>
  </w:style>
  <w:style w:type="paragraph" w:styleId="NormalWeb">
    <w:name w:val="Normal (Web)"/>
    <w:basedOn w:val="Normal"/>
    <w:uiPriority w:val="99"/>
    <w:unhideWhenUsed/>
    <w:rsid w:val="003D540C"/>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3D540C"/>
    <w:rPr>
      <w:b/>
      <w:bCs/>
    </w:rPr>
  </w:style>
  <w:style w:type="paragraph" w:styleId="NoSpacing">
    <w:name w:val="No Spacing"/>
    <w:basedOn w:val="Normal"/>
    <w:uiPriority w:val="1"/>
    <w:qFormat/>
    <w:rsid w:val="003D540C"/>
    <w:rPr>
      <w:rFonts w:ascii="Calibri" w:eastAsia="Calibri" w:hAnsi="Calibri" w:cs="Times New Roman"/>
      <w:sz w:val="22"/>
      <w:szCs w:val="22"/>
      <w:lang w:bidi="en-US"/>
    </w:rPr>
  </w:style>
  <w:style w:type="character" w:styleId="FollowedHyperlink">
    <w:name w:val="FollowedHyperlink"/>
    <w:basedOn w:val="DefaultParagraphFont"/>
    <w:uiPriority w:val="99"/>
    <w:semiHidden/>
    <w:unhideWhenUsed/>
    <w:rsid w:val="00961D14"/>
    <w:rPr>
      <w:color w:val="954F72" w:themeColor="followedHyperlink"/>
      <w:u w:val="single"/>
    </w:rPr>
  </w:style>
  <w:style w:type="character" w:styleId="UnresolvedMention">
    <w:name w:val="Unresolved Mention"/>
    <w:basedOn w:val="DefaultParagraphFont"/>
    <w:uiPriority w:val="99"/>
    <w:semiHidden/>
    <w:unhideWhenUsed/>
    <w:rsid w:val="00CA2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83745">
      <w:bodyDiv w:val="1"/>
      <w:marLeft w:val="0"/>
      <w:marRight w:val="0"/>
      <w:marTop w:val="0"/>
      <w:marBottom w:val="0"/>
      <w:divBdr>
        <w:top w:val="none" w:sz="0" w:space="0" w:color="auto"/>
        <w:left w:val="none" w:sz="0" w:space="0" w:color="auto"/>
        <w:bottom w:val="none" w:sz="0" w:space="0" w:color="auto"/>
        <w:right w:val="none" w:sz="0" w:space="0" w:color="auto"/>
      </w:divBdr>
    </w:div>
    <w:div w:id="296642313">
      <w:bodyDiv w:val="1"/>
      <w:marLeft w:val="0"/>
      <w:marRight w:val="0"/>
      <w:marTop w:val="0"/>
      <w:marBottom w:val="0"/>
      <w:divBdr>
        <w:top w:val="none" w:sz="0" w:space="0" w:color="auto"/>
        <w:left w:val="none" w:sz="0" w:space="0" w:color="auto"/>
        <w:bottom w:val="none" w:sz="0" w:space="0" w:color="auto"/>
        <w:right w:val="none" w:sz="0" w:space="0" w:color="auto"/>
      </w:divBdr>
    </w:div>
    <w:div w:id="983855548">
      <w:bodyDiv w:val="1"/>
      <w:marLeft w:val="0"/>
      <w:marRight w:val="0"/>
      <w:marTop w:val="0"/>
      <w:marBottom w:val="0"/>
      <w:divBdr>
        <w:top w:val="none" w:sz="0" w:space="0" w:color="auto"/>
        <w:left w:val="none" w:sz="0" w:space="0" w:color="auto"/>
        <w:bottom w:val="none" w:sz="0" w:space="0" w:color="auto"/>
        <w:right w:val="none" w:sz="0" w:space="0" w:color="auto"/>
      </w:divBdr>
    </w:div>
    <w:div w:id="143427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ouis@lindenps.org" TargetMode="External"/><Relationship Id="rId13" Type="http://schemas.openxmlformats.org/officeDocument/2006/relationships/hyperlink" Target="https://www.nj.gov/education/standards/math/Index.shtml"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thurston@lindenps.org" TargetMode="External"/><Relationship Id="rId12" Type="http://schemas.openxmlformats.org/officeDocument/2006/relationships/hyperlink" Target="https://www.nj.gov/education/standards/ela/Index.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nj.gov/education/standards/clicks/index.s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j.gov/education/standards/science/Index.shtml" TargetMode="External"/><Relationship Id="rId5" Type="http://schemas.openxmlformats.org/officeDocument/2006/relationships/footnotes" Target="footnotes.xml"/><Relationship Id="rId15" Type="http://schemas.openxmlformats.org/officeDocument/2006/relationships/hyperlink" Target="https://www.nj.gov/education/standards/compsci/Index.shtml" TargetMode="External"/><Relationship Id="rId10" Type="http://schemas.openxmlformats.org/officeDocument/2006/relationships/hyperlink" Target="mailto:mstefanick@lindenps.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viana@lindenps.org" TargetMode="External"/><Relationship Id="rId14" Type="http://schemas.openxmlformats.org/officeDocument/2006/relationships/hyperlink" Target="https://www.nj.gov/education/standards/socst/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J. Grasso</dc:creator>
  <cp:keywords/>
  <dc:description/>
  <cp:lastModifiedBy>Cynthia R. Apalinski</cp:lastModifiedBy>
  <cp:revision>7</cp:revision>
  <cp:lastPrinted>2022-06-21T01:10:00Z</cp:lastPrinted>
  <dcterms:created xsi:type="dcterms:W3CDTF">2023-01-11T18:58:00Z</dcterms:created>
  <dcterms:modified xsi:type="dcterms:W3CDTF">2023-01-12T18:26:00Z</dcterms:modified>
</cp:coreProperties>
</file>