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E77D4" w14:textId="77777777" w:rsidR="00927497" w:rsidRDefault="00927497" w:rsidP="00C17630">
      <w:pPr>
        <w:jc w:val="center"/>
        <w:rPr>
          <w:rFonts w:ascii="Calibri" w:hAnsi="Calibri"/>
          <w:b/>
          <w:sz w:val="40"/>
          <w:szCs w:val="40"/>
        </w:rPr>
      </w:pPr>
    </w:p>
    <w:p w14:paraId="18A7D37D" w14:textId="77777777" w:rsidR="00D558B4" w:rsidRDefault="0054341D" w:rsidP="00D558B4">
      <w:pPr>
        <w:jc w:val="center"/>
        <w:rPr>
          <w:rFonts w:ascii="Calibri" w:hAnsi="Calibri"/>
          <w:b/>
          <w:sz w:val="32"/>
          <w:szCs w:val="32"/>
        </w:rPr>
      </w:pPr>
      <w:r>
        <w:rPr>
          <w:rFonts w:ascii="Calibri" w:hAnsi="Calibri"/>
          <w:b/>
          <w:sz w:val="32"/>
          <w:szCs w:val="32"/>
        </w:rPr>
        <w:t>Grade Level</w:t>
      </w:r>
      <w:r w:rsidR="00A56840">
        <w:rPr>
          <w:rFonts w:ascii="Calibri" w:hAnsi="Calibri"/>
          <w:b/>
          <w:sz w:val="32"/>
          <w:szCs w:val="32"/>
        </w:rPr>
        <w:t xml:space="preserve"> 9-12</w:t>
      </w:r>
    </w:p>
    <w:p w14:paraId="79692338" w14:textId="77777777" w:rsidR="00D558B4" w:rsidRDefault="00F92D70" w:rsidP="00D558B4">
      <w:pPr>
        <w:jc w:val="center"/>
        <w:rPr>
          <w:rFonts w:ascii="Calibri" w:hAnsi="Calibri"/>
          <w:b/>
          <w:sz w:val="32"/>
          <w:szCs w:val="32"/>
        </w:rPr>
      </w:pPr>
      <w:r>
        <w:rPr>
          <w:rFonts w:ascii="Calibri" w:hAnsi="Calibri"/>
          <w:b/>
          <w:sz w:val="32"/>
          <w:szCs w:val="32"/>
        </w:rPr>
        <w:t>Computer</w:t>
      </w:r>
      <w:r w:rsidR="00A56840">
        <w:rPr>
          <w:rFonts w:ascii="Calibri" w:hAnsi="Calibri"/>
          <w:b/>
          <w:sz w:val="32"/>
          <w:szCs w:val="32"/>
        </w:rPr>
        <w:t>-Generated Imagery &amp; Animation</w:t>
      </w:r>
    </w:p>
    <w:p w14:paraId="5179201E" w14:textId="77777777" w:rsidR="00F30696" w:rsidRDefault="00F30696" w:rsidP="00D558B4">
      <w:pPr>
        <w:jc w:val="center"/>
        <w:rPr>
          <w:rFonts w:ascii="Calibri" w:hAnsi="Calibri"/>
          <w:b/>
          <w:sz w:val="32"/>
          <w:szCs w:val="32"/>
        </w:rPr>
      </w:pPr>
      <w:r>
        <w:rPr>
          <w:rFonts w:ascii="Calibri" w:hAnsi="Calibri"/>
          <w:b/>
          <w:sz w:val="32"/>
          <w:szCs w:val="32"/>
        </w:rPr>
        <w:t>HIGH SCHOOL</w:t>
      </w:r>
    </w:p>
    <w:p w14:paraId="2ED1F3A5" w14:textId="77777777" w:rsidR="00D558B4" w:rsidRPr="003F68BD" w:rsidRDefault="00D558B4" w:rsidP="00D558B4">
      <w:pPr>
        <w:jc w:val="center"/>
        <w:rPr>
          <w:rFonts w:ascii="Calibri" w:hAnsi="Calibri"/>
          <w:b/>
          <w:sz w:val="32"/>
          <w:szCs w:val="32"/>
        </w:rPr>
      </w:pPr>
      <w:r w:rsidRPr="003F68BD">
        <w:rPr>
          <w:rFonts w:ascii="Calibri" w:hAnsi="Calibri"/>
          <w:b/>
          <w:sz w:val="32"/>
          <w:szCs w:val="32"/>
        </w:rPr>
        <w:t>Curriculum Guide</w:t>
      </w:r>
    </w:p>
    <w:p w14:paraId="477CC520" w14:textId="77777777" w:rsidR="00D558B4" w:rsidRPr="00D81B3B" w:rsidRDefault="00D558B4" w:rsidP="00D558B4">
      <w:pPr>
        <w:jc w:val="center"/>
        <w:rPr>
          <w:rFonts w:ascii="Calibri" w:hAnsi="Calibri"/>
          <w:sz w:val="28"/>
          <w:szCs w:val="28"/>
        </w:rPr>
      </w:pPr>
      <w:r w:rsidRPr="00442906">
        <w:rPr>
          <w:rFonts w:ascii="Calibri" w:hAnsi="Calibri"/>
          <w:b/>
          <w:sz w:val="28"/>
          <w:szCs w:val="28"/>
        </w:rPr>
        <w:softHyphen/>
      </w:r>
      <w:r w:rsidRPr="00442906">
        <w:rPr>
          <w:rFonts w:ascii="Calibri" w:hAnsi="Calibri"/>
          <w:b/>
          <w:sz w:val="28"/>
          <w:szCs w:val="28"/>
        </w:rPr>
        <w:softHyphen/>
        <w:t>______________________________________________________</w:t>
      </w:r>
    </w:p>
    <w:p w14:paraId="18A341B5" w14:textId="77777777" w:rsidR="00D558B4" w:rsidRPr="00D81B3B" w:rsidRDefault="00D558B4" w:rsidP="00D558B4">
      <w:pPr>
        <w:rPr>
          <w:rFonts w:ascii="Calibri" w:hAnsi="Calibri"/>
          <w:b/>
          <w:sz w:val="28"/>
          <w:szCs w:val="28"/>
        </w:rPr>
      </w:pPr>
    </w:p>
    <w:p w14:paraId="4A1C7181" w14:textId="77777777" w:rsidR="00937583" w:rsidRPr="00D81B3B" w:rsidRDefault="00937583" w:rsidP="00937583">
      <w:pPr>
        <w:jc w:val="center"/>
        <w:rPr>
          <w:rFonts w:ascii="Calibri" w:hAnsi="Calibri"/>
          <w:b/>
          <w:sz w:val="28"/>
          <w:szCs w:val="28"/>
        </w:rPr>
      </w:pPr>
      <w:r w:rsidRPr="00D81B3B">
        <w:rPr>
          <w:rFonts w:ascii="Calibri" w:hAnsi="Calibri"/>
          <w:b/>
          <w:sz w:val="28"/>
          <w:szCs w:val="28"/>
        </w:rPr>
        <w:t>LINDEN PUBLIC SCHOOLS</w:t>
      </w:r>
    </w:p>
    <w:p w14:paraId="403B36E8" w14:textId="77777777" w:rsidR="00937583" w:rsidRPr="00D81B3B" w:rsidRDefault="00937583" w:rsidP="00937583">
      <w:pPr>
        <w:jc w:val="center"/>
        <w:rPr>
          <w:rFonts w:ascii="Calibri" w:hAnsi="Calibri"/>
          <w:b/>
          <w:sz w:val="28"/>
          <w:szCs w:val="28"/>
        </w:rPr>
      </w:pPr>
      <w:r w:rsidRPr="00D81B3B">
        <w:rPr>
          <w:rFonts w:ascii="Calibri" w:hAnsi="Calibri"/>
          <w:b/>
          <w:sz w:val="28"/>
          <w:szCs w:val="28"/>
        </w:rPr>
        <w:t>LINDEN, NEW JERSEY</w:t>
      </w:r>
    </w:p>
    <w:p w14:paraId="3AB64257" w14:textId="77777777" w:rsidR="00F30696" w:rsidRDefault="00F30696" w:rsidP="00F30696">
      <w:pPr>
        <w:jc w:val="center"/>
        <w:rPr>
          <w:rFonts w:cstheme="minorHAnsi"/>
          <w:b/>
          <w:color w:val="000000" w:themeColor="text1"/>
          <w:sz w:val="32"/>
          <w:szCs w:val="32"/>
        </w:rPr>
      </w:pPr>
    </w:p>
    <w:p w14:paraId="7D1BD832" w14:textId="77777777" w:rsidR="00F30696" w:rsidRDefault="00F30696" w:rsidP="00F30696">
      <w:pPr>
        <w:jc w:val="center"/>
        <w:rPr>
          <w:rFonts w:cstheme="minorHAnsi"/>
          <w:b/>
          <w:color w:val="000000" w:themeColor="text1"/>
          <w:sz w:val="32"/>
          <w:szCs w:val="32"/>
        </w:rPr>
      </w:pPr>
      <w:r>
        <w:rPr>
          <w:rFonts w:cstheme="minorHAnsi"/>
          <w:b/>
          <w:color w:val="000000" w:themeColor="text1"/>
          <w:sz w:val="32"/>
          <w:szCs w:val="32"/>
        </w:rPr>
        <w:t>MARNIE HA</w:t>
      </w:r>
      <w:r w:rsidR="00F868C7">
        <w:rPr>
          <w:rFonts w:cstheme="minorHAnsi"/>
          <w:b/>
          <w:color w:val="000000" w:themeColor="text1"/>
          <w:sz w:val="32"/>
          <w:szCs w:val="32"/>
        </w:rPr>
        <w:t>ZEL</w:t>
      </w:r>
      <w:r>
        <w:rPr>
          <w:rFonts w:cstheme="minorHAnsi"/>
          <w:b/>
          <w:color w:val="000000" w:themeColor="text1"/>
          <w:sz w:val="32"/>
          <w:szCs w:val="32"/>
        </w:rPr>
        <w:t>TON, ED.</w:t>
      </w:r>
      <w:r w:rsidR="00A56840">
        <w:rPr>
          <w:rFonts w:cstheme="minorHAnsi"/>
          <w:b/>
          <w:color w:val="000000" w:themeColor="text1"/>
          <w:sz w:val="32"/>
          <w:szCs w:val="32"/>
        </w:rPr>
        <w:t xml:space="preserve"> </w:t>
      </w:r>
      <w:r>
        <w:rPr>
          <w:rFonts w:cstheme="minorHAnsi"/>
          <w:b/>
          <w:color w:val="000000" w:themeColor="text1"/>
          <w:sz w:val="32"/>
          <w:szCs w:val="32"/>
        </w:rPr>
        <w:t xml:space="preserve">D </w:t>
      </w:r>
    </w:p>
    <w:p w14:paraId="3041F924" w14:textId="77777777" w:rsidR="00F30696" w:rsidRDefault="00F30696" w:rsidP="00F30696">
      <w:pPr>
        <w:jc w:val="center"/>
        <w:rPr>
          <w:rFonts w:cstheme="minorHAnsi"/>
          <w:b/>
          <w:color w:val="000000" w:themeColor="text1"/>
          <w:sz w:val="32"/>
          <w:szCs w:val="32"/>
        </w:rPr>
      </w:pPr>
      <w:r>
        <w:rPr>
          <w:rFonts w:cstheme="minorHAnsi"/>
          <w:b/>
          <w:color w:val="000000" w:themeColor="text1"/>
          <w:sz w:val="32"/>
          <w:szCs w:val="32"/>
        </w:rPr>
        <w:t>SUPERINTENDENT</w:t>
      </w:r>
    </w:p>
    <w:p w14:paraId="6DFFA108" w14:textId="77777777" w:rsidR="00F30696" w:rsidRPr="00A50849" w:rsidRDefault="00F30696" w:rsidP="00F30696">
      <w:pPr>
        <w:jc w:val="center"/>
        <w:rPr>
          <w:rFonts w:cstheme="minorHAnsi"/>
          <w:b/>
          <w:color w:val="000000" w:themeColor="text1"/>
          <w:sz w:val="32"/>
          <w:szCs w:val="32"/>
        </w:rPr>
      </w:pPr>
    </w:p>
    <w:p w14:paraId="02D1B0A3" w14:textId="77777777" w:rsidR="00F30696" w:rsidRPr="00A50849" w:rsidRDefault="00F30696" w:rsidP="00F30696">
      <w:pPr>
        <w:jc w:val="center"/>
        <w:rPr>
          <w:rFonts w:cstheme="minorHAnsi"/>
          <w:b/>
          <w:color w:val="000000" w:themeColor="text1"/>
          <w:sz w:val="32"/>
          <w:szCs w:val="32"/>
        </w:rPr>
      </w:pPr>
      <w:r>
        <w:rPr>
          <w:rFonts w:cstheme="minorHAnsi"/>
          <w:b/>
          <w:color w:val="000000" w:themeColor="text1"/>
          <w:sz w:val="32"/>
          <w:szCs w:val="32"/>
        </w:rPr>
        <w:t>DENISE CLEARY</w:t>
      </w:r>
    </w:p>
    <w:p w14:paraId="41721317" w14:textId="77777777" w:rsidR="00F30696" w:rsidRPr="00A50849" w:rsidRDefault="00F30696" w:rsidP="00F30696">
      <w:pPr>
        <w:jc w:val="center"/>
        <w:rPr>
          <w:rFonts w:cstheme="minorHAnsi"/>
          <w:b/>
          <w:color w:val="000000" w:themeColor="text1"/>
          <w:sz w:val="32"/>
          <w:szCs w:val="32"/>
        </w:rPr>
      </w:pPr>
      <w:r w:rsidRPr="00A50849">
        <w:rPr>
          <w:rFonts w:cstheme="minorHAnsi"/>
          <w:b/>
          <w:color w:val="000000" w:themeColor="text1"/>
          <w:sz w:val="32"/>
          <w:szCs w:val="32"/>
        </w:rPr>
        <w:t>ASSISTANT SUPERINTENDENT</w:t>
      </w:r>
    </w:p>
    <w:p w14:paraId="505323D6" w14:textId="77777777" w:rsidR="00F30696" w:rsidRPr="00A50849" w:rsidRDefault="00F30696" w:rsidP="00F30696">
      <w:pPr>
        <w:jc w:val="center"/>
        <w:rPr>
          <w:rFonts w:cstheme="minorHAnsi"/>
          <w:b/>
          <w:color w:val="000000" w:themeColor="text1"/>
          <w:sz w:val="32"/>
          <w:szCs w:val="32"/>
        </w:rPr>
      </w:pPr>
    </w:p>
    <w:p w14:paraId="2092A85A" w14:textId="77777777" w:rsidR="00F30696" w:rsidRPr="00A50849" w:rsidRDefault="00F30696" w:rsidP="00F30696">
      <w:pPr>
        <w:jc w:val="center"/>
        <w:outlineLvl w:val="0"/>
        <w:rPr>
          <w:rFonts w:cstheme="minorHAnsi"/>
          <w:b/>
          <w:color w:val="000000" w:themeColor="text1"/>
          <w:sz w:val="32"/>
          <w:szCs w:val="32"/>
        </w:rPr>
      </w:pPr>
      <w:r w:rsidRPr="00A50849">
        <w:rPr>
          <w:rFonts w:cstheme="minorHAnsi"/>
          <w:b/>
          <w:color w:val="000000" w:themeColor="text1"/>
          <w:sz w:val="32"/>
          <w:szCs w:val="32"/>
        </w:rPr>
        <w:t>RICHARD MOLINARO</w:t>
      </w:r>
    </w:p>
    <w:p w14:paraId="355155D8" w14:textId="77777777" w:rsidR="00937583" w:rsidRPr="0019758E" w:rsidRDefault="00F30696" w:rsidP="0019758E">
      <w:pPr>
        <w:jc w:val="center"/>
        <w:outlineLvl w:val="0"/>
        <w:rPr>
          <w:rFonts w:cstheme="minorHAnsi"/>
          <w:b/>
          <w:color w:val="000000" w:themeColor="text1"/>
          <w:sz w:val="32"/>
          <w:szCs w:val="32"/>
        </w:rPr>
      </w:pPr>
      <w:r w:rsidRPr="00A50849">
        <w:rPr>
          <w:rFonts w:cstheme="minorHAnsi"/>
          <w:b/>
          <w:color w:val="000000" w:themeColor="text1"/>
          <w:sz w:val="32"/>
          <w:szCs w:val="32"/>
        </w:rPr>
        <w:t>DIRECTOR OF MATHEMATICS, VOCATIONAL AND TECHNICAL SUBJECTS</w:t>
      </w:r>
    </w:p>
    <w:p w14:paraId="0C570E72" w14:textId="77777777" w:rsidR="00937583" w:rsidRPr="00966379" w:rsidRDefault="00937583" w:rsidP="00937583">
      <w:pPr>
        <w:jc w:val="center"/>
        <w:rPr>
          <w:rFonts w:ascii="Calibri" w:hAnsi="Calibri"/>
          <w:b/>
          <w:sz w:val="20"/>
          <w:szCs w:val="20"/>
        </w:rPr>
      </w:pPr>
    </w:p>
    <w:p w14:paraId="02D1F021" w14:textId="77777777" w:rsidR="00937583" w:rsidRPr="00D81B3B" w:rsidRDefault="00937583" w:rsidP="00937583">
      <w:pPr>
        <w:jc w:val="center"/>
        <w:rPr>
          <w:rFonts w:ascii="Calibri" w:hAnsi="Calibri"/>
          <w:b/>
        </w:rPr>
      </w:pPr>
      <w:r w:rsidRPr="00D81B3B">
        <w:rPr>
          <w:rFonts w:ascii="Calibri" w:hAnsi="Calibri"/>
          <w:b/>
        </w:rPr>
        <w:t>The Linden Board of Education adopted the Curriculum Guide on:</w:t>
      </w:r>
    </w:p>
    <w:p w14:paraId="4AF5C4C1" w14:textId="77777777" w:rsidR="00937583" w:rsidRPr="00D81B3B" w:rsidRDefault="00937583" w:rsidP="00937583">
      <w:pPr>
        <w:jc w:val="center"/>
        <w:rPr>
          <w:rFonts w:ascii="Calibri" w:hAnsi="Calibri"/>
          <w:b/>
        </w:rPr>
      </w:pPr>
    </w:p>
    <w:tbl>
      <w:tblPr>
        <w:tblW w:w="10800" w:type="dxa"/>
        <w:jc w:val="center"/>
        <w:tblLook w:val="04A0" w:firstRow="1" w:lastRow="0" w:firstColumn="1" w:lastColumn="0" w:noHBand="0" w:noVBand="1"/>
      </w:tblPr>
      <w:tblGrid>
        <w:gridCol w:w="4521"/>
        <w:gridCol w:w="1637"/>
        <w:gridCol w:w="4642"/>
      </w:tblGrid>
      <w:tr w:rsidR="00937583" w:rsidRPr="00D81B3B" w14:paraId="469FD6FF" w14:textId="77777777" w:rsidTr="0076155D">
        <w:trPr>
          <w:jc w:val="center"/>
        </w:trPr>
        <w:tc>
          <w:tcPr>
            <w:tcW w:w="4521" w:type="dxa"/>
            <w:tcBorders>
              <w:bottom w:val="single" w:sz="4" w:space="0" w:color="auto"/>
            </w:tcBorders>
            <w:shd w:val="clear" w:color="auto" w:fill="auto"/>
          </w:tcPr>
          <w:p w14:paraId="518A04BE" w14:textId="77777777" w:rsidR="00937583" w:rsidRPr="00D81B3B" w:rsidRDefault="00937583" w:rsidP="0076155D">
            <w:pPr>
              <w:jc w:val="center"/>
              <w:rPr>
                <w:rFonts w:ascii="Calibri" w:hAnsi="Calibri"/>
                <w:b/>
              </w:rPr>
            </w:pPr>
            <w:r>
              <w:rPr>
                <w:rFonts w:ascii="Calibri" w:hAnsi="Calibri"/>
                <w:b/>
              </w:rPr>
              <w:t>August 20</w:t>
            </w:r>
            <w:r w:rsidR="00F92D70">
              <w:rPr>
                <w:rFonts w:ascii="Calibri" w:hAnsi="Calibri"/>
                <w:b/>
              </w:rPr>
              <w:t>20</w:t>
            </w:r>
          </w:p>
        </w:tc>
        <w:tc>
          <w:tcPr>
            <w:tcW w:w="1637" w:type="dxa"/>
          </w:tcPr>
          <w:p w14:paraId="36E4DBB2" w14:textId="77777777" w:rsidR="00937583" w:rsidRPr="00D81B3B" w:rsidRDefault="00937583" w:rsidP="0076155D">
            <w:pPr>
              <w:jc w:val="center"/>
              <w:rPr>
                <w:rFonts w:ascii="Calibri" w:hAnsi="Calibri"/>
                <w:b/>
              </w:rPr>
            </w:pPr>
          </w:p>
        </w:tc>
        <w:tc>
          <w:tcPr>
            <w:tcW w:w="4642" w:type="dxa"/>
            <w:tcBorders>
              <w:bottom w:val="single" w:sz="4" w:space="0" w:color="auto"/>
            </w:tcBorders>
            <w:shd w:val="clear" w:color="auto" w:fill="auto"/>
          </w:tcPr>
          <w:p w14:paraId="04CCFA02" w14:textId="33B63818" w:rsidR="00937583" w:rsidRPr="00D81B3B" w:rsidRDefault="00937583" w:rsidP="0076155D">
            <w:pPr>
              <w:jc w:val="center"/>
              <w:rPr>
                <w:rFonts w:ascii="Calibri" w:hAnsi="Calibri"/>
                <w:b/>
              </w:rPr>
            </w:pPr>
            <w:r>
              <w:rPr>
                <w:rFonts w:ascii="Calibri" w:hAnsi="Calibri"/>
                <w:b/>
              </w:rPr>
              <w:t xml:space="preserve">Education - </w:t>
            </w:r>
            <w:r w:rsidR="0048044B">
              <w:rPr>
                <w:rFonts w:ascii="Calibri" w:hAnsi="Calibri"/>
                <w:b/>
              </w:rPr>
              <w:t>#10</w:t>
            </w:r>
          </w:p>
        </w:tc>
      </w:tr>
      <w:tr w:rsidR="00937583" w:rsidRPr="00D81B3B" w14:paraId="7F1A8EA2" w14:textId="77777777" w:rsidTr="0076155D">
        <w:trPr>
          <w:jc w:val="center"/>
        </w:trPr>
        <w:tc>
          <w:tcPr>
            <w:tcW w:w="4521" w:type="dxa"/>
            <w:tcBorders>
              <w:top w:val="single" w:sz="4" w:space="0" w:color="auto"/>
            </w:tcBorders>
            <w:shd w:val="clear" w:color="auto" w:fill="auto"/>
          </w:tcPr>
          <w:p w14:paraId="7D07DE48" w14:textId="77777777" w:rsidR="00937583" w:rsidRPr="00D81B3B" w:rsidRDefault="00937583" w:rsidP="0076155D">
            <w:pPr>
              <w:jc w:val="center"/>
              <w:rPr>
                <w:rFonts w:ascii="Calibri" w:hAnsi="Calibri"/>
                <w:b/>
              </w:rPr>
            </w:pPr>
            <w:r w:rsidRPr="00D81B3B">
              <w:rPr>
                <w:rFonts w:ascii="Calibri" w:hAnsi="Calibri"/>
                <w:b/>
              </w:rPr>
              <w:t>Date</w:t>
            </w:r>
          </w:p>
        </w:tc>
        <w:tc>
          <w:tcPr>
            <w:tcW w:w="1637" w:type="dxa"/>
          </w:tcPr>
          <w:p w14:paraId="31E774B5" w14:textId="77777777" w:rsidR="00937583" w:rsidRPr="00D81B3B" w:rsidRDefault="00937583" w:rsidP="0076155D">
            <w:pPr>
              <w:jc w:val="center"/>
              <w:rPr>
                <w:rFonts w:ascii="Calibri" w:hAnsi="Calibri"/>
                <w:b/>
              </w:rPr>
            </w:pPr>
          </w:p>
        </w:tc>
        <w:tc>
          <w:tcPr>
            <w:tcW w:w="4642" w:type="dxa"/>
            <w:tcBorders>
              <w:top w:val="single" w:sz="4" w:space="0" w:color="auto"/>
            </w:tcBorders>
            <w:shd w:val="clear" w:color="auto" w:fill="auto"/>
          </w:tcPr>
          <w:p w14:paraId="177503AC" w14:textId="77777777" w:rsidR="00937583" w:rsidRPr="00D81B3B" w:rsidRDefault="00937583" w:rsidP="0076155D">
            <w:pPr>
              <w:jc w:val="center"/>
              <w:rPr>
                <w:rFonts w:ascii="Calibri" w:hAnsi="Calibri"/>
                <w:b/>
              </w:rPr>
            </w:pPr>
            <w:r w:rsidRPr="00D81B3B">
              <w:rPr>
                <w:rFonts w:ascii="Calibri" w:hAnsi="Calibri"/>
                <w:b/>
              </w:rPr>
              <w:t>Agenda Item</w:t>
            </w:r>
          </w:p>
        </w:tc>
      </w:tr>
      <w:tr w:rsidR="00937583" w:rsidRPr="00D81B3B" w14:paraId="59B9297C" w14:textId="77777777" w:rsidTr="0076155D">
        <w:trPr>
          <w:trHeight w:val="179"/>
          <w:jc w:val="center"/>
        </w:trPr>
        <w:tc>
          <w:tcPr>
            <w:tcW w:w="10800" w:type="dxa"/>
            <w:gridSpan w:val="3"/>
            <w:shd w:val="clear" w:color="auto" w:fill="auto"/>
          </w:tcPr>
          <w:p w14:paraId="38DEE30D" w14:textId="77777777" w:rsidR="00937583" w:rsidRPr="00D81B3B" w:rsidRDefault="00937583" w:rsidP="0076155D">
            <w:pPr>
              <w:rPr>
                <w:rFonts w:ascii="Calibri" w:hAnsi="Calibri"/>
                <w:b/>
              </w:rPr>
            </w:pPr>
          </w:p>
        </w:tc>
      </w:tr>
      <w:tr w:rsidR="00937583" w:rsidRPr="00D81B3B" w14:paraId="221EA2DA" w14:textId="77777777" w:rsidTr="0076155D">
        <w:trPr>
          <w:trHeight w:val="692"/>
          <w:jc w:val="center"/>
        </w:trPr>
        <w:tc>
          <w:tcPr>
            <w:tcW w:w="10800" w:type="dxa"/>
            <w:gridSpan w:val="3"/>
            <w:shd w:val="clear" w:color="auto" w:fill="auto"/>
          </w:tcPr>
          <w:p w14:paraId="2F7969FE" w14:textId="77777777" w:rsidR="00937583" w:rsidRDefault="00937583" w:rsidP="0076155D">
            <w:pPr>
              <w:jc w:val="center"/>
              <w:rPr>
                <w:rFonts w:ascii="Calibri" w:hAnsi="Calibri"/>
                <w:b/>
              </w:rPr>
            </w:pPr>
            <w:r w:rsidRPr="00D81B3B">
              <w:rPr>
                <w:rFonts w:ascii="Calibri" w:hAnsi="Calibri"/>
                <w:b/>
              </w:rPr>
              <w:t>Rationale</w:t>
            </w:r>
          </w:p>
          <w:p w14:paraId="5FE3F6FC" w14:textId="77777777" w:rsidR="00937583" w:rsidRDefault="00937583" w:rsidP="00A56840">
            <w:pPr>
              <w:jc w:val="center"/>
              <w:rPr>
                <w:rFonts w:ascii="Calibri" w:hAnsi="Calibri"/>
                <w:b/>
              </w:rPr>
            </w:pPr>
            <w:r w:rsidRPr="00966379">
              <w:rPr>
                <w:rFonts w:ascii="Calibri" w:hAnsi="Calibri"/>
                <w:b/>
              </w:rPr>
              <w:t>Be it resolved, that all curricula within the following content areas be readopted for us</w:t>
            </w:r>
            <w:r>
              <w:rPr>
                <w:rFonts w:ascii="Calibri" w:hAnsi="Calibri"/>
                <w:b/>
              </w:rPr>
              <w:t>e</w:t>
            </w:r>
            <w:r w:rsidRPr="00966379">
              <w:rPr>
                <w:rFonts w:ascii="Calibri" w:hAnsi="Calibri"/>
                <w:b/>
              </w:rPr>
              <w:t xml:space="preserve"> in the Linden Public Schools for the 20</w:t>
            </w:r>
            <w:r w:rsidR="00A56840">
              <w:rPr>
                <w:rFonts w:ascii="Calibri" w:hAnsi="Calibri"/>
                <w:b/>
              </w:rPr>
              <w:t>20</w:t>
            </w:r>
            <w:r w:rsidRPr="00966379">
              <w:rPr>
                <w:rFonts w:ascii="Calibri" w:hAnsi="Calibri"/>
                <w:b/>
              </w:rPr>
              <w:t>-202</w:t>
            </w:r>
            <w:r w:rsidR="00A56840">
              <w:rPr>
                <w:rFonts w:ascii="Calibri" w:hAnsi="Calibri"/>
                <w:b/>
              </w:rPr>
              <w:t>1</w:t>
            </w:r>
            <w:r w:rsidRPr="00966379">
              <w:rPr>
                <w:rFonts w:ascii="Calibri" w:hAnsi="Calibri"/>
                <w:b/>
              </w:rPr>
              <w:t xml:space="preserve"> school year. All curricula are aligned to the New Jersey Student Learning Standards. </w:t>
            </w:r>
          </w:p>
          <w:p w14:paraId="478706DA" w14:textId="77777777" w:rsidR="0019758E" w:rsidRPr="00D81B3B" w:rsidRDefault="0019758E" w:rsidP="00A56840">
            <w:pPr>
              <w:jc w:val="center"/>
              <w:rPr>
                <w:rFonts w:ascii="Calibri" w:hAnsi="Calibri"/>
                <w:b/>
              </w:rPr>
            </w:pPr>
          </w:p>
        </w:tc>
      </w:tr>
    </w:tbl>
    <w:p w14:paraId="0C5A4DE1" w14:textId="77777777" w:rsidR="00937583" w:rsidRPr="0019758E" w:rsidRDefault="00937583" w:rsidP="0019758E">
      <w:pPr>
        <w:pStyle w:val="NoSpacing"/>
        <w:jc w:val="center"/>
        <w:rPr>
          <w:rFonts w:ascii="Times New Roman" w:hAnsi="Times New Roman"/>
          <w:b/>
        </w:rPr>
      </w:pPr>
      <w:r w:rsidRPr="00D81B3B">
        <w:rPr>
          <w:rFonts w:ascii="Times New Roman" w:hAnsi="Times New Roman"/>
          <w:b/>
        </w:rPr>
        <w:t>Public Notice of Non-Discrimination</w:t>
      </w:r>
    </w:p>
    <w:p w14:paraId="7F6A6B8E" w14:textId="77777777" w:rsidR="00937583" w:rsidRPr="00D81B3B" w:rsidRDefault="00937583" w:rsidP="00937583">
      <w:pPr>
        <w:pStyle w:val="NoSpacing"/>
        <w:rPr>
          <w:rFonts w:ascii="Times New Roman" w:hAnsi="Times New Roman"/>
        </w:rPr>
      </w:pPr>
      <w:r w:rsidRPr="00D81B3B">
        <w:rPr>
          <w:rFonts w:ascii="Times New Roman" w:hAnsi="Times New Roman"/>
        </w:rPr>
        <w:t>If any student or staff member feels that they have experienced discrimination on the basis of race, color, creed, religion, gender, ancestry, national origin, social or economic status, sexual orientation or disability, contact:</w:t>
      </w:r>
    </w:p>
    <w:p w14:paraId="30AD16FB" w14:textId="77777777" w:rsidR="00937583" w:rsidRPr="0019758E" w:rsidRDefault="00937583" w:rsidP="00937583">
      <w:pPr>
        <w:pStyle w:val="NoSpacing"/>
        <w:rPr>
          <w:rFonts w:ascii="Times New Roman" w:hAnsi="Times New Roman"/>
          <w:sz w:val="20"/>
          <w:szCs w:val="20"/>
        </w:rPr>
      </w:pPr>
    </w:p>
    <w:p w14:paraId="7B576057" w14:textId="77777777" w:rsidR="00937583" w:rsidRPr="0019758E" w:rsidRDefault="00937583" w:rsidP="00937583">
      <w:pPr>
        <w:pStyle w:val="NoSpacing"/>
        <w:jc w:val="center"/>
        <w:rPr>
          <w:rFonts w:ascii="Times New Roman" w:hAnsi="Times New Roman"/>
          <w:sz w:val="20"/>
          <w:szCs w:val="20"/>
        </w:rPr>
      </w:pPr>
      <w:r w:rsidRPr="0019758E">
        <w:rPr>
          <w:rFonts w:ascii="Times New Roman" w:hAnsi="Times New Roman"/>
          <w:sz w:val="20"/>
          <w:szCs w:val="20"/>
        </w:rPr>
        <w:t>Affirmative Action Officer</w:t>
      </w:r>
    </w:p>
    <w:p w14:paraId="6217DC8B" w14:textId="77777777" w:rsidR="00937583" w:rsidRPr="0019758E" w:rsidRDefault="00937583" w:rsidP="00937583">
      <w:pPr>
        <w:pStyle w:val="NoSpacing"/>
        <w:jc w:val="center"/>
        <w:rPr>
          <w:rFonts w:ascii="Times New Roman" w:hAnsi="Times New Roman"/>
          <w:sz w:val="20"/>
          <w:szCs w:val="20"/>
        </w:rPr>
      </w:pPr>
      <w:r w:rsidRPr="0019758E">
        <w:rPr>
          <w:rFonts w:ascii="Times New Roman" w:hAnsi="Times New Roman"/>
          <w:sz w:val="20"/>
          <w:szCs w:val="20"/>
        </w:rPr>
        <w:t xml:space="preserve">Kevin Thurston – (908) 486-5432 ext. 8307; </w:t>
      </w:r>
      <w:hyperlink r:id="rId7" w:history="1">
        <w:r w:rsidRPr="0019758E">
          <w:rPr>
            <w:rStyle w:val="Hyperlink"/>
            <w:rFonts w:ascii="Times New Roman" w:hAnsi="Times New Roman"/>
            <w:sz w:val="20"/>
            <w:szCs w:val="20"/>
          </w:rPr>
          <w:t>kthurston@lindenps.org</w:t>
        </w:r>
      </w:hyperlink>
    </w:p>
    <w:p w14:paraId="4874B2E9" w14:textId="77777777" w:rsidR="00937583" w:rsidRPr="0019758E" w:rsidRDefault="00937583" w:rsidP="00937583">
      <w:pPr>
        <w:pStyle w:val="NoSpacing"/>
        <w:jc w:val="center"/>
        <w:rPr>
          <w:rFonts w:ascii="Times New Roman" w:hAnsi="Times New Roman"/>
          <w:sz w:val="20"/>
          <w:szCs w:val="20"/>
        </w:rPr>
      </w:pPr>
    </w:p>
    <w:p w14:paraId="40007C7F" w14:textId="77777777" w:rsidR="00937583" w:rsidRPr="0019758E" w:rsidRDefault="00937583" w:rsidP="00937583">
      <w:pPr>
        <w:pStyle w:val="NoSpacing"/>
        <w:jc w:val="center"/>
        <w:rPr>
          <w:rFonts w:ascii="Times New Roman" w:hAnsi="Times New Roman"/>
          <w:sz w:val="20"/>
          <w:szCs w:val="20"/>
        </w:rPr>
      </w:pPr>
      <w:r w:rsidRPr="0019758E">
        <w:rPr>
          <w:rFonts w:ascii="Times New Roman" w:hAnsi="Times New Roman"/>
          <w:sz w:val="20"/>
          <w:szCs w:val="20"/>
        </w:rPr>
        <w:t>504 Officer &amp; District Anti-Bullying Coordinator</w:t>
      </w:r>
    </w:p>
    <w:p w14:paraId="6DB4E488" w14:textId="77777777" w:rsidR="00937583" w:rsidRPr="0019758E" w:rsidRDefault="00937583" w:rsidP="00937583">
      <w:pPr>
        <w:pStyle w:val="NoSpacing"/>
        <w:jc w:val="center"/>
        <w:rPr>
          <w:rFonts w:ascii="Times New Roman" w:hAnsi="Times New Roman"/>
          <w:sz w:val="20"/>
          <w:szCs w:val="20"/>
        </w:rPr>
      </w:pPr>
      <w:proofErr w:type="spellStart"/>
      <w:r w:rsidRPr="0019758E">
        <w:rPr>
          <w:rFonts w:ascii="Times New Roman" w:hAnsi="Times New Roman"/>
          <w:sz w:val="20"/>
          <w:szCs w:val="20"/>
        </w:rPr>
        <w:t>Annabell</w:t>
      </w:r>
      <w:proofErr w:type="spellEnd"/>
      <w:r w:rsidRPr="0019758E">
        <w:rPr>
          <w:rFonts w:ascii="Times New Roman" w:hAnsi="Times New Roman"/>
          <w:sz w:val="20"/>
          <w:szCs w:val="20"/>
        </w:rPr>
        <w:t xml:space="preserve"> Louis – (908) 486-2800 ext. 8025; </w:t>
      </w:r>
      <w:hyperlink r:id="rId8" w:history="1">
        <w:r w:rsidRPr="0019758E">
          <w:rPr>
            <w:rStyle w:val="Hyperlink"/>
            <w:rFonts w:ascii="Times New Roman" w:hAnsi="Times New Roman"/>
            <w:sz w:val="20"/>
            <w:szCs w:val="20"/>
          </w:rPr>
          <w:t>alouis@lindenps.org</w:t>
        </w:r>
      </w:hyperlink>
    </w:p>
    <w:p w14:paraId="4FB031C9" w14:textId="77777777" w:rsidR="00937583" w:rsidRPr="0019758E" w:rsidRDefault="00937583" w:rsidP="00937583">
      <w:pPr>
        <w:pStyle w:val="NoSpacing"/>
        <w:jc w:val="center"/>
        <w:rPr>
          <w:rFonts w:ascii="Times New Roman" w:hAnsi="Times New Roman"/>
          <w:sz w:val="20"/>
          <w:szCs w:val="20"/>
        </w:rPr>
      </w:pPr>
    </w:p>
    <w:p w14:paraId="3572D9F1" w14:textId="77777777" w:rsidR="00937583" w:rsidRPr="0019758E" w:rsidRDefault="00937583" w:rsidP="00937583">
      <w:pPr>
        <w:pStyle w:val="NoSpacing"/>
        <w:jc w:val="center"/>
        <w:rPr>
          <w:rFonts w:ascii="Times New Roman" w:hAnsi="Times New Roman"/>
          <w:sz w:val="20"/>
          <w:szCs w:val="20"/>
        </w:rPr>
      </w:pPr>
      <w:r w:rsidRPr="0019758E">
        <w:rPr>
          <w:rFonts w:ascii="Times New Roman" w:hAnsi="Times New Roman"/>
          <w:sz w:val="20"/>
          <w:szCs w:val="20"/>
        </w:rPr>
        <w:t>Title IX Coordinator</w:t>
      </w:r>
    </w:p>
    <w:p w14:paraId="121FB7F0" w14:textId="77777777" w:rsidR="00937583" w:rsidRPr="0019758E" w:rsidRDefault="00937583" w:rsidP="00937583">
      <w:pPr>
        <w:pStyle w:val="NoSpacing"/>
        <w:jc w:val="center"/>
        <w:rPr>
          <w:rFonts w:ascii="Times New Roman" w:hAnsi="Times New Roman"/>
          <w:sz w:val="20"/>
          <w:szCs w:val="20"/>
        </w:rPr>
      </w:pPr>
      <w:r w:rsidRPr="0019758E">
        <w:rPr>
          <w:rFonts w:ascii="Times New Roman" w:hAnsi="Times New Roman"/>
          <w:sz w:val="20"/>
          <w:szCs w:val="20"/>
        </w:rPr>
        <w:t xml:space="preserve">Steven Viana – (908) 486-7085; </w:t>
      </w:r>
      <w:hyperlink r:id="rId9" w:history="1">
        <w:r w:rsidRPr="0019758E">
          <w:rPr>
            <w:rStyle w:val="Hyperlink"/>
            <w:rFonts w:ascii="Times New Roman" w:hAnsi="Times New Roman"/>
            <w:sz w:val="20"/>
            <w:szCs w:val="20"/>
          </w:rPr>
          <w:t>sviana@lindenps.org</w:t>
        </w:r>
      </w:hyperlink>
    </w:p>
    <w:p w14:paraId="65E02D4E" w14:textId="77777777" w:rsidR="00937583" w:rsidRPr="0019758E" w:rsidRDefault="00937583" w:rsidP="00937583">
      <w:pPr>
        <w:pStyle w:val="NoSpacing"/>
        <w:jc w:val="center"/>
        <w:rPr>
          <w:rFonts w:ascii="Times New Roman" w:hAnsi="Times New Roman"/>
          <w:sz w:val="20"/>
          <w:szCs w:val="20"/>
        </w:rPr>
      </w:pPr>
    </w:p>
    <w:p w14:paraId="6436EF3D" w14:textId="77777777" w:rsidR="00937583" w:rsidRPr="0019758E" w:rsidRDefault="00937583" w:rsidP="00937583">
      <w:pPr>
        <w:pStyle w:val="NoSpacing"/>
        <w:jc w:val="center"/>
        <w:rPr>
          <w:rFonts w:ascii="Times New Roman" w:hAnsi="Times New Roman"/>
          <w:sz w:val="20"/>
          <w:szCs w:val="20"/>
        </w:rPr>
      </w:pPr>
      <w:r w:rsidRPr="0019758E">
        <w:rPr>
          <w:rFonts w:ascii="Times New Roman" w:hAnsi="Times New Roman"/>
          <w:sz w:val="20"/>
          <w:szCs w:val="20"/>
        </w:rPr>
        <w:t>Director of Special Education</w:t>
      </w:r>
    </w:p>
    <w:p w14:paraId="2A84D233" w14:textId="77777777" w:rsidR="00937583" w:rsidRPr="0019758E" w:rsidRDefault="00937583" w:rsidP="00937583">
      <w:pPr>
        <w:pStyle w:val="NoSpacing"/>
        <w:jc w:val="center"/>
        <w:rPr>
          <w:rFonts w:ascii="Times New Roman" w:hAnsi="Times New Roman"/>
          <w:sz w:val="20"/>
          <w:szCs w:val="20"/>
        </w:rPr>
      </w:pPr>
      <w:r w:rsidRPr="0019758E">
        <w:rPr>
          <w:rFonts w:ascii="Times New Roman" w:hAnsi="Times New Roman"/>
          <w:sz w:val="20"/>
          <w:szCs w:val="20"/>
        </w:rPr>
        <w:t xml:space="preserve">Marie Stefanick – (908) 587-3285; </w:t>
      </w:r>
      <w:hyperlink r:id="rId10" w:history="1">
        <w:r w:rsidRPr="0019758E">
          <w:rPr>
            <w:rStyle w:val="Hyperlink"/>
            <w:rFonts w:ascii="Times New Roman" w:hAnsi="Times New Roman"/>
            <w:sz w:val="20"/>
            <w:szCs w:val="20"/>
          </w:rPr>
          <w:t>mstefanick@lindenps.org</w:t>
        </w:r>
      </w:hyperlink>
    </w:p>
    <w:p w14:paraId="4480BC9A" w14:textId="77777777" w:rsidR="00D558B4" w:rsidRPr="00D81B3B" w:rsidRDefault="00D558B4" w:rsidP="00D558B4">
      <w:pPr>
        <w:pStyle w:val="NoSpacing"/>
        <w:jc w:val="center"/>
        <w:rPr>
          <w:rFonts w:ascii="Times New Roman" w:hAnsi="Times New Roman"/>
        </w:rPr>
      </w:pPr>
    </w:p>
    <w:p w14:paraId="19D04421" w14:textId="77777777" w:rsidR="00181C6B" w:rsidRDefault="00181C6B" w:rsidP="00181C6B">
      <w:pPr>
        <w:jc w:val="center"/>
        <w:rPr>
          <w:rStyle w:val="Strong"/>
          <w:rFonts w:ascii="Calibri" w:hAnsi="Calibri"/>
          <w:color w:val="333333"/>
          <w:sz w:val="32"/>
          <w:szCs w:val="32"/>
        </w:rPr>
      </w:pPr>
    </w:p>
    <w:p w14:paraId="65D253D8" w14:textId="77777777" w:rsidR="00181C6B" w:rsidRDefault="00181C6B" w:rsidP="00181C6B">
      <w:pPr>
        <w:jc w:val="center"/>
        <w:rPr>
          <w:rStyle w:val="Strong"/>
          <w:rFonts w:ascii="Calibri" w:hAnsi="Calibri"/>
          <w:color w:val="333333"/>
          <w:sz w:val="32"/>
          <w:szCs w:val="32"/>
        </w:rPr>
      </w:pPr>
    </w:p>
    <w:p w14:paraId="50E7659A" w14:textId="77777777" w:rsidR="00181C6B" w:rsidRDefault="00181C6B" w:rsidP="00E517A3">
      <w:pPr>
        <w:rPr>
          <w:rStyle w:val="Strong"/>
          <w:rFonts w:ascii="Calibri" w:hAnsi="Calibri"/>
          <w:color w:val="333333"/>
          <w:sz w:val="32"/>
          <w:szCs w:val="32"/>
        </w:rPr>
      </w:pPr>
    </w:p>
    <w:p w14:paraId="5831A082" w14:textId="77777777" w:rsidR="007D15E6" w:rsidRDefault="007D15E6" w:rsidP="00181C6B">
      <w:pPr>
        <w:jc w:val="center"/>
        <w:rPr>
          <w:rStyle w:val="Strong"/>
          <w:color w:val="333333"/>
          <w:sz w:val="32"/>
          <w:szCs w:val="32"/>
        </w:rPr>
      </w:pPr>
    </w:p>
    <w:p w14:paraId="02E773B9" w14:textId="77777777" w:rsidR="007D15E6" w:rsidRDefault="007D15E6" w:rsidP="00181C6B">
      <w:pPr>
        <w:jc w:val="center"/>
        <w:rPr>
          <w:rStyle w:val="Strong"/>
          <w:color w:val="333333"/>
          <w:sz w:val="32"/>
          <w:szCs w:val="32"/>
        </w:rPr>
      </w:pPr>
    </w:p>
    <w:p w14:paraId="044F212E" w14:textId="77777777" w:rsidR="007D15E6" w:rsidRDefault="007D15E6" w:rsidP="00181C6B">
      <w:pPr>
        <w:jc w:val="center"/>
        <w:rPr>
          <w:rStyle w:val="Strong"/>
          <w:color w:val="333333"/>
          <w:sz w:val="32"/>
          <w:szCs w:val="32"/>
        </w:rPr>
      </w:pPr>
    </w:p>
    <w:p w14:paraId="6AB89231" w14:textId="77777777" w:rsidR="00FF6E6A" w:rsidRPr="005221F5" w:rsidRDefault="001A4522" w:rsidP="00181C6B">
      <w:pPr>
        <w:jc w:val="center"/>
        <w:rPr>
          <w:rStyle w:val="Strong"/>
          <w:color w:val="333333"/>
          <w:sz w:val="32"/>
          <w:szCs w:val="32"/>
        </w:rPr>
      </w:pPr>
      <w:r w:rsidRPr="005221F5">
        <w:rPr>
          <w:rStyle w:val="Strong"/>
          <w:color w:val="333333"/>
          <w:sz w:val="32"/>
          <w:szCs w:val="32"/>
        </w:rPr>
        <w:t>Linden Public Schools Vision</w:t>
      </w:r>
    </w:p>
    <w:p w14:paraId="45CD4047" w14:textId="77777777" w:rsidR="00FF6E6A" w:rsidRPr="005221F5" w:rsidRDefault="00FF6E6A" w:rsidP="00FF6E6A">
      <w:pPr>
        <w:pStyle w:val="NormalWeb"/>
        <w:shd w:val="clear" w:color="auto" w:fill="FFFFFF"/>
        <w:spacing w:before="0" w:beforeAutospacing="0" w:after="0" w:afterAutospacing="0"/>
        <w:jc w:val="center"/>
        <w:rPr>
          <w:color w:val="333333"/>
          <w:sz w:val="32"/>
          <w:szCs w:val="32"/>
        </w:rPr>
      </w:pPr>
    </w:p>
    <w:p w14:paraId="6E27B038" w14:textId="77777777" w:rsidR="00FF6E6A" w:rsidRPr="005221F5" w:rsidRDefault="001A4522" w:rsidP="00FF6E6A">
      <w:pPr>
        <w:pStyle w:val="NormalWeb"/>
        <w:shd w:val="clear" w:color="auto" w:fill="FFFFFF"/>
        <w:spacing w:before="0" w:beforeAutospacing="0" w:after="0" w:afterAutospacing="0"/>
        <w:rPr>
          <w:rStyle w:val="Strong"/>
          <w:color w:val="333333"/>
          <w:sz w:val="32"/>
          <w:szCs w:val="32"/>
        </w:rPr>
      </w:pPr>
      <w:r w:rsidRPr="005221F5">
        <w:rPr>
          <w:color w:val="333333"/>
          <w:sz w:val="32"/>
          <w:szCs w:val="32"/>
        </w:rPr>
        <w:t>The Linden Public School District is committed to developing respect for diversity, excellence in education, and a commitment to service, in order to promote global citizenship and ensure personal success for all students</w:t>
      </w:r>
    </w:p>
    <w:p w14:paraId="03A038AD" w14:textId="77777777" w:rsidR="00FF6E6A" w:rsidRPr="005221F5" w:rsidRDefault="00FF6E6A" w:rsidP="00FF6E6A">
      <w:pPr>
        <w:pStyle w:val="NormalWeb"/>
        <w:shd w:val="clear" w:color="auto" w:fill="FFFFFF"/>
        <w:spacing w:before="0" w:beforeAutospacing="0" w:after="0" w:afterAutospacing="0"/>
        <w:rPr>
          <w:rStyle w:val="Strong"/>
          <w:color w:val="333333"/>
          <w:sz w:val="32"/>
          <w:szCs w:val="32"/>
        </w:rPr>
      </w:pPr>
    </w:p>
    <w:p w14:paraId="34AB00B7" w14:textId="77777777" w:rsidR="001A4522" w:rsidRPr="005221F5" w:rsidRDefault="001A4522" w:rsidP="00FF6E6A">
      <w:pPr>
        <w:pStyle w:val="NormalWeb"/>
        <w:shd w:val="clear" w:color="auto" w:fill="FFFFFF"/>
        <w:spacing w:before="0" w:beforeAutospacing="0" w:after="0" w:afterAutospacing="0"/>
        <w:rPr>
          <w:rStyle w:val="Strong"/>
          <w:color w:val="333333"/>
          <w:sz w:val="32"/>
          <w:szCs w:val="32"/>
        </w:rPr>
      </w:pPr>
    </w:p>
    <w:p w14:paraId="1F474B58" w14:textId="77777777" w:rsidR="001A4522" w:rsidRPr="005221F5" w:rsidRDefault="001A4522" w:rsidP="00FF6E6A">
      <w:pPr>
        <w:pStyle w:val="NormalWeb"/>
        <w:shd w:val="clear" w:color="auto" w:fill="FFFFFF"/>
        <w:spacing w:before="0" w:beforeAutospacing="0" w:after="0" w:afterAutospacing="0"/>
        <w:rPr>
          <w:rStyle w:val="Strong"/>
          <w:color w:val="333333"/>
          <w:sz w:val="32"/>
          <w:szCs w:val="32"/>
        </w:rPr>
      </w:pPr>
    </w:p>
    <w:p w14:paraId="0D2220CD" w14:textId="77777777" w:rsidR="00FF6E6A" w:rsidRPr="005221F5" w:rsidRDefault="001A4522" w:rsidP="00FF6E6A">
      <w:pPr>
        <w:pStyle w:val="NormalWeb"/>
        <w:shd w:val="clear" w:color="auto" w:fill="FFFFFF"/>
        <w:spacing w:before="0" w:beforeAutospacing="0" w:after="0" w:afterAutospacing="0"/>
        <w:jc w:val="center"/>
        <w:rPr>
          <w:rStyle w:val="Strong"/>
          <w:color w:val="333333"/>
          <w:sz w:val="32"/>
          <w:szCs w:val="32"/>
        </w:rPr>
      </w:pPr>
      <w:r w:rsidRPr="005221F5">
        <w:rPr>
          <w:rStyle w:val="Strong"/>
          <w:color w:val="333333"/>
          <w:sz w:val="32"/>
          <w:szCs w:val="32"/>
        </w:rPr>
        <w:t>Linden Public Schools Mission</w:t>
      </w:r>
    </w:p>
    <w:p w14:paraId="715103EE" w14:textId="77777777" w:rsidR="00FF6E6A" w:rsidRPr="005221F5" w:rsidRDefault="00FF6E6A" w:rsidP="00FF6E6A">
      <w:pPr>
        <w:pStyle w:val="NormalWeb"/>
        <w:shd w:val="clear" w:color="auto" w:fill="FFFFFF"/>
        <w:spacing w:before="0" w:beforeAutospacing="0" w:after="0" w:afterAutospacing="0"/>
        <w:jc w:val="center"/>
        <w:rPr>
          <w:color w:val="333333"/>
          <w:sz w:val="32"/>
          <w:szCs w:val="32"/>
        </w:rPr>
      </w:pPr>
    </w:p>
    <w:p w14:paraId="4C10A8C9" w14:textId="77777777" w:rsidR="003E0D7E" w:rsidRPr="005221F5" w:rsidRDefault="001A4522" w:rsidP="003E0D7E">
      <w:pPr>
        <w:pStyle w:val="NoSpacing"/>
        <w:jc w:val="center"/>
        <w:rPr>
          <w:rFonts w:ascii="Times New Roman" w:hAnsi="Times New Roman"/>
          <w:b/>
        </w:rPr>
      </w:pPr>
      <w:r w:rsidRPr="005221F5">
        <w:rPr>
          <w:rFonts w:ascii="Times New Roman" w:eastAsiaTheme="minorHAnsi" w:hAnsi="Times New Roman"/>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p>
    <w:p w14:paraId="36281371" w14:textId="77777777" w:rsidR="003E0D7E" w:rsidRDefault="003E0D7E">
      <w:pPr>
        <w:rPr>
          <w:rFonts w:eastAsia="Calibri"/>
          <w:b/>
          <w:lang w:bidi="en-US"/>
        </w:rPr>
      </w:pPr>
      <w:r>
        <w:rPr>
          <w:b/>
        </w:rPr>
        <w:br w:type="page"/>
      </w:r>
    </w:p>
    <w:p w14:paraId="3A7EA986" w14:textId="77777777" w:rsidR="008C117C" w:rsidRDefault="008C117C" w:rsidP="003E0D7E">
      <w:pPr>
        <w:pStyle w:val="NoSpacing"/>
        <w:jc w:val="center"/>
        <w:rPr>
          <w:rFonts w:asciiTheme="minorHAnsi" w:hAnsiTheme="minorHAnsi"/>
          <w:b/>
        </w:rPr>
      </w:pPr>
    </w:p>
    <w:p w14:paraId="283A3A7F" w14:textId="77777777" w:rsidR="00695C50" w:rsidRDefault="00695C50" w:rsidP="003E0D7E">
      <w:pPr>
        <w:pStyle w:val="NoSpacing"/>
        <w:jc w:val="center"/>
        <w:rPr>
          <w:rFonts w:asciiTheme="minorHAnsi" w:hAnsiTheme="minorHAnsi"/>
          <w:b/>
        </w:rPr>
      </w:pPr>
    </w:p>
    <w:p w14:paraId="5CE2D22F" w14:textId="77777777" w:rsidR="00695C50" w:rsidRPr="007D15E6" w:rsidRDefault="00695C50" w:rsidP="003E0D7E">
      <w:pPr>
        <w:pStyle w:val="NoSpacing"/>
        <w:jc w:val="center"/>
        <w:rPr>
          <w:rFonts w:asciiTheme="minorHAnsi" w:hAnsiTheme="minorHAnsi"/>
          <w:b/>
          <w:sz w:val="28"/>
          <w:szCs w:val="28"/>
        </w:rPr>
      </w:pPr>
    </w:p>
    <w:p w14:paraId="04A629D2" w14:textId="77777777" w:rsidR="00695C50" w:rsidRPr="007D15E6" w:rsidRDefault="00D6112C" w:rsidP="00695C50">
      <w:pPr>
        <w:jc w:val="center"/>
        <w:rPr>
          <w:rFonts w:cs="Arial"/>
          <w:b/>
          <w:sz w:val="28"/>
          <w:szCs w:val="28"/>
        </w:rPr>
      </w:pPr>
      <w:r w:rsidRPr="007D15E6">
        <w:rPr>
          <w:rFonts w:cs="Arial"/>
          <w:b/>
          <w:bCs/>
          <w:sz w:val="28"/>
          <w:szCs w:val="28"/>
        </w:rPr>
        <w:t xml:space="preserve">Computer Science </w:t>
      </w:r>
      <w:r w:rsidR="00695C50" w:rsidRPr="007D15E6">
        <w:rPr>
          <w:rFonts w:cs="Arial"/>
          <w:b/>
          <w:bCs/>
          <w:sz w:val="28"/>
          <w:szCs w:val="28"/>
        </w:rPr>
        <w:t>Department Vision</w:t>
      </w:r>
      <w:r w:rsidR="00E517A3" w:rsidRPr="007D15E6">
        <w:rPr>
          <w:rFonts w:cs="Arial"/>
          <w:b/>
          <w:bCs/>
          <w:sz w:val="28"/>
          <w:szCs w:val="28"/>
        </w:rPr>
        <w:t>, Mission, and Philosophy</w:t>
      </w:r>
    </w:p>
    <w:p w14:paraId="759F2179" w14:textId="77777777" w:rsidR="00B732B0" w:rsidRDefault="00B732B0" w:rsidP="00B732B0">
      <w:pPr>
        <w:rPr>
          <w:rFonts w:eastAsia="Calibri"/>
          <w:bCs/>
        </w:rPr>
      </w:pPr>
      <w:r w:rsidRPr="00B732B0">
        <w:rPr>
          <w:rFonts w:eastAsia="Calibri"/>
          <w:bCs/>
        </w:rPr>
        <w:t xml:space="preserve">WE BELIEVE THAT the New Jersey Core Curriculum Cross-Content Workplace Readiness Standards establish the framework for the </w:t>
      </w:r>
      <w:r w:rsidR="00E517A3">
        <w:rPr>
          <w:rFonts w:eastAsia="Calibri"/>
          <w:bCs/>
        </w:rPr>
        <w:t>C</w:t>
      </w:r>
      <w:r w:rsidRPr="00B732B0">
        <w:rPr>
          <w:rFonts w:eastAsia="Calibri"/>
          <w:bCs/>
        </w:rPr>
        <w:t xml:space="preserve">omputer </w:t>
      </w:r>
      <w:r w:rsidR="00E517A3">
        <w:rPr>
          <w:rFonts w:eastAsia="Calibri"/>
          <w:bCs/>
        </w:rPr>
        <w:t>S</w:t>
      </w:r>
      <w:r w:rsidRPr="00B732B0">
        <w:rPr>
          <w:rFonts w:eastAsia="Calibri"/>
          <w:bCs/>
        </w:rPr>
        <w:t xml:space="preserve">cience </w:t>
      </w:r>
      <w:r w:rsidR="00E517A3">
        <w:rPr>
          <w:rFonts w:eastAsia="Calibri"/>
          <w:bCs/>
        </w:rPr>
        <w:t>C</w:t>
      </w:r>
      <w:r w:rsidRPr="00B732B0">
        <w:rPr>
          <w:rFonts w:eastAsia="Calibri"/>
          <w:bCs/>
        </w:rPr>
        <w:t xml:space="preserve">urriculum. </w:t>
      </w:r>
      <w:r w:rsidR="00E517A3">
        <w:rPr>
          <w:rFonts w:eastAsia="Calibri"/>
          <w:bCs/>
        </w:rPr>
        <w:t xml:space="preserve"> </w:t>
      </w:r>
      <w:r w:rsidRPr="00B732B0">
        <w:rPr>
          <w:rFonts w:eastAsia="Calibri"/>
          <w:bCs/>
        </w:rPr>
        <w:t xml:space="preserve">Furthermore, </w:t>
      </w:r>
      <w:r w:rsidR="00E517A3">
        <w:rPr>
          <w:rFonts w:eastAsia="Calibri"/>
          <w:bCs/>
        </w:rPr>
        <w:t>the Computer S</w:t>
      </w:r>
      <w:r w:rsidRPr="00B732B0">
        <w:rPr>
          <w:rFonts w:eastAsia="Calibri"/>
          <w:bCs/>
        </w:rPr>
        <w:t xml:space="preserve">cience </w:t>
      </w:r>
      <w:r w:rsidR="00E517A3">
        <w:rPr>
          <w:rFonts w:eastAsia="Calibri"/>
          <w:bCs/>
        </w:rPr>
        <w:t>C</w:t>
      </w:r>
      <w:r w:rsidRPr="00B732B0">
        <w:rPr>
          <w:rFonts w:eastAsia="Calibri"/>
          <w:bCs/>
        </w:rPr>
        <w:t>urriculum supports</w:t>
      </w:r>
      <w:r w:rsidR="00E517A3">
        <w:rPr>
          <w:rFonts w:eastAsia="Calibri"/>
          <w:bCs/>
        </w:rPr>
        <w:t>,</w:t>
      </w:r>
      <w:r w:rsidRPr="00B732B0">
        <w:rPr>
          <w:rFonts w:eastAsia="Calibri"/>
          <w:bCs/>
        </w:rPr>
        <w:t xml:space="preserve"> addresses</w:t>
      </w:r>
      <w:r w:rsidR="00E517A3">
        <w:rPr>
          <w:rFonts w:eastAsia="Calibri"/>
          <w:bCs/>
        </w:rPr>
        <w:t>,</w:t>
      </w:r>
      <w:r w:rsidRPr="00B732B0">
        <w:rPr>
          <w:rFonts w:eastAsia="Calibri"/>
          <w:bCs/>
        </w:rPr>
        <w:t xml:space="preserve"> and utilizes elements of the Language Arts</w:t>
      </w:r>
      <w:r w:rsidR="00E517A3">
        <w:rPr>
          <w:rFonts w:eastAsia="Calibri"/>
          <w:bCs/>
        </w:rPr>
        <w:t>,</w:t>
      </w:r>
      <w:r w:rsidRPr="00B732B0">
        <w:rPr>
          <w:rFonts w:eastAsia="Calibri"/>
          <w:bCs/>
        </w:rPr>
        <w:t xml:space="preserve"> Mathematics</w:t>
      </w:r>
      <w:r w:rsidR="00E517A3">
        <w:rPr>
          <w:rFonts w:eastAsia="Calibri"/>
          <w:bCs/>
        </w:rPr>
        <w:t>,</w:t>
      </w:r>
      <w:r w:rsidRPr="00B732B0">
        <w:rPr>
          <w:rFonts w:eastAsia="Calibri"/>
          <w:bCs/>
        </w:rPr>
        <w:t xml:space="preserve"> and Science Standards. These standards enable learners to succeed in the workplace and in post-secondary educational programs.</w:t>
      </w:r>
    </w:p>
    <w:p w14:paraId="74D40408" w14:textId="77777777" w:rsidR="00E517A3" w:rsidRPr="00EF05DF" w:rsidRDefault="00E517A3" w:rsidP="00B732B0">
      <w:pPr>
        <w:rPr>
          <w:rFonts w:eastAsia="Calibri"/>
          <w:bCs/>
        </w:rPr>
      </w:pPr>
    </w:p>
    <w:p w14:paraId="04ABA876" w14:textId="77777777" w:rsidR="00B732B0" w:rsidRPr="00783053" w:rsidRDefault="00B732B0" w:rsidP="00B732B0">
      <w:pPr>
        <w:numPr>
          <w:ilvl w:val="0"/>
          <w:numId w:val="39"/>
        </w:numPr>
        <w:textAlignment w:val="baseline"/>
        <w:rPr>
          <w:color w:val="000000"/>
        </w:rPr>
      </w:pPr>
      <w:r w:rsidRPr="00783053">
        <w:rPr>
          <w:color w:val="000000"/>
        </w:rPr>
        <w:t>Cross</w:t>
      </w:r>
      <w:r w:rsidR="00E517A3" w:rsidRPr="00783053">
        <w:rPr>
          <w:color w:val="000000"/>
        </w:rPr>
        <w:t>-</w:t>
      </w:r>
      <w:r w:rsidRPr="00783053">
        <w:rPr>
          <w:color w:val="000000"/>
        </w:rPr>
        <w:t>Content Workplace Readiness Standards </w:t>
      </w:r>
    </w:p>
    <w:p w14:paraId="486A6C97" w14:textId="77777777" w:rsidR="00B732B0" w:rsidRPr="00783053" w:rsidRDefault="00B732B0" w:rsidP="00B732B0">
      <w:pPr>
        <w:numPr>
          <w:ilvl w:val="1"/>
          <w:numId w:val="39"/>
        </w:numPr>
        <w:textAlignment w:val="baseline"/>
        <w:rPr>
          <w:color w:val="000000"/>
        </w:rPr>
      </w:pPr>
      <w:r w:rsidRPr="00783053">
        <w:rPr>
          <w:color w:val="000000"/>
        </w:rPr>
        <w:t>Career Planning </w:t>
      </w:r>
    </w:p>
    <w:p w14:paraId="35D4BFC3" w14:textId="77777777" w:rsidR="00B732B0" w:rsidRPr="00783053" w:rsidRDefault="00B732B0" w:rsidP="00B732B0">
      <w:pPr>
        <w:numPr>
          <w:ilvl w:val="1"/>
          <w:numId w:val="39"/>
        </w:numPr>
        <w:textAlignment w:val="baseline"/>
        <w:rPr>
          <w:color w:val="000000"/>
        </w:rPr>
      </w:pPr>
      <w:r w:rsidRPr="00783053">
        <w:rPr>
          <w:color w:val="000000"/>
        </w:rPr>
        <w:t>Critical Thinking skills </w:t>
      </w:r>
    </w:p>
    <w:p w14:paraId="3DCD6CB0" w14:textId="77777777" w:rsidR="00B732B0" w:rsidRPr="00783053" w:rsidRDefault="00B732B0" w:rsidP="00B732B0">
      <w:pPr>
        <w:numPr>
          <w:ilvl w:val="1"/>
          <w:numId w:val="39"/>
        </w:numPr>
        <w:textAlignment w:val="baseline"/>
        <w:rPr>
          <w:color w:val="000000"/>
        </w:rPr>
      </w:pPr>
      <w:r w:rsidRPr="00783053">
        <w:rPr>
          <w:color w:val="000000"/>
        </w:rPr>
        <w:t>Decision-making skills</w:t>
      </w:r>
    </w:p>
    <w:p w14:paraId="0CCF7568" w14:textId="77777777" w:rsidR="00B732B0" w:rsidRPr="00783053" w:rsidRDefault="00B732B0" w:rsidP="00B732B0">
      <w:pPr>
        <w:numPr>
          <w:ilvl w:val="1"/>
          <w:numId w:val="39"/>
        </w:numPr>
        <w:textAlignment w:val="baseline"/>
        <w:rPr>
          <w:color w:val="000000"/>
        </w:rPr>
      </w:pPr>
      <w:r w:rsidRPr="00783053">
        <w:rPr>
          <w:color w:val="000000"/>
        </w:rPr>
        <w:t>Problem-solving skills </w:t>
      </w:r>
    </w:p>
    <w:p w14:paraId="0DD7C59D" w14:textId="77777777" w:rsidR="00B732B0" w:rsidRPr="00783053" w:rsidRDefault="00B732B0" w:rsidP="00B732B0">
      <w:pPr>
        <w:numPr>
          <w:ilvl w:val="1"/>
          <w:numId w:val="39"/>
        </w:numPr>
        <w:textAlignment w:val="baseline"/>
        <w:rPr>
          <w:color w:val="000000"/>
        </w:rPr>
      </w:pPr>
      <w:r w:rsidRPr="00783053">
        <w:rPr>
          <w:color w:val="000000"/>
        </w:rPr>
        <w:t>Safety principles</w:t>
      </w:r>
    </w:p>
    <w:p w14:paraId="29C4DFAB" w14:textId="77777777" w:rsidR="00B732B0" w:rsidRPr="00783053" w:rsidRDefault="00B732B0" w:rsidP="00B732B0">
      <w:pPr>
        <w:numPr>
          <w:ilvl w:val="1"/>
          <w:numId w:val="39"/>
        </w:numPr>
        <w:textAlignment w:val="baseline"/>
        <w:rPr>
          <w:color w:val="000000"/>
        </w:rPr>
      </w:pPr>
      <w:r w:rsidRPr="00783053">
        <w:rPr>
          <w:color w:val="000000"/>
        </w:rPr>
        <w:t>Self-management skills </w:t>
      </w:r>
    </w:p>
    <w:p w14:paraId="00C56F7A" w14:textId="77777777" w:rsidR="00B732B0" w:rsidRPr="00783053" w:rsidRDefault="00B732B0" w:rsidP="00B732B0">
      <w:pPr>
        <w:numPr>
          <w:ilvl w:val="1"/>
          <w:numId w:val="39"/>
        </w:numPr>
        <w:textAlignment w:val="baseline"/>
        <w:rPr>
          <w:color w:val="000000"/>
        </w:rPr>
      </w:pPr>
      <w:r w:rsidRPr="00783053">
        <w:rPr>
          <w:color w:val="000000"/>
        </w:rPr>
        <w:t>Use information </w:t>
      </w:r>
    </w:p>
    <w:p w14:paraId="31525252" w14:textId="77777777" w:rsidR="00B732B0" w:rsidRPr="00783053" w:rsidRDefault="00B732B0" w:rsidP="00B732B0">
      <w:pPr>
        <w:numPr>
          <w:ilvl w:val="1"/>
          <w:numId w:val="39"/>
        </w:numPr>
        <w:textAlignment w:val="baseline"/>
        <w:rPr>
          <w:color w:val="000000"/>
        </w:rPr>
      </w:pPr>
      <w:r w:rsidRPr="00783053">
        <w:rPr>
          <w:color w:val="000000"/>
        </w:rPr>
        <w:t>Use Technology </w:t>
      </w:r>
    </w:p>
    <w:p w14:paraId="3E2CD3B4" w14:textId="77777777" w:rsidR="00B732B0" w:rsidRPr="00783053" w:rsidRDefault="00B732B0" w:rsidP="00B732B0">
      <w:pPr>
        <w:numPr>
          <w:ilvl w:val="1"/>
          <w:numId w:val="39"/>
        </w:numPr>
        <w:textAlignment w:val="baseline"/>
        <w:rPr>
          <w:color w:val="000000"/>
        </w:rPr>
      </w:pPr>
      <w:r w:rsidRPr="00783053">
        <w:rPr>
          <w:color w:val="000000"/>
        </w:rPr>
        <w:t>Workplace-readiness skills </w:t>
      </w:r>
    </w:p>
    <w:p w14:paraId="58C28368" w14:textId="77777777" w:rsidR="00E517A3" w:rsidRPr="00783053" w:rsidRDefault="00E517A3" w:rsidP="00E517A3">
      <w:pPr>
        <w:ind w:left="1440"/>
        <w:textAlignment w:val="baseline"/>
        <w:rPr>
          <w:color w:val="000000"/>
        </w:rPr>
      </w:pPr>
    </w:p>
    <w:p w14:paraId="39381B3A" w14:textId="77777777" w:rsidR="00B732B0" w:rsidRPr="00783053" w:rsidRDefault="00B732B0" w:rsidP="00B732B0">
      <w:pPr>
        <w:numPr>
          <w:ilvl w:val="0"/>
          <w:numId w:val="39"/>
        </w:numPr>
        <w:textAlignment w:val="baseline"/>
        <w:rPr>
          <w:color w:val="000000"/>
        </w:rPr>
      </w:pPr>
      <w:r w:rsidRPr="00783053">
        <w:rPr>
          <w:color w:val="000000"/>
        </w:rPr>
        <w:t>Language Arts and Standards </w:t>
      </w:r>
    </w:p>
    <w:p w14:paraId="38794FDF" w14:textId="77777777" w:rsidR="00B732B0" w:rsidRPr="00783053" w:rsidRDefault="00B732B0" w:rsidP="00B732B0">
      <w:pPr>
        <w:numPr>
          <w:ilvl w:val="1"/>
          <w:numId w:val="39"/>
        </w:numPr>
        <w:textAlignment w:val="baseline"/>
        <w:rPr>
          <w:color w:val="000000"/>
        </w:rPr>
      </w:pPr>
      <w:r w:rsidRPr="00783053">
        <w:rPr>
          <w:color w:val="000000"/>
        </w:rPr>
        <w:t>Listen actively </w:t>
      </w:r>
    </w:p>
    <w:p w14:paraId="20F9E2A6" w14:textId="77777777" w:rsidR="00B732B0" w:rsidRPr="00783053" w:rsidRDefault="00B732B0" w:rsidP="00B732B0">
      <w:pPr>
        <w:numPr>
          <w:ilvl w:val="1"/>
          <w:numId w:val="39"/>
        </w:numPr>
        <w:textAlignment w:val="baseline"/>
        <w:rPr>
          <w:color w:val="000000"/>
        </w:rPr>
      </w:pPr>
      <w:r w:rsidRPr="00783053">
        <w:rPr>
          <w:color w:val="000000"/>
        </w:rPr>
        <w:t>Read various materials </w:t>
      </w:r>
    </w:p>
    <w:p w14:paraId="2D78BC78" w14:textId="77777777" w:rsidR="00B732B0" w:rsidRPr="00783053" w:rsidRDefault="00B732B0" w:rsidP="00B732B0">
      <w:pPr>
        <w:numPr>
          <w:ilvl w:val="1"/>
          <w:numId w:val="39"/>
        </w:numPr>
        <w:textAlignment w:val="baseline"/>
        <w:rPr>
          <w:color w:val="000000"/>
        </w:rPr>
      </w:pPr>
      <w:r w:rsidRPr="00783053">
        <w:rPr>
          <w:color w:val="000000"/>
        </w:rPr>
        <w:t>Speak formally and informally </w:t>
      </w:r>
    </w:p>
    <w:p w14:paraId="0BE309FC" w14:textId="77777777" w:rsidR="00B732B0" w:rsidRPr="00783053" w:rsidRDefault="00B732B0" w:rsidP="00B732B0">
      <w:pPr>
        <w:numPr>
          <w:ilvl w:val="1"/>
          <w:numId w:val="39"/>
        </w:numPr>
        <w:textAlignment w:val="baseline"/>
        <w:rPr>
          <w:color w:val="000000"/>
        </w:rPr>
      </w:pPr>
      <w:r w:rsidRPr="00783053">
        <w:rPr>
          <w:color w:val="000000"/>
        </w:rPr>
        <w:t>Use non-textual visual information</w:t>
      </w:r>
    </w:p>
    <w:p w14:paraId="2002B97A" w14:textId="77777777" w:rsidR="00B732B0" w:rsidRPr="00783053" w:rsidRDefault="00B732B0" w:rsidP="00B732B0">
      <w:pPr>
        <w:numPr>
          <w:ilvl w:val="1"/>
          <w:numId w:val="39"/>
        </w:numPr>
        <w:textAlignment w:val="baseline"/>
        <w:rPr>
          <w:color w:val="000000"/>
        </w:rPr>
      </w:pPr>
      <w:r w:rsidRPr="00783053">
        <w:rPr>
          <w:color w:val="000000"/>
        </w:rPr>
        <w:t>Write clear, con</w:t>
      </w:r>
      <w:r w:rsidR="00E517A3" w:rsidRPr="00783053">
        <w:rPr>
          <w:color w:val="000000"/>
        </w:rPr>
        <w:t>cise</w:t>
      </w:r>
      <w:r w:rsidRPr="00783053">
        <w:rPr>
          <w:color w:val="000000"/>
        </w:rPr>
        <w:t>, organized language </w:t>
      </w:r>
    </w:p>
    <w:p w14:paraId="23924840" w14:textId="77777777" w:rsidR="00E517A3" w:rsidRPr="00783053" w:rsidRDefault="00E517A3" w:rsidP="00E517A3">
      <w:pPr>
        <w:ind w:left="1440"/>
        <w:textAlignment w:val="baseline"/>
        <w:rPr>
          <w:color w:val="000000"/>
        </w:rPr>
      </w:pPr>
    </w:p>
    <w:p w14:paraId="3DEA8B4D" w14:textId="77777777" w:rsidR="00B732B0" w:rsidRPr="00783053" w:rsidRDefault="00B732B0" w:rsidP="00B732B0">
      <w:pPr>
        <w:numPr>
          <w:ilvl w:val="0"/>
          <w:numId w:val="39"/>
        </w:numPr>
        <w:textAlignment w:val="baseline"/>
        <w:rPr>
          <w:color w:val="000000"/>
        </w:rPr>
      </w:pPr>
      <w:r w:rsidRPr="00783053">
        <w:rPr>
          <w:color w:val="000000"/>
        </w:rPr>
        <w:t>Mathematics Standards </w:t>
      </w:r>
    </w:p>
    <w:p w14:paraId="69EEF0D2" w14:textId="77777777" w:rsidR="00B732B0" w:rsidRPr="00783053" w:rsidRDefault="00B732B0" w:rsidP="00B732B0">
      <w:pPr>
        <w:numPr>
          <w:ilvl w:val="1"/>
          <w:numId w:val="39"/>
        </w:numPr>
        <w:textAlignment w:val="baseline"/>
        <w:rPr>
          <w:color w:val="000000"/>
        </w:rPr>
      </w:pPr>
      <w:r w:rsidRPr="00783053">
        <w:rPr>
          <w:color w:val="000000"/>
        </w:rPr>
        <w:t>Communicate effectively </w:t>
      </w:r>
    </w:p>
    <w:p w14:paraId="0E999F0E" w14:textId="77777777" w:rsidR="00B732B0" w:rsidRPr="00783053" w:rsidRDefault="00B732B0" w:rsidP="00B732B0">
      <w:pPr>
        <w:numPr>
          <w:ilvl w:val="1"/>
          <w:numId w:val="39"/>
        </w:numPr>
        <w:textAlignment w:val="baseline"/>
        <w:rPr>
          <w:color w:val="000000"/>
        </w:rPr>
      </w:pPr>
      <w:r w:rsidRPr="00783053">
        <w:rPr>
          <w:color w:val="000000"/>
        </w:rPr>
        <w:t>Connect mathematics to other learning </w:t>
      </w:r>
    </w:p>
    <w:p w14:paraId="36778BBE" w14:textId="77777777" w:rsidR="00B732B0" w:rsidRPr="00783053" w:rsidRDefault="00B732B0" w:rsidP="00B732B0">
      <w:pPr>
        <w:numPr>
          <w:ilvl w:val="1"/>
          <w:numId w:val="39"/>
        </w:numPr>
        <w:textAlignment w:val="baseline"/>
        <w:rPr>
          <w:color w:val="000000"/>
        </w:rPr>
      </w:pPr>
      <w:r w:rsidRPr="00783053">
        <w:rPr>
          <w:color w:val="000000"/>
        </w:rPr>
        <w:t>Measurement </w:t>
      </w:r>
    </w:p>
    <w:p w14:paraId="2338BF95" w14:textId="77777777" w:rsidR="00B732B0" w:rsidRPr="00783053" w:rsidRDefault="00B732B0" w:rsidP="00B732B0">
      <w:pPr>
        <w:numPr>
          <w:ilvl w:val="1"/>
          <w:numId w:val="39"/>
        </w:numPr>
        <w:textAlignment w:val="baseline"/>
        <w:rPr>
          <w:color w:val="000000"/>
        </w:rPr>
      </w:pPr>
      <w:r w:rsidRPr="00783053">
        <w:rPr>
          <w:color w:val="000000"/>
        </w:rPr>
        <w:t>Number sense </w:t>
      </w:r>
    </w:p>
    <w:p w14:paraId="531A7C83" w14:textId="77777777" w:rsidR="00B732B0" w:rsidRPr="00783053" w:rsidRDefault="00B732B0" w:rsidP="00B732B0">
      <w:pPr>
        <w:numPr>
          <w:ilvl w:val="1"/>
          <w:numId w:val="39"/>
        </w:numPr>
        <w:textAlignment w:val="baseline"/>
        <w:rPr>
          <w:color w:val="000000"/>
        </w:rPr>
      </w:pPr>
      <w:r w:rsidRPr="00783053">
        <w:rPr>
          <w:color w:val="000000"/>
        </w:rPr>
        <w:t>Numerical operations </w:t>
      </w:r>
    </w:p>
    <w:p w14:paraId="3A278F12" w14:textId="77777777" w:rsidR="00B732B0" w:rsidRPr="00783053" w:rsidRDefault="00B732B0" w:rsidP="00B732B0">
      <w:pPr>
        <w:numPr>
          <w:ilvl w:val="1"/>
          <w:numId w:val="39"/>
        </w:numPr>
        <w:textAlignment w:val="baseline"/>
        <w:rPr>
          <w:color w:val="000000"/>
        </w:rPr>
      </w:pPr>
      <w:r w:rsidRPr="00783053">
        <w:rPr>
          <w:color w:val="000000"/>
        </w:rPr>
        <w:t>Numerical Operations </w:t>
      </w:r>
    </w:p>
    <w:p w14:paraId="1AA88B72" w14:textId="77777777" w:rsidR="00B732B0" w:rsidRPr="00783053" w:rsidRDefault="00B732B0" w:rsidP="00B732B0">
      <w:pPr>
        <w:numPr>
          <w:ilvl w:val="1"/>
          <w:numId w:val="39"/>
        </w:numPr>
        <w:textAlignment w:val="baseline"/>
        <w:rPr>
          <w:color w:val="000000"/>
        </w:rPr>
      </w:pPr>
      <w:r w:rsidRPr="00783053">
        <w:rPr>
          <w:color w:val="000000"/>
        </w:rPr>
        <w:t>Reasoning Skills </w:t>
      </w:r>
    </w:p>
    <w:p w14:paraId="4EFA4917" w14:textId="77777777" w:rsidR="00B732B0" w:rsidRPr="00783053" w:rsidRDefault="00B732B0" w:rsidP="00B732B0">
      <w:pPr>
        <w:numPr>
          <w:ilvl w:val="1"/>
          <w:numId w:val="39"/>
        </w:numPr>
        <w:textAlignment w:val="baseline"/>
        <w:rPr>
          <w:color w:val="000000"/>
        </w:rPr>
      </w:pPr>
      <w:r w:rsidRPr="00783053">
        <w:rPr>
          <w:color w:val="000000"/>
        </w:rPr>
        <w:t>State and solve mathematical problems </w:t>
      </w:r>
    </w:p>
    <w:p w14:paraId="72D2C56E" w14:textId="77777777" w:rsidR="00B732B0" w:rsidRPr="00783053" w:rsidRDefault="00B732B0" w:rsidP="00B732B0">
      <w:pPr>
        <w:numPr>
          <w:ilvl w:val="1"/>
          <w:numId w:val="39"/>
        </w:numPr>
        <w:textAlignment w:val="baseline"/>
        <w:rPr>
          <w:color w:val="000000"/>
        </w:rPr>
      </w:pPr>
      <w:r w:rsidRPr="00783053">
        <w:rPr>
          <w:color w:val="000000"/>
        </w:rPr>
        <w:t>Use algebraic concepts to solve </w:t>
      </w:r>
      <w:r w:rsidR="00E517A3" w:rsidRPr="00783053">
        <w:rPr>
          <w:color w:val="000000"/>
        </w:rPr>
        <w:t>real-world problems</w:t>
      </w:r>
    </w:p>
    <w:p w14:paraId="1AECF125" w14:textId="77777777" w:rsidR="00B732B0" w:rsidRPr="00783053" w:rsidRDefault="00B732B0" w:rsidP="00B732B0">
      <w:pPr>
        <w:numPr>
          <w:ilvl w:val="1"/>
          <w:numId w:val="39"/>
        </w:numPr>
        <w:textAlignment w:val="baseline"/>
        <w:rPr>
          <w:color w:val="000000"/>
        </w:rPr>
      </w:pPr>
      <w:r w:rsidRPr="00783053">
        <w:rPr>
          <w:color w:val="000000"/>
        </w:rPr>
        <w:t>Use calculators and computers </w:t>
      </w:r>
    </w:p>
    <w:p w14:paraId="0EEBC660" w14:textId="77777777" w:rsidR="00B732B0" w:rsidRPr="00783053" w:rsidRDefault="00B732B0" w:rsidP="00B732B0">
      <w:pPr>
        <w:numPr>
          <w:ilvl w:val="1"/>
          <w:numId w:val="39"/>
        </w:numPr>
        <w:textAlignment w:val="baseline"/>
        <w:rPr>
          <w:color w:val="000000"/>
        </w:rPr>
      </w:pPr>
      <w:r w:rsidRPr="00783053">
        <w:rPr>
          <w:color w:val="000000"/>
        </w:rPr>
        <w:t>Use concepts/methods of discrete mathematics </w:t>
      </w:r>
    </w:p>
    <w:p w14:paraId="0626119E" w14:textId="77777777" w:rsidR="00B732B0" w:rsidRPr="00783053" w:rsidRDefault="00B732B0" w:rsidP="00B732B0">
      <w:pPr>
        <w:numPr>
          <w:ilvl w:val="1"/>
          <w:numId w:val="39"/>
        </w:numPr>
        <w:textAlignment w:val="baseline"/>
        <w:rPr>
          <w:color w:val="000000"/>
        </w:rPr>
      </w:pPr>
      <w:r w:rsidRPr="00783053">
        <w:rPr>
          <w:color w:val="000000"/>
        </w:rPr>
        <w:t>Use geometric properties/relationships to solve </w:t>
      </w:r>
      <w:r w:rsidR="00E517A3" w:rsidRPr="00783053">
        <w:rPr>
          <w:color w:val="000000"/>
        </w:rPr>
        <w:t>real-world problems</w:t>
      </w:r>
    </w:p>
    <w:p w14:paraId="7D7E8B79" w14:textId="77777777" w:rsidR="00B732B0" w:rsidRPr="00783053" w:rsidRDefault="00B732B0" w:rsidP="00B732B0">
      <w:pPr>
        <w:numPr>
          <w:ilvl w:val="1"/>
          <w:numId w:val="39"/>
        </w:numPr>
        <w:textAlignment w:val="baseline"/>
        <w:rPr>
          <w:color w:val="000000"/>
        </w:rPr>
      </w:pPr>
      <w:r w:rsidRPr="00783053">
        <w:rPr>
          <w:color w:val="000000"/>
        </w:rPr>
        <w:t>Use high levels of mathematical thought</w:t>
      </w:r>
    </w:p>
    <w:p w14:paraId="7AB9A02F" w14:textId="77777777" w:rsidR="00E517A3" w:rsidRPr="00783053" w:rsidRDefault="00E517A3" w:rsidP="00E517A3">
      <w:pPr>
        <w:ind w:left="1440"/>
        <w:textAlignment w:val="baseline"/>
        <w:rPr>
          <w:color w:val="000000"/>
        </w:rPr>
      </w:pPr>
    </w:p>
    <w:p w14:paraId="3E431566" w14:textId="77777777" w:rsidR="00B732B0" w:rsidRPr="00783053" w:rsidRDefault="00B732B0" w:rsidP="00B732B0">
      <w:pPr>
        <w:numPr>
          <w:ilvl w:val="0"/>
          <w:numId w:val="39"/>
        </w:numPr>
        <w:textAlignment w:val="baseline"/>
        <w:rPr>
          <w:color w:val="000000"/>
        </w:rPr>
      </w:pPr>
      <w:r w:rsidRPr="00783053">
        <w:rPr>
          <w:color w:val="000000"/>
        </w:rPr>
        <w:t>Science Standards </w:t>
      </w:r>
    </w:p>
    <w:p w14:paraId="2E98BA4E" w14:textId="77777777" w:rsidR="00B732B0" w:rsidRPr="00783053" w:rsidRDefault="00B732B0" w:rsidP="00B732B0">
      <w:pPr>
        <w:numPr>
          <w:ilvl w:val="1"/>
          <w:numId w:val="39"/>
        </w:numPr>
        <w:textAlignment w:val="baseline"/>
        <w:rPr>
          <w:color w:val="000000"/>
        </w:rPr>
      </w:pPr>
      <w:r w:rsidRPr="00783053">
        <w:rPr>
          <w:color w:val="000000"/>
        </w:rPr>
        <w:t>Formulate usable questions of hypothesis </w:t>
      </w:r>
    </w:p>
    <w:p w14:paraId="34300A6B" w14:textId="77777777" w:rsidR="00B732B0" w:rsidRPr="00783053" w:rsidRDefault="00B732B0" w:rsidP="00B732B0">
      <w:pPr>
        <w:numPr>
          <w:ilvl w:val="1"/>
          <w:numId w:val="39"/>
        </w:numPr>
        <w:textAlignment w:val="baseline"/>
        <w:rPr>
          <w:color w:val="000000"/>
        </w:rPr>
      </w:pPr>
      <w:r w:rsidRPr="00783053">
        <w:rPr>
          <w:color w:val="000000"/>
        </w:rPr>
        <w:t>Plan</w:t>
      </w:r>
      <w:r w:rsidR="00E517A3" w:rsidRPr="00783053">
        <w:rPr>
          <w:color w:val="000000"/>
        </w:rPr>
        <w:t>,</w:t>
      </w:r>
      <w:r w:rsidRPr="00783053">
        <w:rPr>
          <w:color w:val="000000"/>
        </w:rPr>
        <w:t xml:space="preserve"> experiment, investigation </w:t>
      </w:r>
      <w:r w:rsidR="00E517A3" w:rsidRPr="00783053">
        <w:rPr>
          <w:color w:val="000000"/>
        </w:rPr>
        <w:t>and r</w:t>
      </w:r>
      <w:r w:rsidRPr="00783053">
        <w:rPr>
          <w:color w:val="000000"/>
        </w:rPr>
        <w:t>esearch </w:t>
      </w:r>
    </w:p>
    <w:p w14:paraId="320C7AAC" w14:textId="77777777" w:rsidR="00B732B0" w:rsidRPr="00783053" w:rsidRDefault="00B732B0" w:rsidP="00B732B0">
      <w:pPr>
        <w:numPr>
          <w:ilvl w:val="1"/>
          <w:numId w:val="39"/>
        </w:numPr>
        <w:textAlignment w:val="baseline"/>
        <w:rPr>
          <w:color w:val="000000"/>
        </w:rPr>
      </w:pPr>
      <w:r w:rsidRPr="00783053">
        <w:rPr>
          <w:color w:val="000000"/>
        </w:rPr>
        <w:t xml:space="preserve">Conduct systematic observations </w:t>
      </w:r>
      <w:r w:rsidR="00E517A3" w:rsidRPr="00783053">
        <w:rPr>
          <w:color w:val="000000"/>
        </w:rPr>
        <w:t xml:space="preserve">and </w:t>
      </w:r>
      <w:r w:rsidRPr="00783053">
        <w:rPr>
          <w:color w:val="000000"/>
        </w:rPr>
        <w:t>collect data </w:t>
      </w:r>
    </w:p>
    <w:p w14:paraId="23CADD1F" w14:textId="77777777" w:rsidR="00B732B0" w:rsidRPr="00783053" w:rsidRDefault="00B732B0" w:rsidP="00B732B0">
      <w:pPr>
        <w:numPr>
          <w:ilvl w:val="1"/>
          <w:numId w:val="39"/>
        </w:numPr>
        <w:textAlignment w:val="baseline"/>
        <w:rPr>
          <w:color w:val="000000"/>
        </w:rPr>
      </w:pPr>
      <w:r w:rsidRPr="00783053">
        <w:rPr>
          <w:color w:val="000000"/>
        </w:rPr>
        <w:t>Interpret and analyze data </w:t>
      </w:r>
    </w:p>
    <w:p w14:paraId="3891B06D" w14:textId="77777777" w:rsidR="00B732B0" w:rsidRPr="00783053" w:rsidRDefault="00B732B0" w:rsidP="00B732B0">
      <w:pPr>
        <w:numPr>
          <w:ilvl w:val="1"/>
          <w:numId w:val="39"/>
        </w:numPr>
        <w:textAlignment w:val="baseline"/>
        <w:rPr>
          <w:color w:val="000000"/>
        </w:rPr>
      </w:pPr>
      <w:r w:rsidRPr="00783053">
        <w:rPr>
          <w:color w:val="000000"/>
        </w:rPr>
        <w:t>Draw conclusions </w:t>
      </w:r>
    </w:p>
    <w:p w14:paraId="482A07FC" w14:textId="77777777" w:rsidR="00B732B0" w:rsidRPr="00783053" w:rsidRDefault="00B732B0" w:rsidP="00B732B0">
      <w:pPr>
        <w:numPr>
          <w:ilvl w:val="1"/>
          <w:numId w:val="39"/>
        </w:numPr>
        <w:textAlignment w:val="baseline"/>
        <w:rPr>
          <w:color w:val="000000"/>
        </w:rPr>
      </w:pPr>
      <w:r w:rsidRPr="00783053">
        <w:rPr>
          <w:color w:val="000000"/>
        </w:rPr>
        <w:t>Communicate results </w:t>
      </w:r>
    </w:p>
    <w:p w14:paraId="0F8125D7" w14:textId="77777777" w:rsidR="00695C50" w:rsidRPr="00783053" w:rsidRDefault="00695C50" w:rsidP="00695C50">
      <w:pPr>
        <w:tabs>
          <w:tab w:val="left" w:pos="360"/>
        </w:tabs>
        <w:ind w:left="1440"/>
      </w:pPr>
    </w:p>
    <w:p w14:paraId="68957408" w14:textId="77777777" w:rsidR="005221F5" w:rsidRDefault="005221F5" w:rsidP="007D15E6">
      <w:pPr>
        <w:tabs>
          <w:tab w:val="left" w:pos="360"/>
        </w:tabs>
        <w:rPr>
          <w:b/>
          <w:bCs/>
          <w:sz w:val="28"/>
          <w:szCs w:val="28"/>
        </w:rPr>
      </w:pPr>
    </w:p>
    <w:p w14:paraId="48914952" w14:textId="77777777" w:rsidR="00BD7826" w:rsidRPr="005221F5" w:rsidRDefault="00BD7826" w:rsidP="00B03BAD">
      <w:pPr>
        <w:tabs>
          <w:tab w:val="left" w:pos="360"/>
        </w:tabs>
        <w:jc w:val="center"/>
        <w:rPr>
          <w:b/>
          <w:bCs/>
          <w:sz w:val="28"/>
          <w:szCs w:val="28"/>
        </w:rPr>
      </w:pPr>
      <w:r w:rsidRPr="005221F5">
        <w:rPr>
          <w:b/>
          <w:bCs/>
          <w:sz w:val="28"/>
          <w:szCs w:val="28"/>
        </w:rPr>
        <w:t>Course Description</w:t>
      </w:r>
    </w:p>
    <w:p w14:paraId="08B6B6A5" w14:textId="77777777" w:rsidR="007D15E6" w:rsidRPr="005221F5" w:rsidRDefault="005221F5" w:rsidP="007D15E6">
      <w:r w:rsidRPr="005221F5">
        <w:t>I</w:t>
      </w:r>
      <w:r w:rsidR="00F30696" w:rsidRPr="005221F5">
        <w:t xml:space="preserve">ntroduction to basic knowledge, skills, abilities, processes, and tools required </w:t>
      </w:r>
      <w:r>
        <w:t>to create</w:t>
      </w:r>
      <w:r w:rsidR="00F30696" w:rsidRPr="005221F5">
        <w:t xml:space="preserve"> 3D </w:t>
      </w:r>
      <w:r>
        <w:t>c</w:t>
      </w:r>
      <w:r w:rsidR="00F30696" w:rsidRPr="005221F5">
        <w:t xml:space="preserve">omputer </w:t>
      </w:r>
      <w:r>
        <w:t>a</w:t>
      </w:r>
      <w:r w:rsidR="00F30696" w:rsidRPr="005221F5">
        <w:t xml:space="preserve">nimations. </w:t>
      </w:r>
      <w:r>
        <w:t>H</w:t>
      </w:r>
      <w:r w:rsidR="00F30696" w:rsidRPr="005221F5">
        <w:t xml:space="preserve">ands-on lab activities </w:t>
      </w:r>
      <w:r>
        <w:t xml:space="preserve">allow students the ability to </w:t>
      </w:r>
      <w:r w:rsidR="00F30696" w:rsidRPr="005221F5">
        <w:t>create their own 2D and 3D animations</w:t>
      </w:r>
      <w:r>
        <w:t>,</w:t>
      </w:r>
      <w:r w:rsidR="00F30696" w:rsidRPr="005221F5">
        <w:t xml:space="preserve"> as well as a digital portfolio to showcase their work. </w:t>
      </w:r>
      <w:r w:rsidR="00DF0000" w:rsidRPr="005221F5">
        <w:t>Computer</w:t>
      </w:r>
      <w:r>
        <w:t xml:space="preserve">-Generated </w:t>
      </w:r>
      <w:r w:rsidR="00DF0000" w:rsidRPr="005221F5">
        <w:t>Animation </w:t>
      </w:r>
      <w:r>
        <w:t xml:space="preserve">&amp; Design follows a </w:t>
      </w:r>
      <w:r w:rsidR="00DF0000" w:rsidRPr="005221F5">
        <w:t>project</w:t>
      </w:r>
      <w:r>
        <w:t>-</w:t>
      </w:r>
      <w:r w:rsidR="00DF0000" w:rsidRPr="005221F5">
        <w:t>based format</w:t>
      </w:r>
      <w:r>
        <w:t xml:space="preserve">, with a focus </w:t>
      </w:r>
      <w:r w:rsidR="00DF0000" w:rsidRPr="005221F5">
        <w:t xml:space="preserve">on the creation of content for </w:t>
      </w:r>
      <w:r w:rsidR="007D15E6" w:rsidRPr="005221F5">
        <w:t>3D animations, games</w:t>
      </w:r>
      <w:r w:rsidR="007D15E6">
        <w:t>,</w:t>
      </w:r>
      <w:r w:rsidR="007D15E6" w:rsidRPr="005221F5">
        <w:t xml:space="preserve"> and simulations. </w:t>
      </w:r>
    </w:p>
    <w:p w14:paraId="648981F9" w14:textId="77777777" w:rsidR="00783053" w:rsidRDefault="00783053" w:rsidP="007D15E6">
      <w:pPr>
        <w:tabs>
          <w:tab w:val="left" w:pos="1080"/>
        </w:tabs>
      </w:pPr>
    </w:p>
    <w:p w14:paraId="0A4C29D7" w14:textId="77777777" w:rsidR="008E798C" w:rsidRPr="00A946D2" w:rsidRDefault="008E798C" w:rsidP="007D15E6">
      <w:pPr>
        <w:tabs>
          <w:tab w:val="left" w:pos="1080"/>
        </w:tabs>
      </w:pPr>
    </w:p>
    <w:p w14:paraId="26EDE4AA" w14:textId="77777777" w:rsidR="00BD7826" w:rsidRPr="005221F5" w:rsidRDefault="00BD7826" w:rsidP="005221F5">
      <w:pPr>
        <w:tabs>
          <w:tab w:val="left" w:pos="360"/>
        </w:tabs>
        <w:jc w:val="center"/>
        <w:rPr>
          <w:b/>
          <w:bCs/>
          <w:sz w:val="28"/>
          <w:szCs w:val="28"/>
        </w:rPr>
      </w:pPr>
      <w:r w:rsidRPr="005221F5">
        <w:rPr>
          <w:b/>
          <w:bCs/>
          <w:sz w:val="28"/>
          <w:szCs w:val="28"/>
        </w:rPr>
        <w:t xml:space="preserve">Course </w:t>
      </w:r>
      <w:r w:rsidR="006E21A5" w:rsidRPr="005221F5">
        <w:rPr>
          <w:b/>
          <w:bCs/>
          <w:sz w:val="28"/>
          <w:szCs w:val="28"/>
        </w:rPr>
        <w:t xml:space="preserve">Instructional </w:t>
      </w:r>
      <w:r w:rsidRPr="005221F5">
        <w:rPr>
          <w:b/>
          <w:bCs/>
          <w:sz w:val="28"/>
          <w:szCs w:val="28"/>
        </w:rPr>
        <w:t>Materials</w:t>
      </w:r>
    </w:p>
    <w:p w14:paraId="0F6A1325" w14:textId="77777777" w:rsidR="008C117C" w:rsidRPr="005221F5" w:rsidRDefault="00B16C7A" w:rsidP="003C0E37">
      <w:pPr>
        <w:pStyle w:val="ListParagraph"/>
        <w:numPr>
          <w:ilvl w:val="0"/>
          <w:numId w:val="1"/>
        </w:numPr>
        <w:tabs>
          <w:tab w:val="left" w:pos="1080"/>
        </w:tabs>
        <w:rPr>
          <w:rFonts w:ascii="Times New Roman" w:hAnsi="Times New Roman"/>
        </w:rPr>
      </w:pPr>
      <w:r w:rsidRPr="005221F5">
        <w:rPr>
          <w:rFonts w:ascii="Times New Roman" w:hAnsi="Times New Roman"/>
        </w:rPr>
        <w:t>Cinema 4D</w:t>
      </w:r>
      <w:r w:rsidR="005221F5">
        <w:rPr>
          <w:rFonts w:ascii="Times New Roman" w:hAnsi="Times New Roman"/>
        </w:rPr>
        <w:t xml:space="preserve"> digital software</w:t>
      </w:r>
      <w:r w:rsidRPr="005221F5">
        <w:rPr>
          <w:rFonts w:ascii="Times New Roman" w:hAnsi="Times New Roman"/>
        </w:rPr>
        <w:t xml:space="preserve"> </w:t>
      </w:r>
    </w:p>
    <w:p w14:paraId="736D2D8F" w14:textId="77777777" w:rsidR="00783053" w:rsidRDefault="00B16C7A" w:rsidP="007D15E6">
      <w:pPr>
        <w:pStyle w:val="ListParagraph"/>
        <w:numPr>
          <w:ilvl w:val="0"/>
          <w:numId w:val="1"/>
        </w:numPr>
        <w:tabs>
          <w:tab w:val="left" w:pos="1080"/>
        </w:tabs>
        <w:rPr>
          <w:rFonts w:ascii="Times New Roman" w:hAnsi="Times New Roman"/>
        </w:rPr>
      </w:pPr>
      <w:r w:rsidRPr="005221F5">
        <w:rPr>
          <w:rFonts w:ascii="Times New Roman" w:hAnsi="Times New Roman"/>
        </w:rPr>
        <w:t xml:space="preserve">Animation Starters Kit </w:t>
      </w:r>
    </w:p>
    <w:p w14:paraId="3E79ACDA" w14:textId="77777777" w:rsidR="008E798C" w:rsidRPr="007D15E6" w:rsidRDefault="008E798C" w:rsidP="008E798C">
      <w:pPr>
        <w:pStyle w:val="ListParagraph"/>
        <w:tabs>
          <w:tab w:val="left" w:pos="1080"/>
        </w:tabs>
        <w:rPr>
          <w:rFonts w:ascii="Times New Roman" w:hAnsi="Times New Roman"/>
        </w:rPr>
      </w:pPr>
    </w:p>
    <w:p w14:paraId="5CE9023B" w14:textId="77777777" w:rsidR="00BD7826" w:rsidRPr="005221F5" w:rsidRDefault="00BD7826" w:rsidP="005221F5">
      <w:pPr>
        <w:tabs>
          <w:tab w:val="left" w:pos="360"/>
        </w:tabs>
        <w:ind w:left="360"/>
        <w:jc w:val="center"/>
        <w:rPr>
          <w:b/>
          <w:bCs/>
          <w:sz w:val="28"/>
          <w:szCs w:val="28"/>
        </w:rPr>
      </w:pPr>
      <w:r w:rsidRPr="005221F5">
        <w:rPr>
          <w:b/>
          <w:bCs/>
          <w:sz w:val="28"/>
          <w:szCs w:val="28"/>
        </w:rPr>
        <w:t xml:space="preserve">Standards </w:t>
      </w:r>
      <w:r w:rsidR="00F011F9" w:rsidRPr="005221F5">
        <w:rPr>
          <w:b/>
          <w:bCs/>
          <w:sz w:val="28"/>
          <w:szCs w:val="28"/>
        </w:rPr>
        <w:t xml:space="preserve">and NJDOE Mandates </w:t>
      </w:r>
      <w:r w:rsidRPr="005221F5">
        <w:rPr>
          <w:b/>
          <w:bCs/>
          <w:sz w:val="28"/>
          <w:szCs w:val="28"/>
        </w:rPr>
        <w:t>Guiding Instruction</w:t>
      </w:r>
    </w:p>
    <w:p w14:paraId="720785DF" w14:textId="77777777" w:rsidR="00BF377C" w:rsidRPr="005221F5" w:rsidRDefault="00BF377C" w:rsidP="00193B29">
      <w:pPr>
        <w:numPr>
          <w:ilvl w:val="1"/>
          <w:numId w:val="1"/>
        </w:numPr>
        <w:tabs>
          <w:tab w:val="left" w:pos="810"/>
        </w:tabs>
        <w:ind w:left="810"/>
      </w:pPr>
      <w:r w:rsidRPr="005221F5">
        <w:t>New Jersey Student Learning Standards</w:t>
      </w:r>
    </w:p>
    <w:p w14:paraId="25A7A031" w14:textId="77777777" w:rsidR="002256AB" w:rsidRPr="00F03A17" w:rsidRDefault="00562FAE" w:rsidP="00F03A17">
      <w:pPr>
        <w:tabs>
          <w:tab w:val="left" w:pos="810"/>
        </w:tabs>
        <w:ind w:left="810" w:hanging="360"/>
        <w:rPr>
          <w:rStyle w:val="Hyperlink"/>
        </w:rPr>
      </w:pPr>
      <w:r w:rsidRPr="005221F5">
        <w:rPr>
          <w:rStyle w:val="Hyperlink"/>
          <w:u w:val="none"/>
        </w:rPr>
        <w:tab/>
      </w:r>
      <w:hyperlink r:id="rId11" w:history="1">
        <w:r w:rsidR="00BF377C" w:rsidRPr="005221F5">
          <w:rPr>
            <w:rStyle w:val="Hyperlink"/>
          </w:rPr>
          <w:t>https://www.state.nj.us/education/cccs/</w:t>
        </w:r>
      </w:hyperlink>
    </w:p>
    <w:p w14:paraId="2AB94C19" w14:textId="77777777" w:rsidR="007C79B1" w:rsidRDefault="004B4C08" w:rsidP="007C79B1">
      <w:pPr>
        <w:tabs>
          <w:tab w:val="left" w:pos="810"/>
        </w:tabs>
        <w:ind w:left="810" w:hanging="360"/>
        <w:rPr>
          <w:rStyle w:val="Hyperlink"/>
          <w:color w:val="000000" w:themeColor="text1"/>
          <w:u w:val="none"/>
        </w:rPr>
      </w:pPr>
      <w:r>
        <w:rPr>
          <w:rStyle w:val="Hyperlink"/>
          <w:color w:val="000000" w:themeColor="text1"/>
          <w:u w:val="none"/>
        </w:rPr>
        <w:t xml:space="preserve">Objectives align with the NJSLS Standard 8.2 Strand </w:t>
      </w:r>
      <w:r w:rsidR="00F03A17">
        <w:rPr>
          <w:rStyle w:val="Hyperlink"/>
          <w:color w:val="000000" w:themeColor="text1"/>
          <w:u w:val="none"/>
        </w:rPr>
        <w:t>E</w:t>
      </w:r>
      <w:r>
        <w:rPr>
          <w:rStyle w:val="Hyperlink"/>
          <w:color w:val="000000" w:themeColor="text1"/>
          <w:u w:val="none"/>
        </w:rPr>
        <w:t>.  It incorporates concepts of</w:t>
      </w:r>
    </w:p>
    <w:p w14:paraId="21A91BD2" w14:textId="77777777" w:rsidR="007C79B1" w:rsidRDefault="004B4C08" w:rsidP="007C79B1">
      <w:pPr>
        <w:tabs>
          <w:tab w:val="left" w:pos="810"/>
        </w:tabs>
        <w:ind w:left="810" w:hanging="360"/>
        <w:rPr>
          <w:rStyle w:val="Hyperlink"/>
          <w:color w:val="000000" w:themeColor="text1"/>
          <w:u w:val="none"/>
        </w:rPr>
      </w:pPr>
      <w:r>
        <w:rPr>
          <w:rStyle w:val="Hyperlink"/>
          <w:color w:val="000000" w:themeColor="text1"/>
          <w:u w:val="none"/>
        </w:rPr>
        <w:t xml:space="preserve">mathematical </w:t>
      </w:r>
      <w:r w:rsidR="007C79B1">
        <w:rPr>
          <w:rStyle w:val="Hyperlink"/>
          <w:color w:val="000000" w:themeColor="text1"/>
          <w:u w:val="none"/>
        </w:rPr>
        <w:t>processes of problem solving in Mathematics and the content areas of</w:t>
      </w:r>
    </w:p>
    <w:p w14:paraId="6F9D1EBA" w14:textId="77777777" w:rsidR="0091261E" w:rsidRDefault="007C79B1" w:rsidP="0091261E">
      <w:pPr>
        <w:tabs>
          <w:tab w:val="left" w:pos="810"/>
        </w:tabs>
        <w:ind w:left="810" w:hanging="360"/>
        <w:rPr>
          <w:rStyle w:val="Hyperlink"/>
          <w:color w:val="000000" w:themeColor="text1"/>
          <w:u w:val="none"/>
        </w:rPr>
      </w:pPr>
      <w:r>
        <w:rPr>
          <w:rStyle w:val="Hyperlink"/>
          <w:color w:val="000000" w:themeColor="text1"/>
          <w:u w:val="none"/>
        </w:rPr>
        <w:t>Technological Literacy and 21</w:t>
      </w:r>
      <w:r w:rsidRPr="007C79B1">
        <w:rPr>
          <w:rStyle w:val="Hyperlink"/>
          <w:color w:val="000000" w:themeColor="text1"/>
          <w:u w:val="none"/>
          <w:vertAlign w:val="superscript"/>
        </w:rPr>
        <w:t>st</w:t>
      </w:r>
      <w:r>
        <w:rPr>
          <w:rStyle w:val="Hyperlink"/>
          <w:color w:val="000000" w:themeColor="text1"/>
          <w:u w:val="none"/>
        </w:rPr>
        <w:t xml:space="preserve"> Century Life and Careers.</w:t>
      </w:r>
    </w:p>
    <w:p w14:paraId="79B0C4CC" w14:textId="77777777" w:rsidR="007D15E6" w:rsidRPr="004B4C08" w:rsidRDefault="007D15E6" w:rsidP="007D15E6">
      <w:pPr>
        <w:tabs>
          <w:tab w:val="left" w:pos="810"/>
        </w:tabs>
        <w:rPr>
          <w:rStyle w:val="Hyperlink"/>
          <w:color w:val="000000" w:themeColor="text1"/>
          <w:u w:val="none"/>
        </w:rPr>
      </w:pPr>
    </w:p>
    <w:tbl>
      <w:tblPr>
        <w:tblpPr w:leftFromText="180" w:rightFromText="180" w:vertAnchor="text" w:tblpX="-635" w:tblpY="1"/>
        <w:tblOverlap w:val="neve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779"/>
        <w:gridCol w:w="1381"/>
        <w:gridCol w:w="1235"/>
        <w:gridCol w:w="5792"/>
      </w:tblGrid>
      <w:tr w:rsidR="00F03A17" w:rsidRPr="00936BCA" w14:paraId="4D05697C" w14:textId="77777777" w:rsidTr="00F03A17">
        <w:trPr>
          <w:trHeight w:val="224"/>
        </w:trPr>
        <w:tc>
          <w:tcPr>
            <w:tcW w:w="2278" w:type="dxa"/>
            <w:gridSpan w:val="2"/>
          </w:tcPr>
          <w:p w14:paraId="0D7AB070" w14:textId="77777777" w:rsidR="00F03A17" w:rsidRPr="00936BCA" w:rsidRDefault="00F03A17" w:rsidP="00F03A17">
            <w:pPr>
              <w:rPr>
                <w:b/>
              </w:rPr>
            </w:pPr>
            <w:r w:rsidRPr="00936BCA">
              <w:rPr>
                <w:b/>
              </w:rPr>
              <w:t>Content Area</w:t>
            </w:r>
          </w:p>
        </w:tc>
        <w:tc>
          <w:tcPr>
            <w:tcW w:w="8408" w:type="dxa"/>
            <w:gridSpan w:val="3"/>
          </w:tcPr>
          <w:p w14:paraId="36CF6293" w14:textId="77777777" w:rsidR="00F03A17" w:rsidRPr="00936BCA" w:rsidRDefault="00F03A17" w:rsidP="00F03A17">
            <w:pPr>
              <w:rPr>
                <w:b/>
              </w:rPr>
            </w:pPr>
            <w:r w:rsidRPr="00936BCA">
              <w:rPr>
                <w:b/>
              </w:rPr>
              <w:t>Technology</w:t>
            </w:r>
          </w:p>
        </w:tc>
      </w:tr>
      <w:tr w:rsidR="00F03A17" w:rsidRPr="00936BCA" w14:paraId="6A3C7BF0" w14:textId="77777777" w:rsidTr="00F03A17">
        <w:trPr>
          <w:trHeight w:val="936"/>
        </w:trPr>
        <w:tc>
          <w:tcPr>
            <w:tcW w:w="2278" w:type="dxa"/>
            <w:gridSpan w:val="2"/>
          </w:tcPr>
          <w:p w14:paraId="63AC89D8" w14:textId="77777777" w:rsidR="00F03A17" w:rsidRPr="00936BCA" w:rsidRDefault="00F03A17" w:rsidP="00F03A17">
            <w:pPr>
              <w:rPr>
                <w:b/>
              </w:rPr>
            </w:pPr>
            <w:r w:rsidRPr="00936BCA">
              <w:rPr>
                <w:b/>
              </w:rPr>
              <w:t>Standard</w:t>
            </w:r>
          </w:p>
        </w:tc>
        <w:tc>
          <w:tcPr>
            <w:tcW w:w="8408" w:type="dxa"/>
            <w:gridSpan w:val="3"/>
          </w:tcPr>
          <w:p w14:paraId="6D310E77" w14:textId="77777777" w:rsidR="00F03A17" w:rsidRDefault="00F03A17" w:rsidP="00F03A17">
            <w:pPr>
              <w:rPr>
                <w:b/>
              </w:rPr>
            </w:pPr>
            <w:proofErr w:type="gramStart"/>
            <w:r w:rsidRPr="00936BCA">
              <w:rPr>
                <w:b/>
              </w:rPr>
              <w:t xml:space="preserve">8.2 </w:t>
            </w:r>
            <w:r w:rsidRPr="009F6CE8">
              <w:rPr>
                <w:b/>
              </w:rPr>
              <w:t xml:space="preserve"> Technology</w:t>
            </w:r>
            <w:proofErr w:type="gramEnd"/>
            <w:r w:rsidRPr="009F6CE8">
              <w:rPr>
                <w:b/>
              </w:rPr>
              <w:t xml:space="preserve"> Education, Engineering, Design, and Computational Thinking</w:t>
            </w:r>
            <w:r>
              <w:rPr>
                <w:b/>
              </w:rPr>
              <w:t xml:space="preserve"> - </w:t>
            </w:r>
            <w:r w:rsidRPr="009F6CE8">
              <w:rPr>
                <w:b/>
              </w:rPr>
              <w:t>Programming</w:t>
            </w:r>
            <w:r>
              <w:rPr>
                <w:b/>
              </w:rPr>
              <w:t>:</w:t>
            </w:r>
          </w:p>
          <w:p w14:paraId="0E04D3C2" w14:textId="77777777" w:rsidR="00F03A17" w:rsidRPr="00936BCA" w:rsidRDefault="00F03A17" w:rsidP="00F03A17">
            <w:pPr>
              <w:rPr>
                <w:b/>
              </w:rPr>
            </w:pPr>
            <w:r w:rsidRPr="00936BCA">
              <w:rPr>
                <w:b/>
              </w:rPr>
              <w:t>All student</w:t>
            </w:r>
            <w:r>
              <w:rPr>
                <w:b/>
              </w:rPr>
              <w:t>s</w:t>
            </w:r>
            <w:r w:rsidRPr="00936BCA">
              <w:rPr>
                <w:b/>
              </w:rPr>
              <w:t xml:space="preserve"> will develop an understanding of the nature and impact of technology, engineering, technological design, computational thinking and the designed world as they relate to the individual, global society, and the environment.</w:t>
            </w:r>
          </w:p>
        </w:tc>
      </w:tr>
      <w:tr w:rsidR="00F03A17" w:rsidRPr="00936BCA" w14:paraId="6F34A4EB" w14:textId="77777777" w:rsidTr="00F03A17">
        <w:trPr>
          <w:trHeight w:val="461"/>
        </w:trPr>
        <w:tc>
          <w:tcPr>
            <w:tcW w:w="2278" w:type="dxa"/>
            <w:gridSpan w:val="2"/>
          </w:tcPr>
          <w:p w14:paraId="2D6B8473" w14:textId="77777777" w:rsidR="00F03A17" w:rsidRPr="00936BCA" w:rsidRDefault="00F03A17" w:rsidP="00F03A17">
            <w:r w:rsidRPr="00936BCA">
              <w:rPr>
                <w:b/>
              </w:rPr>
              <w:t>Strand</w:t>
            </w:r>
          </w:p>
        </w:tc>
        <w:tc>
          <w:tcPr>
            <w:tcW w:w="8408" w:type="dxa"/>
            <w:gridSpan w:val="3"/>
          </w:tcPr>
          <w:p w14:paraId="10C4F696" w14:textId="77777777" w:rsidR="00F03A17" w:rsidRPr="00936BCA" w:rsidRDefault="00F03A17" w:rsidP="00F03A17">
            <w:pPr>
              <w:jc w:val="both"/>
            </w:pPr>
            <w:r w:rsidRPr="00936BCA">
              <w:rPr>
                <w:b/>
              </w:rPr>
              <w:t>E. Computational Thinking: Programming</w:t>
            </w:r>
            <w:r>
              <w:rPr>
                <w:b/>
              </w:rPr>
              <w:t xml:space="preserve">: </w:t>
            </w:r>
            <w:r w:rsidRPr="00617AED">
              <w:rPr>
                <w:i/>
              </w:rPr>
              <w:t>Computational thinking builds and enhances problem solving</w:t>
            </w:r>
            <w:r>
              <w:rPr>
                <w:i/>
              </w:rPr>
              <w:t>,</w:t>
            </w:r>
            <w:r w:rsidRPr="00617AED">
              <w:rPr>
                <w:i/>
              </w:rPr>
              <w:t xml:space="preserve"> allowing students to move beyond using knowledge to creating knowledge.</w:t>
            </w:r>
          </w:p>
        </w:tc>
      </w:tr>
      <w:tr w:rsidR="00F03A17" w:rsidRPr="00627F4F" w14:paraId="4238C952" w14:textId="77777777" w:rsidTr="00F03A17">
        <w:trPr>
          <w:trHeight w:val="936"/>
        </w:trPr>
        <w:tc>
          <w:tcPr>
            <w:tcW w:w="1499" w:type="dxa"/>
          </w:tcPr>
          <w:p w14:paraId="51A7AFB3" w14:textId="77777777" w:rsidR="00F03A17" w:rsidRPr="00627F4F" w:rsidRDefault="00F03A17" w:rsidP="00F03A17">
            <w:pPr>
              <w:rPr>
                <w:b/>
              </w:rPr>
            </w:pPr>
            <w:r w:rsidRPr="00627F4F">
              <w:rPr>
                <w:b/>
              </w:rPr>
              <w:t>Grade</w:t>
            </w:r>
          </w:p>
          <w:p w14:paraId="290C4843" w14:textId="77777777" w:rsidR="00F03A17" w:rsidRPr="00627F4F" w:rsidRDefault="00F03A17" w:rsidP="00F03A17">
            <w:pPr>
              <w:rPr>
                <w:b/>
              </w:rPr>
            </w:pPr>
            <w:r w:rsidRPr="00627F4F">
              <w:rPr>
                <w:b/>
              </w:rPr>
              <w:t>Level</w:t>
            </w:r>
          </w:p>
          <w:p w14:paraId="573CEAD6" w14:textId="77777777" w:rsidR="00F03A17" w:rsidRPr="00627F4F" w:rsidRDefault="00F03A17" w:rsidP="00F03A17">
            <w:pPr>
              <w:rPr>
                <w:b/>
              </w:rPr>
            </w:pPr>
            <w:r w:rsidRPr="00627F4F">
              <w:rPr>
                <w:b/>
              </w:rPr>
              <w:t>bands</w:t>
            </w:r>
          </w:p>
        </w:tc>
        <w:tc>
          <w:tcPr>
            <w:tcW w:w="2160" w:type="dxa"/>
            <w:gridSpan w:val="2"/>
          </w:tcPr>
          <w:p w14:paraId="5709EBEF" w14:textId="77777777" w:rsidR="00F03A17" w:rsidRPr="00627F4F" w:rsidRDefault="00F03A17" w:rsidP="00F03A17">
            <w:pPr>
              <w:rPr>
                <w:b/>
              </w:rPr>
            </w:pPr>
            <w:r w:rsidRPr="00627F4F">
              <w:rPr>
                <w:b/>
              </w:rPr>
              <w:t>Content Statement</w:t>
            </w:r>
          </w:p>
          <w:p w14:paraId="32AD01A6" w14:textId="77777777" w:rsidR="00F03A17" w:rsidRPr="00627F4F" w:rsidRDefault="00F03A17" w:rsidP="00F03A17">
            <w:pPr>
              <w:rPr>
                <w:b/>
              </w:rPr>
            </w:pPr>
            <w:r>
              <w:rPr>
                <w:b/>
              </w:rPr>
              <w:t>Students will be able to understand:</w:t>
            </w:r>
          </w:p>
          <w:p w14:paraId="3224FE45" w14:textId="77777777" w:rsidR="00F03A17" w:rsidRPr="00627F4F" w:rsidRDefault="00F03A17" w:rsidP="00F03A17">
            <w:pPr>
              <w:rPr>
                <w:b/>
              </w:rPr>
            </w:pPr>
          </w:p>
        </w:tc>
        <w:tc>
          <w:tcPr>
            <w:tcW w:w="1235" w:type="dxa"/>
          </w:tcPr>
          <w:p w14:paraId="503B630C" w14:textId="77777777" w:rsidR="00F03A17" w:rsidRPr="00627F4F" w:rsidRDefault="00F03A17" w:rsidP="00F03A17">
            <w:pPr>
              <w:rPr>
                <w:b/>
              </w:rPr>
            </w:pPr>
            <w:r w:rsidRPr="00627F4F">
              <w:rPr>
                <w:b/>
              </w:rPr>
              <w:t>Indicator</w:t>
            </w:r>
          </w:p>
        </w:tc>
        <w:tc>
          <w:tcPr>
            <w:tcW w:w="5791" w:type="dxa"/>
          </w:tcPr>
          <w:p w14:paraId="1153B63A" w14:textId="77777777" w:rsidR="00F03A17" w:rsidRPr="009A4B35" w:rsidRDefault="00F03A17" w:rsidP="00F03A17">
            <w:pPr>
              <w:rPr>
                <w:b/>
              </w:rPr>
            </w:pPr>
            <w:r>
              <w:rPr>
                <w:b/>
              </w:rPr>
              <w:t>Indicator</w:t>
            </w:r>
          </w:p>
          <w:p w14:paraId="53829401" w14:textId="77777777" w:rsidR="00F03A17" w:rsidRDefault="00F03A17" w:rsidP="00F03A17">
            <w:pPr>
              <w:tabs>
                <w:tab w:val="left" w:pos="1298"/>
              </w:tabs>
            </w:pPr>
          </w:p>
          <w:p w14:paraId="5374C866" w14:textId="77777777" w:rsidR="00F03A17" w:rsidRPr="00627F4F" w:rsidRDefault="00F03A17" w:rsidP="00F03A17">
            <w:pPr>
              <w:tabs>
                <w:tab w:val="left" w:pos="1298"/>
              </w:tabs>
            </w:pPr>
            <w:r w:rsidRPr="00627F4F">
              <w:tab/>
            </w:r>
          </w:p>
        </w:tc>
      </w:tr>
      <w:tr w:rsidR="00F03A17" w:rsidRPr="00627F4F" w14:paraId="7D3279F8" w14:textId="77777777" w:rsidTr="00F03A17">
        <w:trPr>
          <w:trHeight w:val="461"/>
        </w:trPr>
        <w:tc>
          <w:tcPr>
            <w:tcW w:w="1499" w:type="dxa"/>
            <w:vMerge w:val="restart"/>
          </w:tcPr>
          <w:p w14:paraId="17902795" w14:textId="77777777" w:rsidR="00F03A17" w:rsidRPr="00627F4F" w:rsidRDefault="00F03A17" w:rsidP="00F03A17">
            <w:pPr>
              <w:rPr>
                <w:b/>
              </w:rPr>
            </w:pPr>
            <w:r>
              <w:rPr>
                <w:b/>
              </w:rPr>
              <w:t>9-12</w:t>
            </w:r>
          </w:p>
        </w:tc>
        <w:tc>
          <w:tcPr>
            <w:tcW w:w="2160" w:type="dxa"/>
            <w:gridSpan w:val="2"/>
            <w:vMerge w:val="restart"/>
          </w:tcPr>
          <w:p w14:paraId="104B3BF9" w14:textId="77777777" w:rsidR="00F03A17" w:rsidRPr="00627F4F" w:rsidRDefault="00F03A17" w:rsidP="00F03A17">
            <w:pPr>
              <w:rPr>
                <w:b/>
              </w:rPr>
            </w:pPr>
            <w:r>
              <w:rPr>
                <w:b/>
              </w:rPr>
              <w:t>Computational thinking and computer programming as tools used in design and engineering.</w:t>
            </w:r>
          </w:p>
        </w:tc>
        <w:tc>
          <w:tcPr>
            <w:tcW w:w="1235" w:type="dxa"/>
          </w:tcPr>
          <w:p w14:paraId="314885D1" w14:textId="77777777" w:rsidR="00F03A17" w:rsidRPr="00627F4F" w:rsidRDefault="00F03A17" w:rsidP="00F03A17">
            <w:pPr>
              <w:rPr>
                <w:b/>
              </w:rPr>
            </w:pPr>
            <w:r w:rsidRPr="00627F4F">
              <w:rPr>
                <w:b/>
              </w:rPr>
              <w:t>8.2.</w:t>
            </w:r>
            <w:proofErr w:type="gramStart"/>
            <w:r>
              <w:rPr>
                <w:b/>
              </w:rPr>
              <w:t>12</w:t>
            </w:r>
            <w:r w:rsidRPr="00627F4F">
              <w:rPr>
                <w:b/>
              </w:rPr>
              <w:t>.E.</w:t>
            </w:r>
            <w:proofErr w:type="gramEnd"/>
            <w:r>
              <w:rPr>
                <w:b/>
              </w:rPr>
              <w:t>1</w:t>
            </w:r>
          </w:p>
        </w:tc>
        <w:tc>
          <w:tcPr>
            <w:tcW w:w="5791" w:type="dxa"/>
          </w:tcPr>
          <w:p w14:paraId="46426BE8" w14:textId="77777777" w:rsidR="00F03A17" w:rsidRPr="00627F4F" w:rsidRDefault="00F03A17" w:rsidP="00F03A17">
            <w:r w:rsidRPr="00627F4F">
              <w:t>Demonstrate an understanding of the problem-solving capacity of computers in our world.</w:t>
            </w:r>
          </w:p>
        </w:tc>
      </w:tr>
      <w:tr w:rsidR="00F03A17" w:rsidRPr="00627F4F" w14:paraId="624794A2" w14:textId="77777777" w:rsidTr="00F03A17">
        <w:trPr>
          <w:trHeight w:val="235"/>
        </w:trPr>
        <w:tc>
          <w:tcPr>
            <w:tcW w:w="1499" w:type="dxa"/>
            <w:vMerge/>
          </w:tcPr>
          <w:p w14:paraId="147E255E" w14:textId="77777777" w:rsidR="00F03A17" w:rsidRPr="00627F4F" w:rsidRDefault="00F03A17" w:rsidP="00F03A17">
            <w:pPr>
              <w:rPr>
                <w:b/>
              </w:rPr>
            </w:pPr>
          </w:p>
        </w:tc>
        <w:tc>
          <w:tcPr>
            <w:tcW w:w="2160" w:type="dxa"/>
            <w:gridSpan w:val="2"/>
            <w:vMerge/>
          </w:tcPr>
          <w:p w14:paraId="466C4DCE" w14:textId="77777777" w:rsidR="00F03A17" w:rsidRPr="00627F4F" w:rsidRDefault="00F03A17" w:rsidP="00F03A17">
            <w:pPr>
              <w:rPr>
                <w:b/>
              </w:rPr>
            </w:pPr>
          </w:p>
        </w:tc>
        <w:tc>
          <w:tcPr>
            <w:tcW w:w="1235" w:type="dxa"/>
          </w:tcPr>
          <w:p w14:paraId="43F1BCB1" w14:textId="77777777" w:rsidR="00F03A17" w:rsidRPr="00627F4F" w:rsidRDefault="00F03A17" w:rsidP="00F03A17">
            <w:pPr>
              <w:rPr>
                <w:b/>
              </w:rPr>
            </w:pPr>
            <w:r w:rsidRPr="00627F4F">
              <w:rPr>
                <w:b/>
              </w:rPr>
              <w:t>8.2.</w:t>
            </w:r>
            <w:proofErr w:type="gramStart"/>
            <w:r>
              <w:rPr>
                <w:b/>
              </w:rPr>
              <w:t>12</w:t>
            </w:r>
            <w:r w:rsidRPr="00627F4F">
              <w:rPr>
                <w:b/>
              </w:rPr>
              <w:t>.E.</w:t>
            </w:r>
            <w:proofErr w:type="gramEnd"/>
            <w:r>
              <w:rPr>
                <w:b/>
              </w:rPr>
              <w:t>2</w:t>
            </w:r>
          </w:p>
        </w:tc>
        <w:tc>
          <w:tcPr>
            <w:tcW w:w="5791" w:type="dxa"/>
          </w:tcPr>
          <w:p w14:paraId="2BE09883" w14:textId="77777777" w:rsidR="00F03A17" w:rsidRPr="00627F4F" w:rsidRDefault="00F03A17" w:rsidP="00F03A17">
            <w:pPr>
              <w:spacing w:line="0" w:lineRule="atLeast"/>
            </w:pPr>
            <w:r w:rsidRPr="00627F4F">
              <w:t xml:space="preserve">Analyze the relationships between internal and external computer components. </w:t>
            </w:r>
          </w:p>
        </w:tc>
      </w:tr>
      <w:tr w:rsidR="00F03A17" w:rsidRPr="00627F4F" w14:paraId="530B0EE9" w14:textId="77777777" w:rsidTr="00F03A17">
        <w:trPr>
          <w:trHeight w:val="709"/>
        </w:trPr>
        <w:tc>
          <w:tcPr>
            <w:tcW w:w="1499" w:type="dxa"/>
            <w:vMerge/>
          </w:tcPr>
          <w:p w14:paraId="6F1DE9C8" w14:textId="77777777" w:rsidR="00F03A17" w:rsidRPr="00627F4F" w:rsidRDefault="00F03A17" w:rsidP="00F03A17">
            <w:pPr>
              <w:rPr>
                <w:b/>
              </w:rPr>
            </w:pPr>
          </w:p>
        </w:tc>
        <w:tc>
          <w:tcPr>
            <w:tcW w:w="2160" w:type="dxa"/>
            <w:gridSpan w:val="2"/>
            <w:vMerge/>
          </w:tcPr>
          <w:p w14:paraId="699EA32D" w14:textId="77777777" w:rsidR="00F03A17" w:rsidRPr="00627F4F" w:rsidRDefault="00F03A17" w:rsidP="00F03A17">
            <w:pPr>
              <w:rPr>
                <w:b/>
              </w:rPr>
            </w:pPr>
          </w:p>
        </w:tc>
        <w:tc>
          <w:tcPr>
            <w:tcW w:w="1235" w:type="dxa"/>
          </w:tcPr>
          <w:p w14:paraId="05E6E991" w14:textId="77777777" w:rsidR="00F03A17" w:rsidRPr="00627F4F" w:rsidRDefault="00F03A17" w:rsidP="00F03A17">
            <w:pPr>
              <w:rPr>
                <w:b/>
              </w:rPr>
            </w:pPr>
            <w:r w:rsidRPr="00627F4F">
              <w:rPr>
                <w:b/>
              </w:rPr>
              <w:t>8.2.</w:t>
            </w:r>
            <w:proofErr w:type="gramStart"/>
            <w:r>
              <w:rPr>
                <w:b/>
              </w:rPr>
              <w:t>12</w:t>
            </w:r>
            <w:r w:rsidRPr="00627F4F">
              <w:rPr>
                <w:b/>
              </w:rPr>
              <w:t>.E.</w:t>
            </w:r>
            <w:proofErr w:type="gramEnd"/>
            <w:r>
              <w:rPr>
                <w:b/>
              </w:rPr>
              <w:t>3</w:t>
            </w:r>
          </w:p>
        </w:tc>
        <w:tc>
          <w:tcPr>
            <w:tcW w:w="5791" w:type="dxa"/>
          </w:tcPr>
          <w:p w14:paraId="069B0897" w14:textId="77777777" w:rsidR="00F03A17" w:rsidRPr="00627F4F" w:rsidRDefault="00F03A17" w:rsidP="00F03A17">
            <w:pPr>
              <w:spacing w:line="0" w:lineRule="atLeast"/>
              <w:rPr>
                <w:color w:val="000000"/>
              </w:rPr>
            </w:pPr>
            <w:r w:rsidRPr="00627F4F">
              <w:rPr>
                <w:color w:val="000000"/>
              </w:rPr>
              <w:t xml:space="preserve">Use a programming language to solve problems or accomplish a </w:t>
            </w:r>
            <w:r>
              <w:rPr>
                <w:color w:val="000000"/>
              </w:rPr>
              <w:t>task (e.g.,</w:t>
            </w:r>
            <w:r w:rsidRPr="00627F4F">
              <w:rPr>
                <w:color w:val="000000"/>
              </w:rPr>
              <w:t xml:space="preserve"> robotic functions, website designs, applications, and games).</w:t>
            </w:r>
          </w:p>
          <w:p w14:paraId="04A54314" w14:textId="77777777" w:rsidR="00F03A17" w:rsidRPr="00627F4F" w:rsidRDefault="00F03A17" w:rsidP="00F03A17"/>
        </w:tc>
      </w:tr>
      <w:tr w:rsidR="00F03A17" w:rsidRPr="00936BCA" w14:paraId="3A6F8A73" w14:textId="77777777" w:rsidTr="00F03A17">
        <w:trPr>
          <w:trHeight w:val="709"/>
        </w:trPr>
        <w:tc>
          <w:tcPr>
            <w:tcW w:w="1499" w:type="dxa"/>
            <w:vMerge/>
          </w:tcPr>
          <w:p w14:paraId="6A47E6C5" w14:textId="77777777" w:rsidR="00F03A17" w:rsidRPr="00627F4F" w:rsidRDefault="00F03A17" w:rsidP="00F03A17">
            <w:pPr>
              <w:rPr>
                <w:b/>
              </w:rPr>
            </w:pPr>
          </w:p>
        </w:tc>
        <w:tc>
          <w:tcPr>
            <w:tcW w:w="2160" w:type="dxa"/>
            <w:gridSpan w:val="2"/>
            <w:vMerge/>
          </w:tcPr>
          <w:p w14:paraId="636D0382" w14:textId="77777777" w:rsidR="00F03A17" w:rsidRPr="00627F4F" w:rsidRDefault="00F03A17" w:rsidP="00F03A17">
            <w:pPr>
              <w:rPr>
                <w:b/>
              </w:rPr>
            </w:pPr>
          </w:p>
        </w:tc>
        <w:tc>
          <w:tcPr>
            <w:tcW w:w="1235" w:type="dxa"/>
          </w:tcPr>
          <w:p w14:paraId="682C7A4D" w14:textId="77777777" w:rsidR="00F03A17" w:rsidRPr="00627F4F" w:rsidRDefault="00F03A17" w:rsidP="00F03A17">
            <w:pPr>
              <w:rPr>
                <w:b/>
              </w:rPr>
            </w:pPr>
            <w:r w:rsidRPr="00627F4F">
              <w:rPr>
                <w:b/>
              </w:rPr>
              <w:t>8.2.</w:t>
            </w:r>
            <w:proofErr w:type="gramStart"/>
            <w:r>
              <w:rPr>
                <w:b/>
              </w:rPr>
              <w:t>12</w:t>
            </w:r>
            <w:r w:rsidRPr="00627F4F">
              <w:rPr>
                <w:b/>
              </w:rPr>
              <w:t>.E.</w:t>
            </w:r>
            <w:proofErr w:type="gramEnd"/>
            <w:r>
              <w:rPr>
                <w:b/>
              </w:rPr>
              <w:t>4</w:t>
            </w:r>
          </w:p>
        </w:tc>
        <w:tc>
          <w:tcPr>
            <w:tcW w:w="5791" w:type="dxa"/>
          </w:tcPr>
          <w:p w14:paraId="0D5CC147" w14:textId="77777777" w:rsidR="00F03A17" w:rsidRPr="00936BCA" w:rsidRDefault="00F03A17" w:rsidP="00F03A17">
            <w:pPr>
              <w:spacing w:line="0" w:lineRule="atLeast"/>
              <w:rPr>
                <w:color w:val="000000"/>
              </w:rPr>
            </w:pPr>
            <w:r w:rsidRPr="00627F4F">
              <w:rPr>
                <w:color w:val="000000"/>
              </w:rPr>
              <w:t>Use appropri</w:t>
            </w:r>
            <w:r>
              <w:rPr>
                <w:color w:val="000000"/>
              </w:rPr>
              <w:t>ate terms in conversation (e.g.,</w:t>
            </w:r>
            <w:r w:rsidRPr="00627F4F">
              <w:rPr>
                <w:color w:val="000000"/>
              </w:rPr>
              <w:t xml:space="preserve"> troubleshooting, peripherals, diagnostic software, GUI, abstraction, variables, data types and conditional statements).</w:t>
            </w:r>
          </w:p>
        </w:tc>
      </w:tr>
    </w:tbl>
    <w:p w14:paraId="641F2675" w14:textId="77777777" w:rsidR="00F03A17" w:rsidRPr="00936BCA" w:rsidRDefault="00F03A17" w:rsidP="00F03A17">
      <w:r>
        <w:br w:type="textWrapping" w:clear="all"/>
      </w:r>
    </w:p>
    <w:p w14:paraId="1A1337B0" w14:textId="77777777" w:rsidR="003C0068" w:rsidRDefault="003C0068" w:rsidP="00562FAE"/>
    <w:p w14:paraId="6E4C24F7" w14:textId="77777777" w:rsidR="00783053" w:rsidRDefault="00783053" w:rsidP="00562FAE"/>
    <w:p w14:paraId="7A330340" w14:textId="77777777" w:rsidR="00783053" w:rsidRPr="005221F5" w:rsidRDefault="00783053" w:rsidP="00562FAE"/>
    <w:p w14:paraId="1210A145" w14:textId="77777777" w:rsidR="003C0068" w:rsidRPr="00783053" w:rsidRDefault="00783053" w:rsidP="00783053">
      <w:pPr>
        <w:pStyle w:val="ListParagraph"/>
        <w:tabs>
          <w:tab w:val="left" w:pos="360"/>
          <w:tab w:val="left" w:pos="540"/>
        </w:tabs>
        <w:spacing w:after="0" w:line="240" w:lineRule="auto"/>
        <w:ind w:left="360"/>
        <w:jc w:val="center"/>
        <w:rPr>
          <w:rFonts w:ascii="Times New Roman" w:eastAsia="Times New Roman" w:hAnsi="Times New Roman"/>
          <w:b/>
          <w:bCs/>
          <w:sz w:val="28"/>
          <w:szCs w:val="28"/>
        </w:rPr>
      </w:pPr>
      <w:r w:rsidRPr="00783053">
        <w:rPr>
          <w:rFonts w:ascii="Times New Roman" w:eastAsia="Times New Roman" w:hAnsi="Times New Roman"/>
          <w:b/>
          <w:bCs/>
          <w:sz w:val="28"/>
          <w:szCs w:val="28"/>
        </w:rPr>
        <w:t>I</w:t>
      </w:r>
      <w:r w:rsidR="003C0068" w:rsidRPr="00783053">
        <w:rPr>
          <w:rFonts w:ascii="Times New Roman" w:eastAsia="Times New Roman" w:hAnsi="Times New Roman"/>
          <w:b/>
          <w:bCs/>
          <w:sz w:val="28"/>
          <w:szCs w:val="28"/>
        </w:rPr>
        <w:t>nterdisciplinary Connections</w:t>
      </w:r>
      <w:r>
        <w:rPr>
          <w:rFonts w:ascii="Times New Roman" w:eastAsia="Times New Roman" w:hAnsi="Times New Roman"/>
          <w:b/>
          <w:bCs/>
          <w:sz w:val="28"/>
          <w:szCs w:val="28"/>
        </w:rPr>
        <w:t xml:space="preserve"> and </w:t>
      </w:r>
      <w:r w:rsidR="003C0068" w:rsidRPr="00783053">
        <w:rPr>
          <w:rFonts w:ascii="Times New Roman" w:eastAsia="Times New Roman" w:hAnsi="Times New Roman"/>
          <w:b/>
          <w:bCs/>
          <w:sz w:val="28"/>
          <w:szCs w:val="28"/>
        </w:rPr>
        <w:t>Materials</w:t>
      </w:r>
    </w:p>
    <w:p w14:paraId="230780A7" w14:textId="77777777" w:rsidR="00DC681F" w:rsidRPr="005221F5" w:rsidRDefault="003C0068" w:rsidP="00193B29">
      <w:pPr>
        <w:pStyle w:val="ListParagraph"/>
        <w:numPr>
          <w:ilvl w:val="0"/>
          <w:numId w:val="8"/>
        </w:numPr>
        <w:spacing w:after="0" w:line="240" w:lineRule="auto"/>
        <w:ind w:left="810"/>
        <w:rPr>
          <w:rFonts w:ascii="Times New Roman" w:eastAsia="Comic Sans MS" w:hAnsi="Times New Roman"/>
        </w:rPr>
      </w:pPr>
      <w:r w:rsidRPr="005221F5">
        <w:rPr>
          <w:rFonts w:ascii="Times New Roman" w:eastAsia="Comic Sans MS" w:hAnsi="Times New Roman"/>
        </w:rPr>
        <w:t>Language Art</w:t>
      </w:r>
      <w:r w:rsidR="00783053">
        <w:rPr>
          <w:rFonts w:ascii="Times New Roman" w:eastAsia="Comic Sans MS" w:hAnsi="Times New Roman"/>
        </w:rPr>
        <w:t>s</w:t>
      </w:r>
      <w:r w:rsidRPr="005221F5">
        <w:rPr>
          <w:rFonts w:ascii="Times New Roman" w:eastAsia="Comic Sans MS" w:hAnsi="Times New Roman"/>
        </w:rPr>
        <w:t>: Literature</w:t>
      </w:r>
      <w:r w:rsidR="00783053">
        <w:rPr>
          <w:rFonts w:ascii="Times New Roman" w:eastAsia="Comic Sans MS" w:hAnsi="Times New Roman"/>
        </w:rPr>
        <w:t xml:space="preserve"> and p</w:t>
      </w:r>
      <w:r w:rsidRPr="005221F5">
        <w:rPr>
          <w:rFonts w:ascii="Times New Roman" w:eastAsia="Comic Sans MS" w:hAnsi="Times New Roman"/>
        </w:rPr>
        <w:t xml:space="preserve">oetry </w:t>
      </w:r>
      <w:r w:rsidR="00DC681F" w:rsidRPr="005221F5">
        <w:rPr>
          <w:rFonts w:ascii="Times New Roman" w:eastAsia="Comic Sans MS" w:hAnsi="Times New Roman"/>
        </w:rPr>
        <w:t>relevant to the topics covered in each unit.</w:t>
      </w:r>
    </w:p>
    <w:p w14:paraId="71DF3D10" w14:textId="77777777" w:rsidR="00DC681F" w:rsidRPr="005221F5" w:rsidRDefault="003C0068" w:rsidP="00193B29">
      <w:pPr>
        <w:pStyle w:val="ListParagraph"/>
        <w:numPr>
          <w:ilvl w:val="0"/>
          <w:numId w:val="8"/>
        </w:numPr>
        <w:spacing w:after="0" w:line="240" w:lineRule="auto"/>
        <w:ind w:left="810"/>
        <w:rPr>
          <w:rFonts w:ascii="Times New Roman" w:eastAsia="Comic Sans MS" w:hAnsi="Times New Roman"/>
        </w:rPr>
      </w:pPr>
      <w:r w:rsidRPr="005221F5">
        <w:rPr>
          <w:rFonts w:ascii="Times New Roman" w:eastAsia="Comic Sans MS" w:hAnsi="Times New Roman"/>
        </w:rPr>
        <w:t xml:space="preserve">Fine and Performing Arts: </w:t>
      </w:r>
      <w:r w:rsidR="00783053">
        <w:rPr>
          <w:rFonts w:ascii="Times New Roman" w:eastAsia="Comic Sans MS" w:hAnsi="Times New Roman"/>
        </w:rPr>
        <w:t>Visual a</w:t>
      </w:r>
      <w:r w:rsidRPr="005221F5">
        <w:rPr>
          <w:rFonts w:ascii="Times New Roman" w:eastAsia="Comic Sans MS" w:hAnsi="Times New Roman"/>
        </w:rPr>
        <w:t xml:space="preserve">rt, </w:t>
      </w:r>
      <w:r w:rsidR="00783053">
        <w:rPr>
          <w:rFonts w:ascii="Times New Roman" w:eastAsia="Comic Sans MS" w:hAnsi="Times New Roman"/>
        </w:rPr>
        <w:t>p</w:t>
      </w:r>
      <w:r w:rsidRPr="005221F5">
        <w:rPr>
          <w:rFonts w:ascii="Times New Roman" w:eastAsia="Comic Sans MS" w:hAnsi="Times New Roman"/>
        </w:rPr>
        <w:t xml:space="preserve">lays, </w:t>
      </w:r>
      <w:r w:rsidR="00783053">
        <w:rPr>
          <w:rFonts w:ascii="Times New Roman" w:eastAsia="Comic Sans MS" w:hAnsi="Times New Roman"/>
        </w:rPr>
        <w:t>and m</w:t>
      </w:r>
      <w:r w:rsidRPr="005221F5">
        <w:rPr>
          <w:rFonts w:ascii="Times New Roman" w:eastAsia="Comic Sans MS" w:hAnsi="Times New Roman"/>
        </w:rPr>
        <w:t xml:space="preserve">ovies </w:t>
      </w:r>
      <w:r w:rsidR="00DC681F" w:rsidRPr="005221F5">
        <w:rPr>
          <w:rFonts w:ascii="Times New Roman" w:eastAsia="Comic Sans MS" w:hAnsi="Times New Roman"/>
        </w:rPr>
        <w:t xml:space="preserve">relevant to the </w:t>
      </w:r>
      <w:r w:rsidR="0096287E" w:rsidRPr="005221F5">
        <w:rPr>
          <w:rFonts w:ascii="Times New Roman" w:eastAsia="Comic Sans MS" w:hAnsi="Times New Roman"/>
        </w:rPr>
        <w:t xml:space="preserve">topics covered in </w:t>
      </w:r>
      <w:r w:rsidR="00DC681F" w:rsidRPr="005221F5">
        <w:rPr>
          <w:rFonts w:ascii="Times New Roman" w:eastAsia="Comic Sans MS" w:hAnsi="Times New Roman"/>
        </w:rPr>
        <w:t>each unit.</w:t>
      </w:r>
    </w:p>
    <w:p w14:paraId="1C368A12" w14:textId="77777777" w:rsidR="00DC681F" w:rsidRPr="005221F5" w:rsidRDefault="003C0068" w:rsidP="00193B29">
      <w:pPr>
        <w:pStyle w:val="ListParagraph"/>
        <w:numPr>
          <w:ilvl w:val="0"/>
          <w:numId w:val="8"/>
        </w:numPr>
        <w:spacing w:after="0" w:line="240" w:lineRule="auto"/>
        <w:ind w:left="810"/>
        <w:rPr>
          <w:rFonts w:ascii="Times New Roman" w:eastAsia="Comic Sans MS" w:hAnsi="Times New Roman"/>
        </w:rPr>
      </w:pPr>
      <w:r w:rsidRPr="005221F5">
        <w:rPr>
          <w:rFonts w:ascii="Times New Roman" w:eastAsia="Comic Sans MS" w:hAnsi="Times New Roman"/>
        </w:rPr>
        <w:t xml:space="preserve">Science &amp; Technology: Scientific </w:t>
      </w:r>
      <w:r w:rsidR="00783053">
        <w:rPr>
          <w:rFonts w:ascii="Times New Roman" w:eastAsia="Comic Sans MS" w:hAnsi="Times New Roman"/>
        </w:rPr>
        <w:t>and t</w:t>
      </w:r>
      <w:r w:rsidRPr="005221F5">
        <w:rPr>
          <w:rFonts w:ascii="Times New Roman" w:eastAsia="Comic Sans MS" w:hAnsi="Times New Roman"/>
        </w:rPr>
        <w:t xml:space="preserve">echnological advances made during </w:t>
      </w:r>
      <w:r w:rsidR="00DC681F" w:rsidRPr="005221F5">
        <w:rPr>
          <w:rFonts w:ascii="Times New Roman" w:eastAsia="Comic Sans MS" w:hAnsi="Times New Roman"/>
        </w:rPr>
        <w:t>or relevant to the topics covered in each unit.</w:t>
      </w:r>
    </w:p>
    <w:p w14:paraId="735BA6BC" w14:textId="77777777" w:rsidR="00783053" w:rsidRDefault="003C0068" w:rsidP="00783053">
      <w:pPr>
        <w:pStyle w:val="ListParagraph"/>
        <w:numPr>
          <w:ilvl w:val="0"/>
          <w:numId w:val="8"/>
        </w:numPr>
        <w:spacing w:after="0" w:line="240" w:lineRule="auto"/>
        <w:ind w:left="810"/>
        <w:rPr>
          <w:rFonts w:ascii="Times New Roman" w:eastAsia="Comic Sans MS" w:hAnsi="Times New Roman"/>
        </w:rPr>
      </w:pPr>
      <w:r w:rsidRPr="005221F5">
        <w:rPr>
          <w:rFonts w:ascii="Times New Roman" w:eastAsia="Comic Sans MS" w:hAnsi="Times New Roman"/>
        </w:rPr>
        <w:t>Math: Analysis and manipulation of statistics or other numeric information</w:t>
      </w:r>
      <w:r w:rsidR="00DC681F" w:rsidRPr="005221F5">
        <w:rPr>
          <w:rFonts w:ascii="Times New Roman" w:eastAsia="Comic Sans MS" w:hAnsi="Times New Roman"/>
        </w:rPr>
        <w:t xml:space="preserve"> or data relevant to the topics covered in each unit</w:t>
      </w:r>
      <w:r w:rsidR="00783053">
        <w:rPr>
          <w:rFonts w:ascii="Times New Roman" w:eastAsia="Comic Sans MS" w:hAnsi="Times New Roman"/>
        </w:rPr>
        <w:t>.</w:t>
      </w:r>
    </w:p>
    <w:p w14:paraId="1E185E1B" w14:textId="77777777" w:rsidR="00783053" w:rsidRDefault="00783053" w:rsidP="00783053"/>
    <w:p w14:paraId="27DEE330" w14:textId="77777777" w:rsidR="00783053" w:rsidRDefault="00783053" w:rsidP="00E03EBC">
      <w:pPr>
        <w:rPr>
          <w:b/>
          <w:bCs/>
          <w:sz w:val="28"/>
          <w:szCs w:val="28"/>
        </w:rPr>
      </w:pPr>
    </w:p>
    <w:p w14:paraId="2CBE76D0" w14:textId="77777777" w:rsidR="00783053" w:rsidRPr="00B03BAD" w:rsidRDefault="00783053" w:rsidP="00783053">
      <w:pPr>
        <w:jc w:val="center"/>
        <w:rPr>
          <w:b/>
          <w:bCs/>
          <w:sz w:val="28"/>
          <w:szCs w:val="28"/>
        </w:rPr>
      </w:pPr>
      <w:r w:rsidRPr="00B03BAD">
        <w:rPr>
          <w:b/>
          <w:bCs/>
          <w:sz w:val="28"/>
          <w:szCs w:val="28"/>
        </w:rPr>
        <w:t>Units of Study</w:t>
      </w:r>
    </w:p>
    <w:p w14:paraId="21E0E341" w14:textId="77777777" w:rsidR="0019758E" w:rsidRPr="00B03BAD" w:rsidRDefault="0019758E" w:rsidP="0019758E">
      <w:pPr>
        <w:pStyle w:val="ListParagraph"/>
        <w:numPr>
          <w:ilvl w:val="0"/>
          <w:numId w:val="41"/>
        </w:numPr>
        <w:rPr>
          <w:rFonts w:ascii="Times New Roman" w:eastAsia="Comic Sans MS" w:hAnsi="Times New Roman"/>
          <w:b/>
          <w:bCs/>
        </w:rPr>
      </w:pPr>
      <w:r w:rsidRPr="00B03BAD">
        <w:rPr>
          <w:rFonts w:ascii="Times New Roman" w:hAnsi="Times New Roman"/>
          <w:b/>
          <w:bCs/>
        </w:rPr>
        <w:t xml:space="preserve">Unit 1 – </w:t>
      </w:r>
      <w:r w:rsidRPr="00B03BAD">
        <w:rPr>
          <w:rFonts w:ascii="Times New Roman" w:hAnsi="Times New Roman"/>
        </w:rPr>
        <w:t xml:space="preserve">Introduction to Cinema 4D </w:t>
      </w:r>
    </w:p>
    <w:p w14:paraId="4B7AF859" w14:textId="77777777" w:rsidR="0019758E" w:rsidRPr="00B03BAD" w:rsidRDefault="0019758E" w:rsidP="0019758E">
      <w:pPr>
        <w:pStyle w:val="ListParagraph"/>
        <w:numPr>
          <w:ilvl w:val="0"/>
          <w:numId w:val="41"/>
        </w:numPr>
        <w:rPr>
          <w:rFonts w:ascii="Times New Roman" w:eastAsia="Comic Sans MS" w:hAnsi="Times New Roman"/>
          <w:b/>
          <w:bCs/>
        </w:rPr>
      </w:pPr>
      <w:r w:rsidRPr="00B03BAD">
        <w:rPr>
          <w:rFonts w:ascii="Times New Roman" w:hAnsi="Times New Roman"/>
          <w:b/>
          <w:bCs/>
        </w:rPr>
        <w:t xml:space="preserve">Unit 2 – </w:t>
      </w:r>
      <w:r w:rsidRPr="00B03BAD">
        <w:rPr>
          <w:rFonts w:ascii="Times New Roman" w:hAnsi="Times New Roman"/>
        </w:rPr>
        <w:t xml:space="preserve">Essentials of Cinema 4D </w:t>
      </w:r>
    </w:p>
    <w:p w14:paraId="47964FF7" w14:textId="77777777" w:rsidR="0019758E" w:rsidRPr="00B03BAD" w:rsidRDefault="0019758E" w:rsidP="0019758E">
      <w:pPr>
        <w:pStyle w:val="ListParagraph"/>
        <w:numPr>
          <w:ilvl w:val="0"/>
          <w:numId w:val="41"/>
        </w:numPr>
        <w:rPr>
          <w:rFonts w:ascii="Times New Roman" w:eastAsia="Comic Sans MS" w:hAnsi="Times New Roman"/>
          <w:b/>
          <w:bCs/>
        </w:rPr>
      </w:pPr>
      <w:r w:rsidRPr="00B03BAD">
        <w:rPr>
          <w:rFonts w:ascii="Times New Roman" w:hAnsi="Times New Roman"/>
          <w:b/>
          <w:bCs/>
        </w:rPr>
        <w:t xml:space="preserve">Unit 3 – </w:t>
      </w:r>
      <w:r w:rsidRPr="00B03BAD">
        <w:rPr>
          <w:rFonts w:ascii="Times New Roman" w:hAnsi="Times New Roman"/>
        </w:rPr>
        <w:t xml:space="preserve">Modeling and Animation </w:t>
      </w:r>
    </w:p>
    <w:p w14:paraId="6C868434" w14:textId="77777777" w:rsidR="00731E38" w:rsidRPr="00731E38" w:rsidRDefault="0019758E" w:rsidP="00731E38">
      <w:pPr>
        <w:pStyle w:val="ListParagraph"/>
        <w:numPr>
          <w:ilvl w:val="0"/>
          <w:numId w:val="41"/>
        </w:numPr>
        <w:rPr>
          <w:rFonts w:ascii="Times New Roman" w:eastAsia="Comic Sans MS" w:hAnsi="Times New Roman"/>
          <w:b/>
          <w:bCs/>
        </w:rPr>
      </w:pPr>
      <w:r w:rsidRPr="00B03BAD">
        <w:rPr>
          <w:rFonts w:ascii="Times New Roman" w:hAnsi="Times New Roman"/>
          <w:b/>
          <w:bCs/>
        </w:rPr>
        <w:t xml:space="preserve">Unit 4 – </w:t>
      </w:r>
      <w:r w:rsidRPr="00B03BAD">
        <w:rPr>
          <w:rFonts w:ascii="Times New Roman" w:hAnsi="Times New Roman"/>
        </w:rPr>
        <w:t xml:space="preserve">Realistic Animation </w:t>
      </w:r>
    </w:p>
    <w:p w14:paraId="7F8AB80C" w14:textId="77777777" w:rsidR="00B03BAD" w:rsidRPr="00B03BAD" w:rsidRDefault="00B03BAD" w:rsidP="00B03BAD">
      <w:pPr>
        <w:pStyle w:val="ListParagraph"/>
        <w:rPr>
          <w:rFonts w:ascii="Times New Roman" w:eastAsia="Comic Sans MS" w:hAnsi="Times New Roman"/>
          <w:b/>
          <w:bCs/>
        </w:rPr>
      </w:pPr>
    </w:p>
    <w:p w14:paraId="07C399A0" w14:textId="77777777" w:rsidR="00B03BAD" w:rsidRDefault="00B03BAD" w:rsidP="00B03BAD">
      <w:pPr>
        <w:jc w:val="center"/>
        <w:rPr>
          <w:rFonts w:eastAsia="Comic Sans MS"/>
          <w:b/>
          <w:bCs/>
          <w:sz w:val="28"/>
          <w:szCs w:val="28"/>
        </w:rPr>
      </w:pPr>
      <w:r w:rsidRPr="00B03BAD">
        <w:rPr>
          <w:rFonts w:eastAsia="Comic Sans MS"/>
          <w:b/>
          <w:bCs/>
          <w:sz w:val="28"/>
          <w:szCs w:val="28"/>
        </w:rPr>
        <w:t>Unit 1 – Introduction to Cinema 4D</w:t>
      </w:r>
      <w:r w:rsidR="00731E38">
        <w:rPr>
          <w:rFonts w:eastAsia="Comic Sans MS"/>
          <w:b/>
          <w:bCs/>
          <w:sz w:val="28"/>
          <w:szCs w:val="28"/>
        </w:rPr>
        <w:t xml:space="preserve"> (7 weeks)</w:t>
      </w:r>
    </w:p>
    <w:p w14:paraId="75E94CF0" w14:textId="77777777" w:rsidR="00B03BAD" w:rsidRPr="00B03BAD" w:rsidRDefault="00B03BAD" w:rsidP="00B03BAD">
      <w:pPr>
        <w:rPr>
          <w:rFonts w:eastAsia="Comic Sans MS"/>
          <w:b/>
          <w:bCs/>
        </w:rPr>
      </w:pPr>
      <w:r>
        <w:rPr>
          <w:rFonts w:eastAsia="Comic Sans MS"/>
          <w:b/>
          <w:bCs/>
        </w:rPr>
        <w:t>Essential Questions:</w:t>
      </w:r>
    </w:p>
    <w:p w14:paraId="12398DC6" w14:textId="77777777" w:rsidR="00B03BAD" w:rsidRPr="00B03BAD" w:rsidRDefault="00B03BAD" w:rsidP="00B03BAD">
      <w:pPr>
        <w:pStyle w:val="NormalWeb"/>
        <w:numPr>
          <w:ilvl w:val="0"/>
          <w:numId w:val="23"/>
        </w:numPr>
        <w:spacing w:before="0" w:beforeAutospacing="0" w:after="0" w:afterAutospacing="0"/>
        <w:textAlignment w:val="baseline"/>
        <w:rPr>
          <w:color w:val="000000"/>
        </w:rPr>
      </w:pPr>
      <w:r w:rsidRPr="00B03BAD">
        <w:rPr>
          <w:color w:val="000000"/>
        </w:rPr>
        <w:t>What</w:t>
      </w:r>
      <w:r>
        <w:rPr>
          <w:color w:val="000000"/>
        </w:rPr>
        <w:t xml:space="preserve"> is</w:t>
      </w:r>
      <w:r w:rsidRPr="00B03BAD">
        <w:rPr>
          <w:color w:val="000000"/>
        </w:rPr>
        <w:t xml:space="preserve"> the purpose of spline modeling?</w:t>
      </w:r>
    </w:p>
    <w:p w14:paraId="45009EB3" w14:textId="77777777" w:rsidR="00B03BAD" w:rsidRPr="00B03BAD" w:rsidRDefault="00B03BAD" w:rsidP="00B03BAD">
      <w:pPr>
        <w:pStyle w:val="NormalWeb"/>
        <w:numPr>
          <w:ilvl w:val="0"/>
          <w:numId w:val="23"/>
        </w:numPr>
        <w:spacing w:before="0" w:beforeAutospacing="0" w:after="0" w:afterAutospacing="0"/>
        <w:textAlignment w:val="baseline"/>
        <w:rPr>
          <w:color w:val="000000"/>
        </w:rPr>
      </w:pPr>
      <w:r w:rsidRPr="00B03BAD">
        <w:rPr>
          <w:color w:val="000000"/>
        </w:rPr>
        <w:t>How do advanced objects play a part in spline modeling?</w:t>
      </w:r>
    </w:p>
    <w:p w14:paraId="43D51497" w14:textId="77777777" w:rsidR="00B03BAD" w:rsidRPr="00B03BAD" w:rsidRDefault="00B03BAD" w:rsidP="00B03BAD">
      <w:pPr>
        <w:pStyle w:val="NormalWeb"/>
        <w:numPr>
          <w:ilvl w:val="0"/>
          <w:numId w:val="23"/>
        </w:numPr>
        <w:spacing w:before="0" w:beforeAutospacing="0" w:after="0" w:afterAutospacing="0"/>
        <w:textAlignment w:val="baseline"/>
        <w:rPr>
          <w:color w:val="000000"/>
        </w:rPr>
      </w:pPr>
      <w:r w:rsidRPr="00B03BAD">
        <w:rPr>
          <w:color w:val="000000"/>
        </w:rPr>
        <w:t>What is a spline?</w:t>
      </w:r>
    </w:p>
    <w:p w14:paraId="6083BD58" w14:textId="77777777" w:rsidR="00B03BAD" w:rsidRPr="00B03BAD" w:rsidRDefault="00B03BAD" w:rsidP="00B03BAD">
      <w:pPr>
        <w:pStyle w:val="NormalWeb"/>
        <w:numPr>
          <w:ilvl w:val="0"/>
          <w:numId w:val="23"/>
        </w:numPr>
        <w:spacing w:before="0" w:beforeAutospacing="0" w:after="0" w:afterAutospacing="0"/>
        <w:textAlignment w:val="baseline"/>
        <w:rPr>
          <w:color w:val="000000"/>
        </w:rPr>
      </w:pPr>
      <w:r w:rsidRPr="00B03BAD">
        <w:rPr>
          <w:color w:val="000000"/>
        </w:rPr>
        <w:t>How does that translate to math? (Calculus) (</w:t>
      </w:r>
      <w:proofErr w:type="spellStart"/>
      <w:r w:rsidRPr="00B03BAD">
        <w:rPr>
          <w:color w:val="000000"/>
        </w:rPr>
        <w:t>Beizer</w:t>
      </w:r>
      <w:proofErr w:type="spellEnd"/>
      <w:r w:rsidRPr="00B03BAD">
        <w:rPr>
          <w:color w:val="000000"/>
        </w:rPr>
        <w:t xml:space="preserve"> Curves)</w:t>
      </w:r>
    </w:p>
    <w:p w14:paraId="3903C6AA" w14:textId="77777777" w:rsidR="00B03BAD" w:rsidRPr="00B03BAD" w:rsidRDefault="00B03BAD" w:rsidP="00B03BAD">
      <w:pPr>
        <w:pStyle w:val="NormalWeb"/>
        <w:numPr>
          <w:ilvl w:val="0"/>
          <w:numId w:val="23"/>
        </w:numPr>
        <w:spacing w:before="0" w:beforeAutospacing="0" w:after="0" w:afterAutospacing="0"/>
        <w:textAlignment w:val="baseline"/>
        <w:rPr>
          <w:color w:val="000000"/>
        </w:rPr>
      </w:pPr>
      <w:r w:rsidRPr="00B03BAD">
        <w:rPr>
          <w:color w:val="000000"/>
        </w:rPr>
        <w:t>What does (NURBS) stand for?</w:t>
      </w:r>
    </w:p>
    <w:p w14:paraId="60E93E99" w14:textId="77777777" w:rsidR="00B03BAD" w:rsidRPr="00B03BAD" w:rsidRDefault="00B03BAD" w:rsidP="00B03BAD">
      <w:pPr>
        <w:pStyle w:val="NormalWeb"/>
        <w:numPr>
          <w:ilvl w:val="0"/>
          <w:numId w:val="23"/>
        </w:numPr>
        <w:spacing w:before="0" w:beforeAutospacing="0" w:after="0" w:afterAutospacing="0"/>
        <w:textAlignment w:val="baseline"/>
        <w:rPr>
          <w:color w:val="000000"/>
        </w:rPr>
      </w:pPr>
      <w:r w:rsidRPr="00B03BAD">
        <w:rPr>
          <w:color w:val="000000"/>
        </w:rPr>
        <w:t>How does weighing play a</w:t>
      </w:r>
      <w:r>
        <w:rPr>
          <w:color w:val="000000"/>
        </w:rPr>
        <w:t xml:space="preserve"> </w:t>
      </w:r>
      <w:r w:rsidRPr="00B03BAD">
        <w:rPr>
          <w:color w:val="000000"/>
        </w:rPr>
        <w:t>part</w:t>
      </w:r>
      <w:r>
        <w:rPr>
          <w:color w:val="000000"/>
        </w:rPr>
        <w:t xml:space="preserve"> in modeling</w:t>
      </w:r>
      <w:r w:rsidRPr="00B03BAD">
        <w:rPr>
          <w:color w:val="000000"/>
        </w:rPr>
        <w:t>?</w:t>
      </w:r>
    </w:p>
    <w:p w14:paraId="6F13616D" w14:textId="77777777" w:rsidR="00B03BAD" w:rsidRPr="00B03BAD" w:rsidRDefault="00B03BAD" w:rsidP="00B03BAD">
      <w:pPr>
        <w:pStyle w:val="NormalWeb"/>
        <w:numPr>
          <w:ilvl w:val="0"/>
          <w:numId w:val="23"/>
        </w:numPr>
        <w:spacing w:before="0" w:beforeAutospacing="0" w:after="0" w:afterAutospacing="0"/>
        <w:textAlignment w:val="baseline"/>
        <w:rPr>
          <w:color w:val="000000"/>
        </w:rPr>
      </w:pPr>
      <w:r>
        <w:rPr>
          <w:color w:val="000000"/>
        </w:rPr>
        <w:t xml:space="preserve">Describe </w:t>
      </w:r>
      <w:r w:rsidRPr="00B03BAD">
        <w:rPr>
          <w:color w:val="000000"/>
        </w:rPr>
        <w:t>the button shortcuts?</w:t>
      </w:r>
    </w:p>
    <w:p w14:paraId="558D7760" w14:textId="77777777" w:rsidR="00B03BAD" w:rsidRPr="00B03BAD" w:rsidRDefault="00B03BAD" w:rsidP="00B03BAD">
      <w:pPr>
        <w:pStyle w:val="NormalWeb"/>
        <w:numPr>
          <w:ilvl w:val="0"/>
          <w:numId w:val="23"/>
        </w:numPr>
        <w:spacing w:before="0" w:beforeAutospacing="0" w:after="0" w:afterAutospacing="0"/>
        <w:textAlignment w:val="baseline"/>
        <w:rPr>
          <w:color w:val="000000"/>
        </w:rPr>
      </w:pPr>
      <w:r w:rsidRPr="00B03BAD">
        <w:rPr>
          <w:color w:val="000000"/>
        </w:rPr>
        <w:t>How does the interface help you navigate the screen?</w:t>
      </w:r>
    </w:p>
    <w:p w14:paraId="2F29838E" w14:textId="77777777" w:rsidR="00B03BAD" w:rsidRPr="00B03BAD" w:rsidRDefault="00B03BAD" w:rsidP="00B03BAD">
      <w:pPr>
        <w:pStyle w:val="NormalWeb"/>
        <w:numPr>
          <w:ilvl w:val="0"/>
          <w:numId w:val="23"/>
        </w:numPr>
        <w:spacing w:before="0" w:beforeAutospacing="0" w:after="0" w:afterAutospacing="0"/>
        <w:textAlignment w:val="baseline"/>
        <w:rPr>
          <w:color w:val="000000"/>
        </w:rPr>
      </w:pPr>
      <w:r w:rsidRPr="00B03BAD">
        <w:rPr>
          <w:color w:val="000000"/>
        </w:rPr>
        <w:t>What is Raytracing</w:t>
      </w:r>
      <w:r w:rsidR="00731E38">
        <w:rPr>
          <w:color w:val="000000"/>
        </w:rPr>
        <w:t>?</w:t>
      </w:r>
      <w:r w:rsidRPr="00B03BAD">
        <w:rPr>
          <w:color w:val="000000"/>
        </w:rPr>
        <w:t> </w:t>
      </w:r>
    </w:p>
    <w:p w14:paraId="66A8A4B7" w14:textId="77777777" w:rsidR="00B03BAD" w:rsidRPr="00B03BAD" w:rsidRDefault="00B03BAD" w:rsidP="00B03BAD">
      <w:pPr>
        <w:pStyle w:val="NormalWeb"/>
        <w:numPr>
          <w:ilvl w:val="0"/>
          <w:numId w:val="23"/>
        </w:numPr>
        <w:spacing w:before="0" w:beforeAutospacing="0" w:after="0" w:afterAutospacing="0"/>
        <w:textAlignment w:val="baseline"/>
        <w:rPr>
          <w:color w:val="000000"/>
        </w:rPr>
      </w:pPr>
      <w:r w:rsidRPr="00B03BAD">
        <w:rPr>
          <w:color w:val="000000"/>
        </w:rPr>
        <w:t xml:space="preserve">What are the definitions of global </w:t>
      </w:r>
      <w:r w:rsidR="00731E38">
        <w:rPr>
          <w:color w:val="000000"/>
        </w:rPr>
        <w:t xml:space="preserve">and local </w:t>
      </w:r>
      <w:r w:rsidRPr="00B03BAD">
        <w:rPr>
          <w:color w:val="000000"/>
        </w:rPr>
        <w:t>illumination?  </w:t>
      </w:r>
    </w:p>
    <w:p w14:paraId="6EC40148" w14:textId="77777777" w:rsidR="0019758E" w:rsidRPr="00731E38" w:rsidRDefault="00B03BAD" w:rsidP="00B03BAD">
      <w:pPr>
        <w:pStyle w:val="ListParagraph"/>
        <w:numPr>
          <w:ilvl w:val="0"/>
          <w:numId w:val="23"/>
        </w:numPr>
        <w:rPr>
          <w:rFonts w:ascii="Times New Roman" w:hAnsi="Times New Roman"/>
          <w:b/>
          <w:bCs/>
        </w:rPr>
      </w:pPr>
      <w:r w:rsidRPr="00B03BAD">
        <w:rPr>
          <w:rFonts w:ascii="Times New Roman" w:hAnsi="Times New Roman"/>
          <w:color w:val="000000"/>
        </w:rPr>
        <w:t>What is the difference between biased vs</w:t>
      </w:r>
      <w:r>
        <w:rPr>
          <w:rFonts w:ascii="Times New Roman" w:hAnsi="Times New Roman"/>
          <w:color w:val="000000"/>
        </w:rPr>
        <w:t>.</w:t>
      </w:r>
      <w:r w:rsidRPr="00B03BAD">
        <w:rPr>
          <w:rFonts w:ascii="Times New Roman" w:hAnsi="Times New Roman"/>
          <w:color w:val="000000"/>
        </w:rPr>
        <w:t xml:space="preserve"> unbiased rendering</w:t>
      </w:r>
      <w:r w:rsidR="00731E38">
        <w:rPr>
          <w:rFonts w:ascii="Times New Roman" w:hAnsi="Times New Roman"/>
          <w:color w:val="000000"/>
        </w:rPr>
        <w:t>?</w:t>
      </w:r>
      <w:r w:rsidRPr="00B03BAD">
        <w:rPr>
          <w:rFonts w:ascii="Times New Roman" w:hAnsi="Times New Roman"/>
          <w:color w:val="000000"/>
        </w:rPr>
        <w:t> </w:t>
      </w:r>
    </w:p>
    <w:p w14:paraId="70720A35" w14:textId="77777777" w:rsidR="00731E38" w:rsidRDefault="00731E38" w:rsidP="00731E38">
      <w:pPr>
        <w:rPr>
          <w:b/>
          <w:bCs/>
        </w:rPr>
      </w:pPr>
      <w:r>
        <w:rPr>
          <w:b/>
          <w:bCs/>
        </w:rPr>
        <w:t>Key Performance and Benchmark Tasks:</w:t>
      </w:r>
    </w:p>
    <w:p w14:paraId="61FE988D" w14:textId="77777777" w:rsidR="00731E38" w:rsidRPr="00731E38" w:rsidRDefault="00731E38" w:rsidP="00731E38">
      <w:pPr>
        <w:pStyle w:val="NormalWeb"/>
        <w:numPr>
          <w:ilvl w:val="1"/>
          <w:numId w:val="42"/>
        </w:numPr>
        <w:spacing w:before="0" w:beforeAutospacing="0" w:after="0" w:afterAutospacing="0"/>
        <w:textAlignment w:val="baseline"/>
        <w:rPr>
          <w:color w:val="000000"/>
        </w:rPr>
      </w:pPr>
      <w:r w:rsidRPr="00731E38">
        <w:rPr>
          <w:color w:val="000000"/>
        </w:rPr>
        <w:t>User Interface Basics </w:t>
      </w:r>
    </w:p>
    <w:p w14:paraId="7F2F3874" w14:textId="77777777" w:rsidR="00731E38" w:rsidRPr="00731E38" w:rsidRDefault="00731E38" w:rsidP="00731E38">
      <w:pPr>
        <w:pStyle w:val="NormalWeb"/>
        <w:numPr>
          <w:ilvl w:val="1"/>
          <w:numId w:val="42"/>
        </w:numPr>
        <w:spacing w:before="0" w:beforeAutospacing="0" w:after="0" w:afterAutospacing="0"/>
        <w:textAlignment w:val="baseline"/>
        <w:rPr>
          <w:color w:val="000000"/>
        </w:rPr>
      </w:pPr>
      <w:r w:rsidRPr="00731E38">
        <w:rPr>
          <w:color w:val="000000"/>
        </w:rPr>
        <w:t>Spline modeling </w:t>
      </w:r>
    </w:p>
    <w:p w14:paraId="5195B52C" w14:textId="77777777" w:rsidR="00731E38" w:rsidRPr="00731E38" w:rsidRDefault="00731E38" w:rsidP="00731E38">
      <w:pPr>
        <w:pStyle w:val="NormalWeb"/>
        <w:numPr>
          <w:ilvl w:val="1"/>
          <w:numId w:val="42"/>
        </w:numPr>
        <w:spacing w:before="0" w:beforeAutospacing="0" w:after="0" w:afterAutospacing="0"/>
        <w:textAlignment w:val="baseline"/>
        <w:rPr>
          <w:color w:val="000000"/>
        </w:rPr>
      </w:pPr>
      <w:r w:rsidRPr="00731E38">
        <w:rPr>
          <w:color w:val="000000"/>
        </w:rPr>
        <w:t>Introducing of surface modeling </w:t>
      </w:r>
    </w:p>
    <w:p w14:paraId="77543CB6" w14:textId="77777777" w:rsidR="00731E38" w:rsidRPr="00731E38" w:rsidRDefault="00731E38" w:rsidP="00731E38">
      <w:pPr>
        <w:pStyle w:val="NormalWeb"/>
        <w:numPr>
          <w:ilvl w:val="1"/>
          <w:numId w:val="42"/>
        </w:numPr>
        <w:spacing w:before="0" w:beforeAutospacing="0" w:after="0" w:afterAutospacing="0"/>
        <w:textAlignment w:val="baseline"/>
        <w:rPr>
          <w:color w:val="000000"/>
        </w:rPr>
      </w:pPr>
      <w:r w:rsidRPr="00731E38">
        <w:rPr>
          <w:color w:val="000000"/>
        </w:rPr>
        <w:t>Polygon Modeling </w:t>
      </w:r>
    </w:p>
    <w:p w14:paraId="75AA0940" w14:textId="77777777" w:rsidR="00731E38" w:rsidRPr="00731E38" w:rsidRDefault="00731E38" w:rsidP="00731E38">
      <w:pPr>
        <w:pStyle w:val="NormalWeb"/>
        <w:numPr>
          <w:ilvl w:val="1"/>
          <w:numId w:val="42"/>
        </w:numPr>
        <w:spacing w:before="0" w:beforeAutospacing="0" w:after="0" w:afterAutospacing="0"/>
        <w:textAlignment w:val="baseline"/>
        <w:rPr>
          <w:color w:val="000000"/>
        </w:rPr>
      </w:pPr>
      <w:r w:rsidRPr="00731E38">
        <w:rPr>
          <w:color w:val="000000"/>
        </w:rPr>
        <w:t>Lighting and Rendering </w:t>
      </w:r>
    </w:p>
    <w:p w14:paraId="1731D543" w14:textId="77777777" w:rsidR="00731E38" w:rsidRPr="00731E38" w:rsidRDefault="00731E38" w:rsidP="00731E38">
      <w:pPr>
        <w:pStyle w:val="ListParagraph"/>
        <w:numPr>
          <w:ilvl w:val="1"/>
          <w:numId w:val="42"/>
        </w:numPr>
        <w:rPr>
          <w:rFonts w:ascii="Times New Roman" w:hAnsi="Times New Roman"/>
        </w:rPr>
      </w:pPr>
      <w:r w:rsidRPr="00731E38">
        <w:rPr>
          <w:rFonts w:ascii="Times New Roman" w:hAnsi="Times New Roman"/>
          <w:color w:val="000000"/>
        </w:rPr>
        <w:t>Advanced Rendering</w:t>
      </w:r>
    </w:p>
    <w:p w14:paraId="6DCF2C4D" w14:textId="77777777" w:rsidR="00731E38" w:rsidRPr="00731E38" w:rsidRDefault="00731E38" w:rsidP="00731E38">
      <w:pPr>
        <w:pStyle w:val="ListParagraph"/>
        <w:numPr>
          <w:ilvl w:val="2"/>
          <w:numId w:val="42"/>
        </w:numPr>
        <w:rPr>
          <w:rFonts w:ascii="Times New Roman" w:hAnsi="Times New Roman"/>
          <w:noProof/>
        </w:rPr>
      </w:pPr>
      <w:r w:rsidRPr="00731E38">
        <w:rPr>
          <w:rFonts w:ascii="Times New Roman" w:hAnsi="Times New Roman"/>
          <w:noProof/>
        </w:rPr>
        <w:t>Assessment Topic #1: Learning the User Interface</w:t>
      </w:r>
    </w:p>
    <w:p w14:paraId="3FE37252" w14:textId="77777777" w:rsidR="00731E38" w:rsidRDefault="00731E38" w:rsidP="00731E38">
      <w:pPr>
        <w:pStyle w:val="ListParagraph"/>
        <w:numPr>
          <w:ilvl w:val="2"/>
          <w:numId w:val="42"/>
        </w:numPr>
        <w:rPr>
          <w:rFonts w:ascii="Times New Roman" w:hAnsi="Times New Roman"/>
          <w:noProof/>
        </w:rPr>
      </w:pPr>
      <w:r w:rsidRPr="00731E38">
        <w:rPr>
          <w:rFonts w:ascii="Times New Roman" w:hAnsi="Times New Roman"/>
          <w:noProof/>
        </w:rPr>
        <w:t>Assessment Topic #2: Developing an Object in Cinema 4D</w:t>
      </w:r>
    </w:p>
    <w:p w14:paraId="13A58072" w14:textId="77777777" w:rsidR="008F704F" w:rsidRDefault="008F704F" w:rsidP="00E03EBC">
      <w:pPr>
        <w:pStyle w:val="ListParagraph"/>
        <w:ind w:left="2160"/>
        <w:rPr>
          <w:rFonts w:ascii="Times New Roman" w:hAnsi="Times New Roman"/>
          <w:noProof/>
        </w:rPr>
      </w:pPr>
    </w:p>
    <w:p w14:paraId="4F3D41EC" w14:textId="77777777" w:rsidR="00F03A17" w:rsidRDefault="00F03A17" w:rsidP="00E03EBC">
      <w:pPr>
        <w:pStyle w:val="ListParagraph"/>
        <w:ind w:left="2160"/>
        <w:rPr>
          <w:rFonts w:ascii="Times New Roman" w:hAnsi="Times New Roman"/>
          <w:noProof/>
        </w:rPr>
      </w:pPr>
    </w:p>
    <w:p w14:paraId="7C16D086" w14:textId="77777777" w:rsidR="00F03A17" w:rsidRDefault="00F03A17" w:rsidP="00E03EBC">
      <w:pPr>
        <w:pStyle w:val="ListParagraph"/>
        <w:ind w:left="2160"/>
        <w:rPr>
          <w:rFonts w:ascii="Times New Roman" w:hAnsi="Times New Roman"/>
          <w:noProof/>
        </w:rPr>
      </w:pPr>
    </w:p>
    <w:p w14:paraId="124AA410" w14:textId="77777777" w:rsidR="00F03A17" w:rsidRDefault="00F03A17" w:rsidP="00E03EBC">
      <w:pPr>
        <w:pStyle w:val="ListParagraph"/>
        <w:ind w:left="2160"/>
        <w:rPr>
          <w:rFonts w:ascii="Times New Roman" w:hAnsi="Times New Roman"/>
          <w:noProof/>
        </w:rPr>
      </w:pPr>
    </w:p>
    <w:p w14:paraId="5484A532" w14:textId="77777777" w:rsidR="00F03A17" w:rsidRDefault="00F03A17" w:rsidP="00E03EBC">
      <w:pPr>
        <w:pStyle w:val="ListParagraph"/>
        <w:ind w:left="2160"/>
        <w:rPr>
          <w:rFonts w:ascii="Times New Roman" w:hAnsi="Times New Roman"/>
          <w:noProof/>
        </w:rPr>
      </w:pPr>
    </w:p>
    <w:p w14:paraId="7FC24F85" w14:textId="77777777" w:rsidR="00F868C7" w:rsidRDefault="00F868C7" w:rsidP="00731E38">
      <w:pPr>
        <w:jc w:val="center"/>
        <w:rPr>
          <w:b/>
          <w:bCs/>
          <w:noProof/>
          <w:sz w:val="28"/>
          <w:szCs w:val="28"/>
        </w:rPr>
      </w:pPr>
    </w:p>
    <w:p w14:paraId="5C7191C8" w14:textId="77777777" w:rsidR="00F868C7" w:rsidRDefault="00F868C7" w:rsidP="00731E38">
      <w:pPr>
        <w:jc w:val="center"/>
        <w:rPr>
          <w:b/>
          <w:bCs/>
          <w:noProof/>
          <w:sz w:val="28"/>
          <w:szCs w:val="28"/>
        </w:rPr>
      </w:pPr>
    </w:p>
    <w:p w14:paraId="0BF2983A" w14:textId="77777777" w:rsidR="00731E38" w:rsidRPr="00731E38" w:rsidRDefault="00731E38" w:rsidP="00731E38">
      <w:pPr>
        <w:jc w:val="center"/>
        <w:rPr>
          <w:b/>
          <w:bCs/>
          <w:noProof/>
          <w:sz w:val="28"/>
          <w:szCs w:val="28"/>
        </w:rPr>
      </w:pPr>
      <w:r w:rsidRPr="00731E38">
        <w:rPr>
          <w:b/>
          <w:bCs/>
          <w:noProof/>
          <w:sz w:val="28"/>
          <w:szCs w:val="28"/>
        </w:rPr>
        <w:t xml:space="preserve">Unit 2 - </w:t>
      </w:r>
      <w:r w:rsidRPr="00731E38">
        <w:rPr>
          <w:b/>
          <w:bCs/>
          <w:sz w:val="28"/>
          <w:szCs w:val="28"/>
        </w:rPr>
        <w:t>Essentials of Cinema 4D (5 Weeks)</w:t>
      </w:r>
    </w:p>
    <w:p w14:paraId="74C69221" w14:textId="77777777" w:rsidR="00E03EBC" w:rsidRDefault="00E03EBC" w:rsidP="00E03EBC">
      <w:pPr>
        <w:rPr>
          <w:rFonts w:eastAsia="Comic Sans MS"/>
          <w:b/>
          <w:bCs/>
        </w:rPr>
      </w:pPr>
      <w:r>
        <w:rPr>
          <w:rFonts w:eastAsia="Comic Sans MS"/>
          <w:b/>
          <w:bCs/>
        </w:rPr>
        <w:t>Essential Questions:</w:t>
      </w:r>
    </w:p>
    <w:p w14:paraId="00E0EA83" w14:textId="77777777" w:rsidR="00E03EBC" w:rsidRPr="00E03EBC" w:rsidRDefault="00E03EBC" w:rsidP="00E03EBC">
      <w:pPr>
        <w:pStyle w:val="NormalWeb"/>
        <w:numPr>
          <w:ilvl w:val="0"/>
          <w:numId w:val="27"/>
        </w:numPr>
        <w:spacing w:before="0" w:beforeAutospacing="0" w:after="0" w:afterAutospacing="0"/>
        <w:textAlignment w:val="baseline"/>
        <w:rPr>
          <w:color w:val="000000"/>
        </w:rPr>
      </w:pPr>
      <w:r w:rsidRPr="00E03EBC">
        <w:rPr>
          <w:color w:val="000000"/>
        </w:rPr>
        <w:t>How do basic shapes and complex shapes play a role w</w:t>
      </w:r>
      <w:r>
        <w:rPr>
          <w:color w:val="000000"/>
        </w:rPr>
        <w:t xml:space="preserve">ith </w:t>
      </w:r>
      <w:r w:rsidRPr="00E03EBC">
        <w:rPr>
          <w:color w:val="000000"/>
        </w:rPr>
        <w:t>each other? </w:t>
      </w:r>
    </w:p>
    <w:p w14:paraId="4F915411" w14:textId="77777777" w:rsidR="00E03EBC" w:rsidRPr="00E03EBC" w:rsidRDefault="00E03EBC" w:rsidP="00E03EBC">
      <w:pPr>
        <w:pStyle w:val="NormalWeb"/>
        <w:numPr>
          <w:ilvl w:val="0"/>
          <w:numId w:val="27"/>
        </w:numPr>
        <w:spacing w:before="0" w:beforeAutospacing="0" w:after="0" w:afterAutospacing="0"/>
        <w:textAlignment w:val="baseline"/>
        <w:rPr>
          <w:color w:val="000000"/>
        </w:rPr>
      </w:pPr>
      <w:r w:rsidRPr="00E03EBC">
        <w:rPr>
          <w:color w:val="000000"/>
        </w:rPr>
        <w:t xml:space="preserve">How does splining play a role </w:t>
      </w:r>
      <w:r>
        <w:rPr>
          <w:color w:val="000000"/>
        </w:rPr>
        <w:t>within complex shapes?</w:t>
      </w:r>
      <w:r w:rsidRPr="00E03EBC">
        <w:rPr>
          <w:color w:val="000000"/>
        </w:rPr>
        <w:t> </w:t>
      </w:r>
    </w:p>
    <w:p w14:paraId="1552FE06" w14:textId="77777777" w:rsidR="00E03EBC" w:rsidRPr="00E03EBC" w:rsidRDefault="00E03EBC" w:rsidP="00E03EBC">
      <w:pPr>
        <w:pStyle w:val="NormalWeb"/>
        <w:numPr>
          <w:ilvl w:val="0"/>
          <w:numId w:val="27"/>
        </w:numPr>
        <w:spacing w:before="0" w:beforeAutospacing="0" w:after="0" w:afterAutospacing="0"/>
        <w:textAlignment w:val="baseline"/>
        <w:rPr>
          <w:color w:val="000000"/>
        </w:rPr>
      </w:pPr>
      <w:r>
        <w:rPr>
          <w:color w:val="000000"/>
        </w:rPr>
        <w:t xml:space="preserve">What is </w:t>
      </w:r>
      <w:r w:rsidRPr="00E03EBC">
        <w:rPr>
          <w:color w:val="000000"/>
        </w:rPr>
        <w:t>basic principle of extruding</w:t>
      </w:r>
      <w:r>
        <w:rPr>
          <w:color w:val="000000"/>
        </w:rPr>
        <w:t>?</w:t>
      </w:r>
    </w:p>
    <w:p w14:paraId="2BE7F60F" w14:textId="77777777" w:rsidR="00E03EBC" w:rsidRPr="00E03EBC" w:rsidRDefault="00E03EBC" w:rsidP="00E03EBC">
      <w:pPr>
        <w:pStyle w:val="NormalWeb"/>
        <w:numPr>
          <w:ilvl w:val="0"/>
          <w:numId w:val="27"/>
        </w:numPr>
        <w:spacing w:before="0" w:beforeAutospacing="0" w:after="0" w:afterAutospacing="0"/>
        <w:textAlignment w:val="baseline"/>
        <w:rPr>
          <w:color w:val="000000"/>
        </w:rPr>
      </w:pPr>
      <w:r w:rsidRPr="00E03EBC">
        <w:rPr>
          <w:color w:val="000000"/>
        </w:rPr>
        <w:t>How does detail play apart into modeling? </w:t>
      </w:r>
    </w:p>
    <w:p w14:paraId="7CD77B08" w14:textId="77777777" w:rsidR="00E03EBC" w:rsidRPr="00E03EBC" w:rsidRDefault="00E03EBC" w:rsidP="00E03EBC">
      <w:pPr>
        <w:pStyle w:val="NormalWeb"/>
        <w:numPr>
          <w:ilvl w:val="0"/>
          <w:numId w:val="27"/>
        </w:numPr>
        <w:spacing w:before="0" w:beforeAutospacing="0" w:after="0" w:afterAutospacing="0"/>
        <w:textAlignment w:val="baseline"/>
        <w:rPr>
          <w:color w:val="000000"/>
        </w:rPr>
      </w:pPr>
      <w:r w:rsidRPr="00E03EBC">
        <w:rPr>
          <w:color w:val="000000"/>
        </w:rPr>
        <w:t>What advanced tools would play a part in modeling</w:t>
      </w:r>
      <w:r>
        <w:rPr>
          <w:color w:val="000000"/>
        </w:rPr>
        <w:t>?</w:t>
      </w:r>
      <w:r w:rsidRPr="00E03EBC">
        <w:rPr>
          <w:color w:val="000000"/>
        </w:rPr>
        <w:t> </w:t>
      </w:r>
    </w:p>
    <w:p w14:paraId="7197DD16" w14:textId="77777777" w:rsidR="00E03EBC" w:rsidRPr="00E03EBC" w:rsidRDefault="00E03EBC" w:rsidP="00E03EBC">
      <w:pPr>
        <w:pStyle w:val="NormalWeb"/>
        <w:numPr>
          <w:ilvl w:val="0"/>
          <w:numId w:val="27"/>
        </w:numPr>
        <w:spacing w:before="0" w:beforeAutospacing="0" w:after="0" w:afterAutospacing="0"/>
        <w:textAlignment w:val="baseline"/>
        <w:rPr>
          <w:color w:val="000000"/>
        </w:rPr>
      </w:pPr>
      <w:r w:rsidRPr="00E03EBC">
        <w:rPr>
          <w:color w:val="000000"/>
        </w:rPr>
        <w:t>How</w:t>
      </w:r>
      <w:r>
        <w:rPr>
          <w:color w:val="000000"/>
        </w:rPr>
        <w:t xml:space="preserve"> does s</w:t>
      </w:r>
      <w:r w:rsidRPr="00E03EBC">
        <w:rPr>
          <w:color w:val="000000"/>
        </w:rPr>
        <w:t>plining connect with advanced detail</w:t>
      </w:r>
      <w:r>
        <w:rPr>
          <w:color w:val="000000"/>
        </w:rPr>
        <w:t>?</w:t>
      </w:r>
    </w:p>
    <w:p w14:paraId="6A098682" w14:textId="77777777" w:rsidR="007C79B1" w:rsidRDefault="007C79B1" w:rsidP="00E03EBC">
      <w:pPr>
        <w:rPr>
          <w:b/>
          <w:bCs/>
        </w:rPr>
      </w:pPr>
    </w:p>
    <w:p w14:paraId="0A7A0A43" w14:textId="77777777" w:rsidR="00E03EBC" w:rsidRDefault="00E03EBC" w:rsidP="00E03EBC">
      <w:pPr>
        <w:rPr>
          <w:b/>
          <w:bCs/>
        </w:rPr>
      </w:pPr>
      <w:r>
        <w:rPr>
          <w:b/>
          <w:bCs/>
        </w:rPr>
        <w:t>Key Performance and Benchmark Tasks:</w:t>
      </w:r>
    </w:p>
    <w:p w14:paraId="06E86870" w14:textId="77777777" w:rsidR="00E03EBC" w:rsidRPr="00E03EBC" w:rsidRDefault="00E03EBC" w:rsidP="00E03EBC">
      <w:pPr>
        <w:pStyle w:val="NormalWeb"/>
        <w:numPr>
          <w:ilvl w:val="1"/>
          <w:numId w:val="43"/>
        </w:numPr>
        <w:spacing w:before="0" w:beforeAutospacing="0" w:after="0" w:afterAutospacing="0"/>
        <w:textAlignment w:val="baseline"/>
        <w:rPr>
          <w:color w:val="000000"/>
        </w:rPr>
      </w:pPr>
      <w:r w:rsidRPr="00E03EBC">
        <w:rPr>
          <w:color w:val="000000"/>
        </w:rPr>
        <w:t>Modeling real-life objects </w:t>
      </w:r>
    </w:p>
    <w:p w14:paraId="1CFB37BA" w14:textId="77777777" w:rsidR="00E03EBC" w:rsidRPr="00E03EBC" w:rsidRDefault="00E03EBC" w:rsidP="00E03EBC">
      <w:pPr>
        <w:pStyle w:val="NormalWeb"/>
        <w:numPr>
          <w:ilvl w:val="1"/>
          <w:numId w:val="43"/>
        </w:numPr>
        <w:spacing w:before="0" w:beforeAutospacing="0" w:after="0" w:afterAutospacing="0"/>
        <w:textAlignment w:val="baseline"/>
        <w:rPr>
          <w:color w:val="000000"/>
        </w:rPr>
      </w:pPr>
      <w:r w:rsidRPr="00E03EBC">
        <w:rPr>
          <w:color w:val="000000"/>
        </w:rPr>
        <w:t>Advanced splining </w:t>
      </w:r>
    </w:p>
    <w:p w14:paraId="6C95A665" w14:textId="77777777" w:rsidR="00E03EBC" w:rsidRPr="00E03EBC" w:rsidRDefault="00E03EBC" w:rsidP="00E03EBC">
      <w:pPr>
        <w:pStyle w:val="NormalWeb"/>
        <w:numPr>
          <w:ilvl w:val="1"/>
          <w:numId w:val="43"/>
        </w:numPr>
        <w:spacing w:before="0" w:beforeAutospacing="0" w:after="0" w:afterAutospacing="0"/>
        <w:textAlignment w:val="baseline"/>
        <w:rPr>
          <w:color w:val="000000"/>
        </w:rPr>
      </w:pPr>
      <w:r w:rsidRPr="00E03EBC">
        <w:rPr>
          <w:color w:val="000000"/>
        </w:rPr>
        <w:t xml:space="preserve">Advanced </w:t>
      </w:r>
      <w:r>
        <w:rPr>
          <w:color w:val="000000"/>
        </w:rPr>
        <w:t>P</w:t>
      </w:r>
      <w:r w:rsidRPr="00E03EBC">
        <w:rPr>
          <w:color w:val="000000"/>
        </w:rPr>
        <w:t xml:space="preserve">olygon </w:t>
      </w:r>
      <w:r>
        <w:rPr>
          <w:color w:val="000000"/>
        </w:rPr>
        <w:t>K</w:t>
      </w:r>
      <w:r w:rsidRPr="00E03EBC">
        <w:rPr>
          <w:color w:val="000000"/>
        </w:rPr>
        <w:t>nowledge </w:t>
      </w:r>
    </w:p>
    <w:p w14:paraId="441D6A00" w14:textId="77777777" w:rsidR="00E03EBC" w:rsidRDefault="00E03EBC" w:rsidP="00E03EBC">
      <w:pPr>
        <w:pStyle w:val="NormalWeb"/>
        <w:numPr>
          <w:ilvl w:val="1"/>
          <w:numId w:val="43"/>
        </w:numPr>
        <w:spacing w:before="0" w:beforeAutospacing="0" w:after="0" w:afterAutospacing="0"/>
        <w:textAlignment w:val="baseline"/>
        <w:rPr>
          <w:color w:val="000000"/>
        </w:rPr>
      </w:pPr>
      <w:r w:rsidRPr="00E03EBC">
        <w:rPr>
          <w:color w:val="000000"/>
        </w:rPr>
        <w:t xml:space="preserve">Advanced </w:t>
      </w:r>
      <w:r>
        <w:rPr>
          <w:color w:val="000000"/>
        </w:rPr>
        <w:t>D</w:t>
      </w:r>
      <w:r w:rsidRPr="00E03EBC">
        <w:rPr>
          <w:color w:val="000000"/>
        </w:rPr>
        <w:t>etail Rendering </w:t>
      </w:r>
    </w:p>
    <w:p w14:paraId="37785ED6" w14:textId="77777777" w:rsidR="00E03EBC" w:rsidRPr="00E03EBC" w:rsidRDefault="00E03EBC" w:rsidP="00E03EBC">
      <w:pPr>
        <w:pStyle w:val="NormalWeb"/>
        <w:numPr>
          <w:ilvl w:val="2"/>
          <w:numId w:val="43"/>
        </w:numPr>
        <w:spacing w:before="0" w:beforeAutospacing="0" w:after="0" w:afterAutospacing="0"/>
        <w:textAlignment w:val="baseline"/>
        <w:rPr>
          <w:color w:val="000000"/>
        </w:rPr>
      </w:pPr>
      <w:r>
        <w:rPr>
          <w:color w:val="000000"/>
        </w:rPr>
        <w:t xml:space="preserve">Assessment Topic #1: Development of digital-rendered soda can </w:t>
      </w:r>
      <w:proofErr w:type="gramStart"/>
      <w:r>
        <w:rPr>
          <w:color w:val="000000"/>
        </w:rPr>
        <w:t>using</w:t>
      </w:r>
      <w:proofErr w:type="gramEnd"/>
      <w:r>
        <w:rPr>
          <w:color w:val="000000"/>
        </w:rPr>
        <w:t xml:space="preserve"> Cinema 4D</w:t>
      </w:r>
    </w:p>
    <w:p w14:paraId="1FDB139B" w14:textId="77777777" w:rsidR="00731E38" w:rsidRDefault="00731E38" w:rsidP="00E03EBC"/>
    <w:p w14:paraId="328BEF4F" w14:textId="77777777" w:rsidR="007C79B1" w:rsidRPr="00E03EBC" w:rsidRDefault="007C79B1" w:rsidP="00E03EBC"/>
    <w:p w14:paraId="3D6886E9" w14:textId="77777777" w:rsidR="00F868C7" w:rsidRDefault="00F868C7" w:rsidP="00E03EBC">
      <w:pPr>
        <w:pStyle w:val="ListParagraph"/>
        <w:jc w:val="center"/>
        <w:rPr>
          <w:rFonts w:ascii="Times New Roman" w:hAnsi="Times New Roman"/>
          <w:b/>
          <w:bCs/>
          <w:sz w:val="28"/>
          <w:szCs w:val="28"/>
        </w:rPr>
      </w:pPr>
    </w:p>
    <w:p w14:paraId="6E0C70FC" w14:textId="77777777" w:rsidR="00E03EBC" w:rsidRDefault="00E03EBC" w:rsidP="00E03EBC">
      <w:pPr>
        <w:pStyle w:val="ListParagraph"/>
        <w:jc w:val="center"/>
        <w:rPr>
          <w:rFonts w:ascii="Times New Roman" w:hAnsi="Times New Roman"/>
          <w:b/>
          <w:bCs/>
          <w:sz w:val="28"/>
          <w:szCs w:val="28"/>
        </w:rPr>
      </w:pPr>
      <w:r w:rsidRPr="00E03EBC">
        <w:rPr>
          <w:rFonts w:ascii="Times New Roman" w:hAnsi="Times New Roman"/>
          <w:b/>
          <w:bCs/>
          <w:sz w:val="28"/>
          <w:szCs w:val="28"/>
        </w:rPr>
        <w:t>Unit 3 – Modeling and Animation (6 Weeks)</w:t>
      </w:r>
    </w:p>
    <w:p w14:paraId="6E57534E" w14:textId="77777777" w:rsidR="00E03EBC" w:rsidRPr="00B03BAD" w:rsidRDefault="00E03EBC" w:rsidP="00E03EBC">
      <w:pPr>
        <w:rPr>
          <w:rFonts w:eastAsia="Comic Sans MS"/>
          <w:b/>
          <w:bCs/>
        </w:rPr>
      </w:pPr>
      <w:r>
        <w:rPr>
          <w:rFonts w:eastAsia="Comic Sans MS"/>
          <w:b/>
          <w:bCs/>
        </w:rPr>
        <w:t>Essential Questions:</w:t>
      </w:r>
    </w:p>
    <w:p w14:paraId="2723B692" w14:textId="77777777" w:rsidR="00E03EBC" w:rsidRPr="00E03EBC" w:rsidRDefault="00E03EBC" w:rsidP="00E03EBC">
      <w:pPr>
        <w:pStyle w:val="NormalWeb"/>
        <w:numPr>
          <w:ilvl w:val="0"/>
          <w:numId w:val="27"/>
        </w:numPr>
        <w:spacing w:before="0" w:beforeAutospacing="0" w:after="0" w:afterAutospacing="0"/>
        <w:textAlignment w:val="baseline"/>
        <w:rPr>
          <w:color w:val="000000"/>
        </w:rPr>
      </w:pPr>
      <w:r w:rsidRPr="00E03EBC">
        <w:rPr>
          <w:color w:val="000000"/>
        </w:rPr>
        <w:t>How does texture play a part in animation?</w:t>
      </w:r>
    </w:p>
    <w:p w14:paraId="201FD3C9" w14:textId="77777777" w:rsidR="00E03EBC" w:rsidRPr="00E03EBC" w:rsidRDefault="00E03EBC" w:rsidP="00E03EBC">
      <w:pPr>
        <w:pStyle w:val="NormalWeb"/>
        <w:numPr>
          <w:ilvl w:val="0"/>
          <w:numId w:val="27"/>
        </w:numPr>
        <w:spacing w:before="0" w:beforeAutospacing="0" w:after="0" w:afterAutospacing="0"/>
        <w:textAlignment w:val="baseline"/>
        <w:rPr>
          <w:color w:val="000000"/>
        </w:rPr>
      </w:pPr>
      <w:r w:rsidRPr="00E03EBC">
        <w:rPr>
          <w:color w:val="000000"/>
        </w:rPr>
        <w:t>How does meshing with objects play a part in designing your objects</w:t>
      </w:r>
      <w:r>
        <w:rPr>
          <w:color w:val="000000"/>
        </w:rPr>
        <w:t>?</w:t>
      </w:r>
    </w:p>
    <w:p w14:paraId="000C8A35" w14:textId="77777777" w:rsidR="00E03EBC" w:rsidRPr="00E03EBC" w:rsidRDefault="00E03EBC" w:rsidP="00E03EBC">
      <w:pPr>
        <w:pStyle w:val="NormalWeb"/>
        <w:numPr>
          <w:ilvl w:val="0"/>
          <w:numId w:val="27"/>
        </w:numPr>
        <w:spacing w:before="0" w:beforeAutospacing="0" w:after="0" w:afterAutospacing="0"/>
        <w:textAlignment w:val="baseline"/>
        <w:rPr>
          <w:color w:val="000000"/>
        </w:rPr>
      </w:pPr>
      <w:r w:rsidRPr="00E03EBC">
        <w:rPr>
          <w:color w:val="000000"/>
        </w:rPr>
        <w:t>Why does advanced shaping play a huge role in designing? </w:t>
      </w:r>
    </w:p>
    <w:p w14:paraId="7C1ED1F7" w14:textId="77777777" w:rsidR="00E03EBC" w:rsidRPr="00E03EBC" w:rsidRDefault="00E03EBC" w:rsidP="00E03EBC">
      <w:pPr>
        <w:pStyle w:val="NormalWeb"/>
        <w:numPr>
          <w:ilvl w:val="0"/>
          <w:numId w:val="27"/>
        </w:numPr>
        <w:spacing w:before="0" w:beforeAutospacing="0" w:after="0" w:afterAutospacing="0"/>
        <w:textAlignment w:val="baseline"/>
        <w:rPr>
          <w:color w:val="000000"/>
        </w:rPr>
      </w:pPr>
      <w:r w:rsidRPr="00E03EBC">
        <w:rPr>
          <w:color w:val="000000"/>
        </w:rPr>
        <w:t>How does advanced framing play a part in developing your animation? </w:t>
      </w:r>
    </w:p>
    <w:p w14:paraId="4569F235" w14:textId="77777777" w:rsidR="00E03EBC" w:rsidRPr="00E03EBC" w:rsidRDefault="00E03EBC" w:rsidP="00E03EBC">
      <w:pPr>
        <w:pStyle w:val="NormalWeb"/>
        <w:numPr>
          <w:ilvl w:val="0"/>
          <w:numId w:val="27"/>
        </w:numPr>
        <w:spacing w:before="0" w:beforeAutospacing="0" w:after="0" w:afterAutospacing="0"/>
        <w:textAlignment w:val="baseline"/>
        <w:rPr>
          <w:color w:val="000000"/>
        </w:rPr>
      </w:pPr>
      <w:r w:rsidRPr="00E03EBC">
        <w:rPr>
          <w:color w:val="000000"/>
        </w:rPr>
        <w:t>How do you create the advanced effect? </w:t>
      </w:r>
    </w:p>
    <w:p w14:paraId="0C7DBE16" w14:textId="77777777" w:rsidR="00E03EBC" w:rsidRPr="00E03EBC" w:rsidRDefault="00E03EBC" w:rsidP="00E03EBC">
      <w:pPr>
        <w:pStyle w:val="NormalWeb"/>
        <w:numPr>
          <w:ilvl w:val="0"/>
          <w:numId w:val="27"/>
        </w:numPr>
        <w:spacing w:before="0" w:beforeAutospacing="0" w:after="0" w:afterAutospacing="0"/>
        <w:textAlignment w:val="baseline"/>
        <w:rPr>
          <w:color w:val="000000"/>
        </w:rPr>
      </w:pPr>
      <w:r w:rsidRPr="00E03EBC">
        <w:rPr>
          <w:color w:val="000000"/>
        </w:rPr>
        <w:t xml:space="preserve">How do you </w:t>
      </w:r>
      <w:r>
        <w:rPr>
          <w:color w:val="000000"/>
        </w:rPr>
        <w:t>create</w:t>
      </w:r>
      <w:r w:rsidRPr="00E03EBC">
        <w:rPr>
          <w:color w:val="000000"/>
        </w:rPr>
        <w:t xml:space="preserve"> your multi</w:t>
      </w:r>
      <w:r>
        <w:rPr>
          <w:color w:val="000000"/>
        </w:rPr>
        <w:t>-</w:t>
      </w:r>
      <w:r w:rsidRPr="00E03EBC">
        <w:rPr>
          <w:color w:val="000000"/>
        </w:rPr>
        <w:t>photos chips?</w:t>
      </w:r>
    </w:p>
    <w:p w14:paraId="4EF21BDF" w14:textId="77777777" w:rsidR="00E03EBC" w:rsidRPr="00E03EBC" w:rsidRDefault="00E03EBC" w:rsidP="00E03EBC">
      <w:pPr>
        <w:pStyle w:val="NormalWeb"/>
        <w:numPr>
          <w:ilvl w:val="0"/>
          <w:numId w:val="27"/>
        </w:numPr>
        <w:spacing w:before="0" w:beforeAutospacing="0" w:after="0" w:afterAutospacing="0"/>
        <w:textAlignment w:val="baseline"/>
        <w:rPr>
          <w:color w:val="000000"/>
        </w:rPr>
      </w:pPr>
      <w:r w:rsidRPr="00E03EBC">
        <w:rPr>
          <w:color w:val="000000"/>
        </w:rPr>
        <w:t>How do you make multiple layer in animation?</w:t>
      </w:r>
    </w:p>
    <w:p w14:paraId="39241799" w14:textId="77777777" w:rsidR="00E03EBC" w:rsidRDefault="00E03EBC" w:rsidP="00E03EBC">
      <w:pPr>
        <w:rPr>
          <w:rFonts w:eastAsia="Comic Sans MS"/>
          <w:b/>
          <w:bCs/>
        </w:rPr>
      </w:pPr>
    </w:p>
    <w:p w14:paraId="38AA1D67" w14:textId="77777777" w:rsidR="00E03EBC" w:rsidRDefault="00E03EBC" w:rsidP="00E03EBC">
      <w:pPr>
        <w:rPr>
          <w:b/>
          <w:bCs/>
        </w:rPr>
      </w:pPr>
      <w:r>
        <w:rPr>
          <w:b/>
          <w:bCs/>
        </w:rPr>
        <w:t>Key Performance and Benchmark Tasks:</w:t>
      </w:r>
    </w:p>
    <w:p w14:paraId="7136C392" w14:textId="77777777" w:rsidR="00E03EBC" w:rsidRPr="00BF32A1" w:rsidRDefault="00BF32A1" w:rsidP="00BF32A1">
      <w:pPr>
        <w:pStyle w:val="NormalWeb"/>
        <w:numPr>
          <w:ilvl w:val="1"/>
          <w:numId w:val="44"/>
        </w:numPr>
        <w:spacing w:before="0" w:beforeAutospacing="0" w:after="0" w:afterAutospacing="0"/>
        <w:textAlignment w:val="baseline"/>
        <w:rPr>
          <w:color w:val="000000"/>
        </w:rPr>
      </w:pPr>
      <w:r w:rsidRPr="00BF32A1">
        <w:rPr>
          <w:color w:val="000000"/>
        </w:rPr>
        <w:t>Digital d</w:t>
      </w:r>
      <w:r w:rsidR="00E03EBC" w:rsidRPr="00BF32A1">
        <w:rPr>
          <w:color w:val="000000"/>
        </w:rPr>
        <w:t>rawing  </w:t>
      </w:r>
    </w:p>
    <w:p w14:paraId="5CF998FF" w14:textId="77777777" w:rsidR="00E03EBC" w:rsidRPr="00BF32A1" w:rsidRDefault="00E03EBC" w:rsidP="00E03EBC">
      <w:pPr>
        <w:pStyle w:val="NormalWeb"/>
        <w:numPr>
          <w:ilvl w:val="1"/>
          <w:numId w:val="44"/>
        </w:numPr>
        <w:spacing w:before="0" w:beforeAutospacing="0" w:after="0" w:afterAutospacing="0"/>
        <w:textAlignment w:val="baseline"/>
        <w:rPr>
          <w:color w:val="000000"/>
        </w:rPr>
      </w:pPr>
      <w:r w:rsidRPr="00BF32A1">
        <w:rPr>
          <w:color w:val="000000"/>
        </w:rPr>
        <w:t xml:space="preserve">Styles of Framing </w:t>
      </w:r>
    </w:p>
    <w:p w14:paraId="6E6F4A46" w14:textId="77777777" w:rsidR="00E03EBC" w:rsidRPr="00BF32A1" w:rsidRDefault="00BF32A1" w:rsidP="00BF32A1">
      <w:pPr>
        <w:pStyle w:val="ListParagraph"/>
        <w:numPr>
          <w:ilvl w:val="0"/>
          <w:numId w:val="44"/>
        </w:numPr>
        <w:rPr>
          <w:rFonts w:ascii="Times New Roman" w:hAnsi="Times New Roman"/>
          <w:noProof/>
        </w:rPr>
      </w:pPr>
      <w:r w:rsidRPr="00BF32A1">
        <w:rPr>
          <w:rFonts w:ascii="Times New Roman" w:hAnsi="Times New Roman"/>
          <w:noProof/>
        </w:rPr>
        <w:t>Modeling</w:t>
      </w:r>
      <w:r w:rsidR="00E03EBC" w:rsidRPr="00BF32A1">
        <w:rPr>
          <w:rFonts w:ascii="Times New Roman" w:hAnsi="Times New Roman"/>
          <w:noProof/>
        </w:rPr>
        <w:t xml:space="preserve"> complex objects </w:t>
      </w:r>
    </w:p>
    <w:p w14:paraId="3E813EE4" w14:textId="77777777" w:rsidR="00BF32A1" w:rsidRPr="00BF32A1" w:rsidRDefault="00E03EBC" w:rsidP="00BF32A1">
      <w:pPr>
        <w:pStyle w:val="ListParagraph"/>
        <w:numPr>
          <w:ilvl w:val="0"/>
          <w:numId w:val="44"/>
        </w:numPr>
        <w:rPr>
          <w:rFonts w:ascii="Times New Roman" w:hAnsi="Times New Roman"/>
          <w:noProof/>
        </w:rPr>
      </w:pPr>
      <w:r w:rsidRPr="00BF32A1">
        <w:rPr>
          <w:rFonts w:ascii="Times New Roman" w:hAnsi="Times New Roman"/>
          <w:noProof/>
        </w:rPr>
        <w:t xml:space="preserve">Show lighting and Rendering </w:t>
      </w:r>
    </w:p>
    <w:p w14:paraId="7F56742F" w14:textId="77777777" w:rsidR="00E03EBC" w:rsidRDefault="00E03EBC" w:rsidP="00BF32A1">
      <w:pPr>
        <w:pStyle w:val="ListParagraph"/>
        <w:numPr>
          <w:ilvl w:val="0"/>
          <w:numId w:val="44"/>
        </w:numPr>
        <w:rPr>
          <w:rFonts w:ascii="Times New Roman" w:hAnsi="Times New Roman"/>
          <w:noProof/>
        </w:rPr>
      </w:pPr>
      <w:r w:rsidRPr="00BF32A1">
        <w:rPr>
          <w:rFonts w:ascii="Times New Roman" w:hAnsi="Times New Roman"/>
          <w:noProof/>
        </w:rPr>
        <w:t>Detailing in a photo</w:t>
      </w:r>
      <w:r w:rsidR="00BF32A1" w:rsidRPr="00BF32A1">
        <w:rPr>
          <w:rFonts w:ascii="Times New Roman" w:hAnsi="Times New Roman"/>
          <w:noProof/>
        </w:rPr>
        <w:t>graphs</w:t>
      </w:r>
    </w:p>
    <w:p w14:paraId="32B43A98" w14:textId="77777777" w:rsidR="00BF32A1" w:rsidRDefault="00BF32A1" w:rsidP="00BF32A1">
      <w:pPr>
        <w:pStyle w:val="ListParagraph"/>
        <w:numPr>
          <w:ilvl w:val="2"/>
          <w:numId w:val="44"/>
        </w:numPr>
        <w:rPr>
          <w:rFonts w:ascii="Times New Roman" w:hAnsi="Times New Roman"/>
          <w:noProof/>
        </w:rPr>
      </w:pPr>
      <w:r>
        <w:rPr>
          <w:rFonts w:ascii="Times New Roman" w:hAnsi="Times New Roman"/>
          <w:noProof/>
        </w:rPr>
        <w:t>Assessment Topic #1</w:t>
      </w:r>
      <w:r>
        <w:rPr>
          <w:sz w:val="16"/>
          <w:szCs w:val="16"/>
        </w:rPr>
        <w:t xml:space="preserve">: </w:t>
      </w:r>
      <w:r w:rsidRPr="00BF32A1">
        <w:rPr>
          <w:rFonts w:ascii="Times New Roman" w:hAnsi="Times New Roman"/>
        </w:rPr>
        <w:t>Model and animate a potato chip bag</w:t>
      </w:r>
      <w:r>
        <w:rPr>
          <w:rFonts w:ascii="Times New Roman" w:hAnsi="Times New Roman"/>
        </w:rPr>
        <w:t xml:space="preserve"> using Cinema 4D</w:t>
      </w:r>
    </w:p>
    <w:p w14:paraId="47389516" w14:textId="77777777" w:rsidR="00BF32A1" w:rsidRDefault="00BF32A1" w:rsidP="00BF32A1">
      <w:pPr>
        <w:pStyle w:val="ListParagraph"/>
        <w:rPr>
          <w:rFonts w:ascii="Times New Roman" w:hAnsi="Times New Roman"/>
          <w:noProof/>
        </w:rPr>
      </w:pPr>
    </w:p>
    <w:p w14:paraId="60BC4BDA" w14:textId="77777777" w:rsidR="008F704F" w:rsidRPr="00BF32A1" w:rsidRDefault="008F704F" w:rsidP="00BF32A1">
      <w:pPr>
        <w:pStyle w:val="ListParagraph"/>
        <w:rPr>
          <w:rFonts w:ascii="Times New Roman" w:hAnsi="Times New Roman"/>
          <w:noProof/>
        </w:rPr>
      </w:pPr>
    </w:p>
    <w:p w14:paraId="32B6C263" w14:textId="77777777" w:rsidR="00F868C7" w:rsidRDefault="00F868C7" w:rsidP="008F704F">
      <w:pPr>
        <w:pStyle w:val="ListParagraph"/>
        <w:jc w:val="center"/>
        <w:rPr>
          <w:rFonts w:ascii="Times New Roman" w:hAnsi="Times New Roman"/>
          <w:b/>
          <w:bCs/>
          <w:sz w:val="28"/>
          <w:szCs w:val="28"/>
        </w:rPr>
      </w:pPr>
    </w:p>
    <w:p w14:paraId="284C21CA" w14:textId="77777777" w:rsidR="00F868C7" w:rsidRDefault="00F868C7" w:rsidP="008F704F">
      <w:pPr>
        <w:pStyle w:val="ListParagraph"/>
        <w:jc w:val="center"/>
        <w:rPr>
          <w:rFonts w:ascii="Times New Roman" w:hAnsi="Times New Roman"/>
          <w:b/>
          <w:bCs/>
          <w:sz w:val="28"/>
          <w:szCs w:val="28"/>
        </w:rPr>
      </w:pPr>
    </w:p>
    <w:p w14:paraId="0BB90359" w14:textId="77777777" w:rsidR="00F868C7" w:rsidRDefault="00F868C7" w:rsidP="008F704F">
      <w:pPr>
        <w:pStyle w:val="ListParagraph"/>
        <w:jc w:val="center"/>
        <w:rPr>
          <w:rFonts w:ascii="Times New Roman" w:hAnsi="Times New Roman"/>
          <w:b/>
          <w:bCs/>
          <w:sz w:val="28"/>
          <w:szCs w:val="28"/>
        </w:rPr>
      </w:pPr>
    </w:p>
    <w:p w14:paraId="53C23350" w14:textId="77777777" w:rsidR="00F868C7" w:rsidRDefault="00F868C7" w:rsidP="008F704F">
      <w:pPr>
        <w:pStyle w:val="ListParagraph"/>
        <w:jc w:val="center"/>
        <w:rPr>
          <w:rFonts w:ascii="Times New Roman" w:hAnsi="Times New Roman"/>
          <w:b/>
          <w:bCs/>
          <w:sz w:val="28"/>
          <w:szCs w:val="28"/>
        </w:rPr>
      </w:pPr>
    </w:p>
    <w:p w14:paraId="5C3776ED" w14:textId="77777777" w:rsidR="00F868C7" w:rsidRDefault="00F868C7" w:rsidP="008F704F">
      <w:pPr>
        <w:pStyle w:val="ListParagraph"/>
        <w:jc w:val="center"/>
        <w:rPr>
          <w:rFonts w:ascii="Times New Roman" w:hAnsi="Times New Roman"/>
          <w:b/>
          <w:bCs/>
          <w:sz w:val="28"/>
          <w:szCs w:val="28"/>
        </w:rPr>
      </w:pPr>
    </w:p>
    <w:p w14:paraId="56DA4D65" w14:textId="77777777" w:rsidR="00F868C7" w:rsidRDefault="00F868C7" w:rsidP="008F704F">
      <w:pPr>
        <w:pStyle w:val="ListParagraph"/>
        <w:jc w:val="center"/>
        <w:rPr>
          <w:rFonts w:ascii="Times New Roman" w:hAnsi="Times New Roman"/>
          <w:b/>
          <w:bCs/>
          <w:sz w:val="28"/>
          <w:szCs w:val="28"/>
        </w:rPr>
      </w:pPr>
    </w:p>
    <w:p w14:paraId="0FD7F9BB" w14:textId="77777777" w:rsidR="00F868C7" w:rsidRDefault="00F868C7" w:rsidP="008F704F">
      <w:pPr>
        <w:pStyle w:val="ListParagraph"/>
        <w:jc w:val="center"/>
        <w:rPr>
          <w:rFonts w:ascii="Times New Roman" w:hAnsi="Times New Roman"/>
          <w:b/>
          <w:bCs/>
          <w:sz w:val="28"/>
          <w:szCs w:val="28"/>
        </w:rPr>
      </w:pPr>
    </w:p>
    <w:p w14:paraId="6B942CD5" w14:textId="77777777" w:rsidR="00F868C7" w:rsidRDefault="00F868C7" w:rsidP="008F704F">
      <w:pPr>
        <w:pStyle w:val="ListParagraph"/>
        <w:jc w:val="center"/>
        <w:rPr>
          <w:rFonts w:ascii="Times New Roman" w:hAnsi="Times New Roman"/>
          <w:b/>
          <w:bCs/>
          <w:sz w:val="28"/>
          <w:szCs w:val="28"/>
        </w:rPr>
      </w:pPr>
    </w:p>
    <w:p w14:paraId="2E88E689" w14:textId="77777777" w:rsidR="008F704F" w:rsidRPr="008F704F" w:rsidRDefault="00BF32A1" w:rsidP="008F704F">
      <w:pPr>
        <w:pStyle w:val="ListParagraph"/>
        <w:jc w:val="center"/>
        <w:rPr>
          <w:rFonts w:ascii="Times New Roman" w:hAnsi="Times New Roman"/>
          <w:b/>
          <w:bCs/>
          <w:sz w:val="28"/>
          <w:szCs w:val="28"/>
        </w:rPr>
      </w:pPr>
      <w:r w:rsidRPr="00BF32A1">
        <w:rPr>
          <w:rFonts w:ascii="Times New Roman" w:hAnsi="Times New Roman"/>
          <w:b/>
          <w:bCs/>
          <w:sz w:val="28"/>
          <w:szCs w:val="28"/>
        </w:rPr>
        <w:t>Unit 4 – Realistic Animation (6 Weeks</w:t>
      </w:r>
      <w:r w:rsidR="008F704F">
        <w:rPr>
          <w:rFonts w:ascii="Times New Roman" w:hAnsi="Times New Roman"/>
          <w:b/>
          <w:bCs/>
          <w:sz w:val="28"/>
          <w:szCs w:val="28"/>
        </w:rPr>
        <w:t>)</w:t>
      </w:r>
    </w:p>
    <w:p w14:paraId="5500D2AF" w14:textId="77777777" w:rsidR="00BF32A1" w:rsidRDefault="00BF32A1" w:rsidP="00BF32A1">
      <w:pPr>
        <w:rPr>
          <w:rFonts w:eastAsia="Comic Sans MS"/>
          <w:b/>
          <w:bCs/>
        </w:rPr>
      </w:pPr>
      <w:r>
        <w:rPr>
          <w:rFonts w:eastAsia="Comic Sans MS"/>
          <w:b/>
          <w:bCs/>
        </w:rPr>
        <w:t>Essential Questions:</w:t>
      </w:r>
    </w:p>
    <w:p w14:paraId="1B9F7744" w14:textId="77777777" w:rsidR="00BF32A1" w:rsidRPr="00BF32A1" w:rsidRDefault="00BF32A1" w:rsidP="00BF32A1">
      <w:pPr>
        <w:pStyle w:val="NormalWeb"/>
        <w:numPr>
          <w:ilvl w:val="0"/>
          <w:numId w:val="45"/>
        </w:numPr>
        <w:spacing w:before="0" w:beforeAutospacing="0" w:after="0" w:afterAutospacing="0"/>
        <w:textAlignment w:val="baseline"/>
        <w:rPr>
          <w:color w:val="000000"/>
        </w:rPr>
      </w:pPr>
      <w:r w:rsidRPr="00BF32A1">
        <w:rPr>
          <w:color w:val="000000"/>
        </w:rPr>
        <w:t xml:space="preserve">Why </w:t>
      </w:r>
      <w:r>
        <w:rPr>
          <w:color w:val="000000"/>
        </w:rPr>
        <w:t xml:space="preserve">is the </w:t>
      </w:r>
      <w:r w:rsidRPr="00BF32A1">
        <w:rPr>
          <w:color w:val="000000"/>
        </w:rPr>
        <w:t>add</w:t>
      </w:r>
      <w:r>
        <w:rPr>
          <w:color w:val="000000"/>
        </w:rPr>
        <w:t>ition of</w:t>
      </w:r>
      <w:r w:rsidRPr="00BF32A1">
        <w:rPr>
          <w:color w:val="000000"/>
        </w:rPr>
        <w:t xml:space="preserve"> light to an object</w:t>
      </w:r>
      <w:r>
        <w:rPr>
          <w:color w:val="000000"/>
        </w:rPr>
        <w:t xml:space="preserve"> important</w:t>
      </w:r>
      <w:r w:rsidRPr="00BF32A1">
        <w:rPr>
          <w:color w:val="000000"/>
        </w:rPr>
        <w:t>?</w:t>
      </w:r>
    </w:p>
    <w:p w14:paraId="4FAF3090" w14:textId="77777777" w:rsidR="00BF32A1" w:rsidRPr="00BF32A1" w:rsidRDefault="00BF32A1" w:rsidP="00BF32A1">
      <w:pPr>
        <w:pStyle w:val="NormalWeb"/>
        <w:numPr>
          <w:ilvl w:val="0"/>
          <w:numId w:val="45"/>
        </w:numPr>
        <w:spacing w:before="0" w:beforeAutospacing="0" w:after="0" w:afterAutospacing="0"/>
        <w:textAlignment w:val="baseline"/>
        <w:rPr>
          <w:color w:val="000000"/>
        </w:rPr>
      </w:pPr>
      <w:r w:rsidRPr="00BF32A1">
        <w:rPr>
          <w:color w:val="000000"/>
        </w:rPr>
        <w:t xml:space="preserve">Why </w:t>
      </w:r>
      <w:r>
        <w:rPr>
          <w:color w:val="000000"/>
        </w:rPr>
        <w:t xml:space="preserve">is the addition of </w:t>
      </w:r>
      <w:r w:rsidRPr="00BF32A1">
        <w:rPr>
          <w:color w:val="000000"/>
        </w:rPr>
        <w:t xml:space="preserve">texture </w:t>
      </w:r>
      <w:r>
        <w:rPr>
          <w:color w:val="000000"/>
        </w:rPr>
        <w:t>in</w:t>
      </w:r>
      <w:r w:rsidRPr="00BF32A1">
        <w:rPr>
          <w:color w:val="000000"/>
        </w:rPr>
        <w:t xml:space="preserve"> a photo</w:t>
      </w:r>
      <w:r>
        <w:rPr>
          <w:color w:val="000000"/>
        </w:rPr>
        <w:t>graph important</w:t>
      </w:r>
      <w:r w:rsidRPr="00BF32A1">
        <w:rPr>
          <w:color w:val="000000"/>
        </w:rPr>
        <w:t xml:space="preserve">? </w:t>
      </w:r>
    </w:p>
    <w:p w14:paraId="0EE6DB62" w14:textId="77777777" w:rsidR="00BF32A1" w:rsidRDefault="00BF32A1" w:rsidP="00BF32A1">
      <w:pPr>
        <w:pStyle w:val="NormalWeb"/>
        <w:numPr>
          <w:ilvl w:val="0"/>
          <w:numId w:val="45"/>
        </w:numPr>
        <w:spacing w:before="0" w:beforeAutospacing="0" w:after="0" w:afterAutospacing="0"/>
        <w:textAlignment w:val="baseline"/>
        <w:rPr>
          <w:color w:val="000000"/>
        </w:rPr>
      </w:pPr>
      <w:r>
        <w:rPr>
          <w:color w:val="000000"/>
        </w:rPr>
        <w:t xml:space="preserve">What are ways to demonstrate </w:t>
      </w:r>
      <w:r w:rsidRPr="00BF32A1">
        <w:rPr>
          <w:color w:val="000000"/>
        </w:rPr>
        <w:t xml:space="preserve">detail in the animation process? </w:t>
      </w:r>
    </w:p>
    <w:p w14:paraId="497AF4A0" w14:textId="77777777" w:rsidR="00BF32A1" w:rsidRDefault="00BF32A1" w:rsidP="00BF32A1">
      <w:pPr>
        <w:pStyle w:val="NormalWeb"/>
        <w:spacing w:before="0" w:beforeAutospacing="0" w:after="0" w:afterAutospacing="0"/>
        <w:textAlignment w:val="baseline"/>
        <w:rPr>
          <w:color w:val="000000"/>
        </w:rPr>
      </w:pPr>
    </w:p>
    <w:p w14:paraId="0D07768B" w14:textId="77777777" w:rsidR="00BF32A1" w:rsidRDefault="00BF32A1" w:rsidP="00BF32A1">
      <w:pPr>
        <w:rPr>
          <w:b/>
          <w:bCs/>
        </w:rPr>
      </w:pPr>
      <w:r>
        <w:rPr>
          <w:b/>
          <w:bCs/>
        </w:rPr>
        <w:t>Key Performance and Benchmark Tasks:</w:t>
      </w:r>
    </w:p>
    <w:p w14:paraId="725B72DB" w14:textId="77777777" w:rsidR="00BF32A1" w:rsidRPr="00BF32A1" w:rsidRDefault="00BF32A1" w:rsidP="00BF32A1">
      <w:pPr>
        <w:pStyle w:val="NormalWeb"/>
        <w:numPr>
          <w:ilvl w:val="0"/>
          <w:numId w:val="46"/>
        </w:numPr>
        <w:spacing w:before="0" w:beforeAutospacing="0" w:after="0" w:afterAutospacing="0"/>
        <w:textAlignment w:val="baseline"/>
        <w:rPr>
          <w:color w:val="000000"/>
        </w:rPr>
      </w:pPr>
      <w:r>
        <w:rPr>
          <w:color w:val="000000"/>
        </w:rPr>
        <w:t>I</w:t>
      </w:r>
      <w:r w:rsidRPr="00BF32A1">
        <w:rPr>
          <w:color w:val="000000"/>
        </w:rPr>
        <w:t>ntro</w:t>
      </w:r>
      <w:r>
        <w:rPr>
          <w:color w:val="000000"/>
        </w:rPr>
        <w:t>duction</w:t>
      </w:r>
      <w:r w:rsidRPr="00BF32A1">
        <w:rPr>
          <w:color w:val="000000"/>
        </w:rPr>
        <w:t xml:space="preserve"> to animation concepts</w:t>
      </w:r>
    </w:p>
    <w:p w14:paraId="39523CE3" w14:textId="77777777" w:rsidR="00BF32A1" w:rsidRPr="00BF32A1" w:rsidRDefault="00BF32A1" w:rsidP="00BF32A1">
      <w:pPr>
        <w:pStyle w:val="NormalWeb"/>
        <w:numPr>
          <w:ilvl w:val="0"/>
          <w:numId w:val="46"/>
        </w:numPr>
        <w:spacing w:before="0" w:beforeAutospacing="0" w:after="0" w:afterAutospacing="0"/>
        <w:textAlignment w:val="baseline"/>
        <w:rPr>
          <w:color w:val="000000"/>
        </w:rPr>
      </w:pPr>
      <w:r w:rsidRPr="00BF32A1">
        <w:rPr>
          <w:color w:val="000000"/>
        </w:rPr>
        <w:t>Animati</w:t>
      </w:r>
      <w:r>
        <w:rPr>
          <w:color w:val="000000"/>
        </w:rPr>
        <w:t>on of objects on basic level</w:t>
      </w:r>
    </w:p>
    <w:p w14:paraId="22F697B9" w14:textId="77777777" w:rsidR="00BF32A1" w:rsidRPr="00BF32A1" w:rsidRDefault="00BF32A1" w:rsidP="00BF32A1">
      <w:pPr>
        <w:pStyle w:val="NormalWeb"/>
        <w:numPr>
          <w:ilvl w:val="0"/>
          <w:numId w:val="46"/>
        </w:numPr>
        <w:spacing w:before="0" w:beforeAutospacing="0" w:after="0" w:afterAutospacing="0"/>
        <w:textAlignment w:val="baseline"/>
        <w:rPr>
          <w:color w:val="000000"/>
        </w:rPr>
      </w:pPr>
      <w:r>
        <w:rPr>
          <w:color w:val="000000"/>
        </w:rPr>
        <w:t>Using the stretching animation technique</w:t>
      </w:r>
    </w:p>
    <w:p w14:paraId="69276414" w14:textId="77777777" w:rsidR="00BF32A1" w:rsidRPr="00BF32A1" w:rsidRDefault="00BF32A1" w:rsidP="00BF32A1">
      <w:pPr>
        <w:pStyle w:val="NormalWeb"/>
        <w:numPr>
          <w:ilvl w:val="0"/>
          <w:numId w:val="46"/>
        </w:numPr>
        <w:spacing w:before="0" w:beforeAutospacing="0" w:after="0" w:afterAutospacing="0"/>
        <w:textAlignment w:val="baseline"/>
        <w:rPr>
          <w:color w:val="000000"/>
        </w:rPr>
      </w:pPr>
      <w:r w:rsidRPr="00BF32A1">
        <w:rPr>
          <w:color w:val="000000"/>
        </w:rPr>
        <w:t>Using Nulls</w:t>
      </w:r>
    </w:p>
    <w:p w14:paraId="2737453C" w14:textId="77777777" w:rsidR="00BF32A1" w:rsidRDefault="00BF32A1" w:rsidP="00BF32A1">
      <w:pPr>
        <w:pStyle w:val="NormalWeb"/>
        <w:numPr>
          <w:ilvl w:val="0"/>
          <w:numId w:val="46"/>
        </w:numPr>
        <w:spacing w:before="0" w:beforeAutospacing="0" w:after="0" w:afterAutospacing="0"/>
        <w:textAlignment w:val="baseline"/>
        <w:rPr>
          <w:color w:val="000000"/>
        </w:rPr>
      </w:pPr>
      <w:r w:rsidRPr="00BF32A1">
        <w:rPr>
          <w:color w:val="000000"/>
        </w:rPr>
        <w:t>Using Deformers</w:t>
      </w:r>
    </w:p>
    <w:p w14:paraId="0E67CCD7" w14:textId="77777777" w:rsidR="004B4C08" w:rsidRPr="004B4C08" w:rsidRDefault="004B4C08" w:rsidP="004B4C08">
      <w:pPr>
        <w:pStyle w:val="NormalWeb"/>
        <w:numPr>
          <w:ilvl w:val="1"/>
          <w:numId w:val="46"/>
        </w:numPr>
        <w:spacing w:before="0" w:beforeAutospacing="0" w:after="0" w:afterAutospacing="0"/>
        <w:textAlignment w:val="baseline"/>
        <w:rPr>
          <w:color w:val="000000"/>
        </w:rPr>
      </w:pPr>
      <w:r w:rsidRPr="004B4C08">
        <w:rPr>
          <w:color w:val="000000"/>
        </w:rPr>
        <w:t>Advanced Framing </w:t>
      </w:r>
    </w:p>
    <w:p w14:paraId="3F2A16DE" w14:textId="77777777" w:rsidR="004B4C08" w:rsidRPr="004B4C08" w:rsidRDefault="004B4C08" w:rsidP="004B4C08">
      <w:pPr>
        <w:pStyle w:val="NormalWeb"/>
        <w:numPr>
          <w:ilvl w:val="1"/>
          <w:numId w:val="46"/>
        </w:numPr>
        <w:spacing w:before="0" w:beforeAutospacing="0" w:after="0" w:afterAutospacing="0"/>
        <w:textAlignment w:val="baseline"/>
        <w:rPr>
          <w:color w:val="000000"/>
        </w:rPr>
      </w:pPr>
      <w:r w:rsidRPr="004B4C08">
        <w:rPr>
          <w:color w:val="000000"/>
        </w:rPr>
        <w:t>Special Effects </w:t>
      </w:r>
    </w:p>
    <w:p w14:paraId="4CBC166B" w14:textId="77777777" w:rsidR="004B4C08" w:rsidRPr="004B4C08" w:rsidRDefault="004B4C08" w:rsidP="004B4C08">
      <w:pPr>
        <w:pStyle w:val="NormalWeb"/>
        <w:numPr>
          <w:ilvl w:val="1"/>
          <w:numId w:val="46"/>
        </w:numPr>
        <w:spacing w:before="0" w:beforeAutospacing="0" w:after="0" w:afterAutospacing="0"/>
        <w:textAlignment w:val="baseline"/>
        <w:rPr>
          <w:color w:val="000000"/>
        </w:rPr>
      </w:pPr>
      <w:r w:rsidRPr="004B4C08">
        <w:rPr>
          <w:color w:val="000000"/>
        </w:rPr>
        <w:t>After Effects </w:t>
      </w:r>
    </w:p>
    <w:p w14:paraId="66B4E38E" w14:textId="77777777" w:rsidR="008F704F" w:rsidRPr="004B4C08" w:rsidRDefault="004B4C08" w:rsidP="004B4C08">
      <w:pPr>
        <w:pStyle w:val="NormalWeb"/>
        <w:numPr>
          <w:ilvl w:val="1"/>
          <w:numId w:val="46"/>
        </w:numPr>
        <w:spacing w:before="0" w:beforeAutospacing="0" w:after="0" w:afterAutospacing="0"/>
        <w:textAlignment w:val="baseline"/>
        <w:rPr>
          <w:color w:val="000000"/>
        </w:rPr>
      </w:pPr>
      <w:r w:rsidRPr="004B4C08">
        <w:rPr>
          <w:color w:val="000000"/>
        </w:rPr>
        <w:t xml:space="preserve">Reality vs. </w:t>
      </w:r>
      <w:r>
        <w:rPr>
          <w:color w:val="000000"/>
        </w:rPr>
        <w:t>S</w:t>
      </w:r>
      <w:r w:rsidRPr="004B4C08">
        <w:rPr>
          <w:color w:val="000000"/>
        </w:rPr>
        <w:t xml:space="preserve">implicity </w:t>
      </w:r>
    </w:p>
    <w:p w14:paraId="448AB2E0" w14:textId="77777777" w:rsidR="004B4C08" w:rsidRDefault="004B4C08" w:rsidP="00BF32A1">
      <w:pPr>
        <w:pStyle w:val="NormalWeb"/>
        <w:numPr>
          <w:ilvl w:val="2"/>
          <w:numId w:val="46"/>
        </w:numPr>
        <w:spacing w:before="0" w:beforeAutospacing="0" w:after="0" w:afterAutospacing="0"/>
        <w:textAlignment w:val="baseline"/>
        <w:rPr>
          <w:color w:val="000000"/>
        </w:rPr>
      </w:pPr>
      <w:r>
        <w:rPr>
          <w:color w:val="000000"/>
        </w:rPr>
        <w:t>Assessment Topic #1: Creating of television commercial</w:t>
      </w:r>
    </w:p>
    <w:p w14:paraId="17FD119F" w14:textId="77777777" w:rsidR="00BF32A1" w:rsidRPr="00BF32A1" w:rsidRDefault="008F704F" w:rsidP="00BF32A1">
      <w:pPr>
        <w:pStyle w:val="NormalWeb"/>
        <w:numPr>
          <w:ilvl w:val="2"/>
          <w:numId w:val="46"/>
        </w:numPr>
        <w:spacing w:before="0" w:beforeAutospacing="0" w:after="0" w:afterAutospacing="0"/>
        <w:textAlignment w:val="baseline"/>
        <w:rPr>
          <w:color w:val="000000"/>
        </w:rPr>
      </w:pPr>
      <w:r>
        <w:rPr>
          <w:color w:val="000000"/>
        </w:rPr>
        <w:t>Assessment Topic #</w:t>
      </w:r>
      <w:r w:rsidR="004B4C08">
        <w:rPr>
          <w:color w:val="000000"/>
        </w:rPr>
        <w:t>2</w:t>
      </w:r>
      <w:r>
        <w:rPr>
          <w:color w:val="000000"/>
        </w:rPr>
        <w:t>: Final amination project utilizing all skills learned throughout scope of course</w:t>
      </w:r>
    </w:p>
    <w:p w14:paraId="6299B6DC" w14:textId="77777777" w:rsidR="004B4C08" w:rsidRDefault="004B4C08" w:rsidP="004B4C08">
      <w:pPr>
        <w:pStyle w:val="ListParagraph"/>
        <w:tabs>
          <w:tab w:val="left" w:pos="360"/>
        </w:tabs>
        <w:ind w:left="360"/>
      </w:pPr>
    </w:p>
    <w:p w14:paraId="3E08F54E" w14:textId="77777777" w:rsidR="00F868C7" w:rsidRDefault="00F868C7" w:rsidP="004B4C08">
      <w:pPr>
        <w:pStyle w:val="ListParagraph"/>
        <w:tabs>
          <w:tab w:val="left" w:pos="360"/>
        </w:tabs>
        <w:ind w:left="360"/>
        <w:jc w:val="center"/>
        <w:rPr>
          <w:rFonts w:ascii="Times New Roman" w:hAnsi="Times New Roman"/>
          <w:b/>
          <w:bCs/>
          <w:sz w:val="28"/>
          <w:szCs w:val="28"/>
        </w:rPr>
      </w:pPr>
    </w:p>
    <w:p w14:paraId="78B793F0" w14:textId="77777777" w:rsidR="00F868C7" w:rsidRDefault="00F868C7" w:rsidP="004B4C08">
      <w:pPr>
        <w:pStyle w:val="ListParagraph"/>
        <w:tabs>
          <w:tab w:val="left" w:pos="360"/>
        </w:tabs>
        <w:ind w:left="360"/>
        <w:jc w:val="center"/>
        <w:rPr>
          <w:rFonts w:ascii="Times New Roman" w:hAnsi="Times New Roman"/>
          <w:b/>
          <w:bCs/>
          <w:sz w:val="28"/>
          <w:szCs w:val="28"/>
        </w:rPr>
      </w:pPr>
    </w:p>
    <w:p w14:paraId="35B35FE4" w14:textId="77777777" w:rsidR="00F868C7" w:rsidRDefault="00F868C7" w:rsidP="004B4C08">
      <w:pPr>
        <w:pStyle w:val="ListParagraph"/>
        <w:tabs>
          <w:tab w:val="left" w:pos="360"/>
        </w:tabs>
        <w:ind w:left="360"/>
        <w:jc w:val="center"/>
        <w:rPr>
          <w:rFonts w:ascii="Times New Roman" w:hAnsi="Times New Roman"/>
          <w:b/>
          <w:bCs/>
          <w:sz w:val="28"/>
          <w:szCs w:val="28"/>
        </w:rPr>
      </w:pPr>
    </w:p>
    <w:p w14:paraId="3D72717D" w14:textId="77777777" w:rsidR="00F868C7" w:rsidRDefault="00F868C7" w:rsidP="004B4C08">
      <w:pPr>
        <w:pStyle w:val="ListParagraph"/>
        <w:tabs>
          <w:tab w:val="left" w:pos="360"/>
        </w:tabs>
        <w:ind w:left="360"/>
        <w:jc w:val="center"/>
        <w:rPr>
          <w:rFonts w:ascii="Times New Roman" w:hAnsi="Times New Roman"/>
          <w:b/>
          <w:bCs/>
          <w:sz w:val="28"/>
          <w:szCs w:val="28"/>
        </w:rPr>
      </w:pPr>
    </w:p>
    <w:p w14:paraId="6A78A312" w14:textId="77777777" w:rsidR="00F868C7" w:rsidRDefault="00F868C7" w:rsidP="004B4C08">
      <w:pPr>
        <w:pStyle w:val="ListParagraph"/>
        <w:tabs>
          <w:tab w:val="left" w:pos="360"/>
        </w:tabs>
        <w:ind w:left="360"/>
        <w:jc w:val="center"/>
        <w:rPr>
          <w:rFonts w:ascii="Times New Roman" w:hAnsi="Times New Roman"/>
          <w:b/>
          <w:bCs/>
          <w:sz w:val="28"/>
          <w:szCs w:val="28"/>
        </w:rPr>
      </w:pPr>
    </w:p>
    <w:p w14:paraId="3114E180" w14:textId="77777777" w:rsidR="00F868C7" w:rsidRDefault="00F868C7" w:rsidP="004B4C08">
      <w:pPr>
        <w:pStyle w:val="ListParagraph"/>
        <w:tabs>
          <w:tab w:val="left" w:pos="360"/>
        </w:tabs>
        <w:ind w:left="360"/>
        <w:jc w:val="center"/>
        <w:rPr>
          <w:rFonts w:ascii="Times New Roman" w:hAnsi="Times New Roman"/>
          <w:b/>
          <w:bCs/>
          <w:sz w:val="28"/>
          <w:szCs w:val="28"/>
        </w:rPr>
      </w:pPr>
    </w:p>
    <w:p w14:paraId="091BBDED" w14:textId="77777777" w:rsidR="00F868C7" w:rsidRDefault="00F868C7" w:rsidP="004B4C08">
      <w:pPr>
        <w:pStyle w:val="ListParagraph"/>
        <w:tabs>
          <w:tab w:val="left" w:pos="360"/>
        </w:tabs>
        <w:ind w:left="360"/>
        <w:jc w:val="center"/>
        <w:rPr>
          <w:rFonts w:ascii="Times New Roman" w:hAnsi="Times New Roman"/>
          <w:b/>
          <w:bCs/>
          <w:sz w:val="28"/>
          <w:szCs w:val="28"/>
        </w:rPr>
      </w:pPr>
    </w:p>
    <w:p w14:paraId="0851D916" w14:textId="77777777" w:rsidR="00F868C7" w:rsidRDefault="00F868C7" w:rsidP="004B4C08">
      <w:pPr>
        <w:pStyle w:val="ListParagraph"/>
        <w:tabs>
          <w:tab w:val="left" w:pos="360"/>
        </w:tabs>
        <w:ind w:left="360"/>
        <w:jc w:val="center"/>
        <w:rPr>
          <w:rFonts w:ascii="Times New Roman" w:hAnsi="Times New Roman"/>
          <w:b/>
          <w:bCs/>
          <w:sz w:val="28"/>
          <w:szCs w:val="28"/>
        </w:rPr>
      </w:pPr>
    </w:p>
    <w:p w14:paraId="4701C602" w14:textId="77777777" w:rsidR="00F868C7" w:rsidRDefault="00F868C7" w:rsidP="004B4C08">
      <w:pPr>
        <w:pStyle w:val="ListParagraph"/>
        <w:tabs>
          <w:tab w:val="left" w:pos="360"/>
        </w:tabs>
        <w:ind w:left="360"/>
        <w:jc w:val="center"/>
        <w:rPr>
          <w:rFonts w:ascii="Times New Roman" w:hAnsi="Times New Roman"/>
          <w:b/>
          <w:bCs/>
          <w:sz w:val="28"/>
          <w:szCs w:val="28"/>
        </w:rPr>
      </w:pPr>
    </w:p>
    <w:p w14:paraId="2A160A3A" w14:textId="77777777" w:rsidR="00F868C7" w:rsidRDefault="00F868C7" w:rsidP="004B4C08">
      <w:pPr>
        <w:pStyle w:val="ListParagraph"/>
        <w:tabs>
          <w:tab w:val="left" w:pos="360"/>
        </w:tabs>
        <w:ind w:left="360"/>
        <w:jc w:val="center"/>
        <w:rPr>
          <w:rFonts w:ascii="Times New Roman" w:hAnsi="Times New Roman"/>
          <w:b/>
          <w:bCs/>
          <w:sz w:val="28"/>
          <w:szCs w:val="28"/>
        </w:rPr>
      </w:pPr>
    </w:p>
    <w:p w14:paraId="2A932232" w14:textId="77777777" w:rsidR="00F868C7" w:rsidRDefault="00F868C7" w:rsidP="004B4C08">
      <w:pPr>
        <w:pStyle w:val="ListParagraph"/>
        <w:tabs>
          <w:tab w:val="left" w:pos="360"/>
        </w:tabs>
        <w:ind w:left="360"/>
        <w:jc w:val="center"/>
        <w:rPr>
          <w:rFonts w:ascii="Times New Roman" w:hAnsi="Times New Roman"/>
          <w:b/>
          <w:bCs/>
          <w:sz w:val="28"/>
          <w:szCs w:val="28"/>
        </w:rPr>
      </w:pPr>
    </w:p>
    <w:p w14:paraId="6993AACF" w14:textId="77777777" w:rsidR="00F868C7" w:rsidRDefault="00F868C7" w:rsidP="004B4C08">
      <w:pPr>
        <w:pStyle w:val="ListParagraph"/>
        <w:tabs>
          <w:tab w:val="left" w:pos="360"/>
        </w:tabs>
        <w:ind w:left="360"/>
        <w:jc w:val="center"/>
        <w:rPr>
          <w:rFonts w:ascii="Times New Roman" w:hAnsi="Times New Roman"/>
          <w:b/>
          <w:bCs/>
          <w:sz w:val="28"/>
          <w:szCs w:val="28"/>
        </w:rPr>
      </w:pPr>
    </w:p>
    <w:p w14:paraId="610CAE73" w14:textId="77777777" w:rsidR="00F868C7" w:rsidRDefault="00F868C7" w:rsidP="004B4C08">
      <w:pPr>
        <w:pStyle w:val="ListParagraph"/>
        <w:tabs>
          <w:tab w:val="left" w:pos="360"/>
        </w:tabs>
        <w:ind w:left="360"/>
        <w:jc w:val="center"/>
        <w:rPr>
          <w:rFonts w:ascii="Times New Roman" w:hAnsi="Times New Roman"/>
          <w:b/>
          <w:bCs/>
          <w:sz w:val="28"/>
          <w:szCs w:val="28"/>
        </w:rPr>
      </w:pPr>
    </w:p>
    <w:p w14:paraId="3E8D5728" w14:textId="77777777" w:rsidR="00F868C7" w:rsidRDefault="00F868C7" w:rsidP="004B4C08">
      <w:pPr>
        <w:pStyle w:val="ListParagraph"/>
        <w:tabs>
          <w:tab w:val="left" w:pos="360"/>
        </w:tabs>
        <w:ind w:left="360"/>
        <w:jc w:val="center"/>
        <w:rPr>
          <w:rFonts w:ascii="Times New Roman" w:hAnsi="Times New Roman"/>
          <w:b/>
          <w:bCs/>
          <w:sz w:val="28"/>
          <w:szCs w:val="28"/>
        </w:rPr>
      </w:pPr>
    </w:p>
    <w:p w14:paraId="4F556A27" w14:textId="77777777" w:rsidR="00F868C7" w:rsidRDefault="00F868C7" w:rsidP="004B4C08">
      <w:pPr>
        <w:pStyle w:val="ListParagraph"/>
        <w:tabs>
          <w:tab w:val="left" w:pos="360"/>
        </w:tabs>
        <w:ind w:left="360"/>
        <w:jc w:val="center"/>
        <w:rPr>
          <w:rFonts w:ascii="Times New Roman" w:hAnsi="Times New Roman"/>
          <w:b/>
          <w:bCs/>
          <w:sz w:val="28"/>
          <w:szCs w:val="28"/>
        </w:rPr>
      </w:pPr>
    </w:p>
    <w:p w14:paraId="1AD64518" w14:textId="77777777" w:rsidR="00F868C7" w:rsidRDefault="00F868C7" w:rsidP="004B4C08">
      <w:pPr>
        <w:pStyle w:val="ListParagraph"/>
        <w:tabs>
          <w:tab w:val="left" w:pos="360"/>
        </w:tabs>
        <w:ind w:left="360"/>
        <w:jc w:val="center"/>
        <w:rPr>
          <w:rFonts w:ascii="Times New Roman" w:hAnsi="Times New Roman"/>
          <w:b/>
          <w:bCs/>
          <w:sz w:val="28"/>
          <w:szCs w:val="28"/>
        </w:rPr>
      </w:pPr>
    </w:p>
    <w:p w14:paraId="292564EA" w14:textId="77777777" w:rsidR="00F868C7" w:rsidRDefault="00F868C7" w:rsidP="004B4C08">
      <w:pPr>
        <w:pStyle w:val="ListParagraph"/>
        <w:tabs>
          <w:tab w:val="left" w:pos="360"/>
        </w:tabs>
        <w:ind w:left="360"/>
        <w:jc w:val="center"/>
        <w:rPr>
          <w:rFonts w:ascii="Times New Roman" w:hAnsi="Times New Roman"/>
          <w:b/>
          <w:bCs/>
          <w:sz w:val="28"/>
          <w:szCs w:val="28"/>
        </w:rPr>
      </w:pPr>
    </w:p>
    <w:p w14:paraId="1A9D2B85" w14:textId="77777777" w:rsidR="00F868C7" w:rsidRDefault="00F868C7" w:rsidP="004B4C08">
      <w:pPr>
        <w:pStyle w:val="ListParagraph"/>
        <w:tabs>
          <w:tab w:val="left" w:pos="360"/>
        </w:tabs>
        <w:ind w:left="360"/>
        <w:jc w:val="center"/>
        <w:rPr>
          <w:rFonts w:ascii="Times New Roman" w:hAnsi="Times New Roman"/>
          <w:b/>
          <w:bCs/>
          <w:sz w:val="28"/>
          <w:szCs w:val="28"/>
        </w:rPr>
      </w:pPr>
    </w:p>
    <w:p w14:paraId="1A9B3DDF" w14:textId="77777777" w:rsidR="00F868C7" w:rsidRDefault="00F868C7" w:rsidP="004B4C08">
      <w:pPr>
        <w:pStyle w:val="ListParagraph"/>
        <w:tabs>
          <w:tab w:val="left" w:pos="360"/>
        </w:tabs>
        <w:ind w:left="360"/>
        <w:jc w:val="center"/>
        <w:rPr>
          <w:rFonts w:ascii="Times New Roman" w:hAnsi="Times New Roman"/>
          <w:b/>
          <w:bCs/>
          <w:sz w:val="28"/>
          <w:szCs w:val="28"/>
        </w:rPr>
      </w:pPr>
    </w:p>
    <w:p w14:paraId="50A16276" w14:textId="77777777" w:rsidR="00F868C7" w:rsidRPr="00F868C7" w:rsidRDefault="00F868C7" w:rsidP="00F868C7">
      <w:pPr>
        <w:tabs>
          <w:tab w:val="left" w:pos="360"/>
        </w:tabs>
        <w:rPr>
          <w:b/>
          <w:bCs/>
          <w:sz w:val="28"/>
          <w:szCs w:val="28"/>
        </w:rPr>
      </w:pPr>
    </w:p>
    <w:p w14:paraId="5A4B2986" w14:textId="77777777" w:rsidR="004B4C08" w:rsidRPr="004B4C08" w:rsidRDefault="004B4C08" w:rsidP="004B4C08">
      <w:pPr>
        <w:pStyle w:val="ListParagraph"/>
        <w:tabs>
          <w:tab w:val="left" w:pos="360"/>
        </w:tabs>
        <w:ind w:left="360"/>
        <w:jc w:val="center"/>
        <w:rPr>
          <w:rFonts w:ascii="Times New Roman" w:hAnsi="Times New Roman"/>
          <w:b/>
          <w:bCs/>
          <w:sz w:val="28"/>
          <w:szCs w:val="28"/>
        </w:rPr>
      </w:pPr>
      <w:r w:rsidRPr="004B4C08">
        <w:rPr>
          <w:rFonts w:ascii="Times New Roman" w:hAnsi="Times New Roman"/>
          <w:b/>
          <w:bCs/>
          <w:sz w:val="28"/>
          <w:szCs w:val="28"/>
        </w:rPr>
        <w:lastRenderedPageBreak/>
        <w:t>Accommodations, Modifications, and Teacher Strategies</w:t>
      </w:r>
    </w:p>
    <w:tbl>
      <w:tblPr>
        <w:tblStyle w:val="TableGrid"/>
        <w:tblW w:w="10877" w:type="dxa"/>
        <w:jc w:val="center"/>
        <w:tblLook w:val="04A0" w:firstRow="1" w:lastRow="0" w:firstColumn="1" w:lastColumn="0" w:noHBand="0" w:noVBand="1"/>
      </w:tblPr>
      <w:tblGrid>
        <w:gridCol w:w="2722"/>
        <w:gridCol w:w="2717"/>
        <w:gridCol w:w="2719"/>
        <w:gridCol w:w="2719"/>
      </w:tblGrid>
      <w:tr w:rsidR="004B4C08" w:rsidRPr="004B4C08" w14:paraId="61FF1E9F" w14:textId="77777777" w:rsidTr="00F868C7">
        <w:trPr>
          <w:trHeight w:val="12612"/>
          <w:jc w:val="center"/>
        </w:trPr>
        <w:tc>
          <w:tcPr>
            <w:tcW w:w="2722" w:type="dxa"/>
          </w:tcPr>
          <w:p w14:paraId="1084DFA9" w14:textId="77777777" w:rsidR="004B4C08" w:rsidRPr="004B4C08" w:rsidRDefault="004B4C08" w:rsidP="00B8411C">
            <w:pPr>
              <w:ind w:left="253" w:hanging="253"/>
              <w:jc w:val="center"/>
              <w:rPr>
                <w:b/>
                <w:sz w:val="16"/>
                <w:szCs w:val="16"/>
              </w:rPr>
            </w:pPr>
            <w:r w:rsidRPr="004B4C08">
              <w:rPr>
                <w:b/>
                <w:sz w:val="16"/>
                <w:szCs w:val="16"/>
              </w:rPr>
              <w:t>Instructional Strategies</w:t>
            </w:r>
          </w:p>
          <w:p w14:paraId="54851209" w14:textId="77777777" w:rsidR="004B4C08" w:rsidRPr="004B4C08" w:rsidRDefault="004B4C08" w:rsidP="00B8411C">
            <w:pPr>
              <w:ind w:left="253" w:hanging="253"/>
              <w:rPr>
                <w:b/>
                <w:sz w:val="16"/>
                <w:szCs w:val="16"/>
              </w:rPr>
            </w:pPr>
          </w:p>
          <w:p w14:paraId="1011D397"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Teacher Presentation</w:t>
            </w:r>
          </w:p>
          <w:p w14:paraId="16EF060C"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Student Presentation</w:t>
            </w:r>
          </w:p>
          <w:p w14:paraId="6AC7CB0E"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Class Discussion</w:t>
            </w:r>
          </w:p>
          <w:p w14:paraId="0DC5C9FB"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Socratic Discussion</w:t>
            </w:r>
          </w:p>
          <w:p w14:paraId="77E25941"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Reading for Meaning</w:t>
            </w:r>
          </w:p>
          <w:p w14:paraId="4186FFDC"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Inquiry Design Model</w:t>
            </w:r>
          </w:p>
          <w:p w14:paraId="73126E77"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Interactive Lecture</w:t>
            </w:r>
          </w:p>
          <w:p w14:paraId="2524B961"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Interactive Notetaking</w:t>
            </w:r>
          </w:p>
          <w:p w14:paraId="0CE87251"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Compare and Contrast</w:t>
            </w:r>
          </w:p>
          <w:p w14:paraId="4C764A1E"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Research Based</w:t>
            </w:r>
          </w:p>
          <w:p w14:paraId="71063FAE"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Problem Based</w:t>
            </w:r>
          </w:p>
          <w:p w14:paraId="17C5EDCD"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Project Based</w:t>
            </w:r>
          </w:p>
          <w:p w14:paraId="1F40810E" w14:textId="77777777" w:rsidR="004B4C08" w:rsidRPr="004B4C08" w:rsidRDefault="004B4C08" w:rsidP="00B8411C">
            <w:pPr>
              <w:tabs>
                <w:tab w:val="left" w:pos="360"/>
              </w:tabs>
            </w:pPr>
          </w:p>
          <w:p w14:paraId="08A3B6AE" w14:textId="77777777" w:rsidR="004B4C08" w:rsidRPr="004B4C08" w:rsidRDefault="004B4C08" w:rsidP="00B8411C">
            <w:pPr>
              <w:tabs>
                <w:tab w:val="left" w:pos="360"/>
              </w:tabs>
            </w:pPr>
          </w:p>
          <w:p w14:paraId="0BA3D45B" w14:textId="77777777" w:rsidR="004B4C08" w:rsidRPr="004B4C08" w:rsidRDefault="004B4C08" w:rsidP="00B8411C">
            <w:pPr>
              <w:tabs>
                <w:tab w:val="left" w:pos="360"/>
              </w:tabs>
            </w:pPr>
          </w:p>
          <w:p w14:paraId="271661CE" w14:textId="77777777" w:rsidR="004B4C08" w:rsidRPr="004B4C08" w:rsidRDefault="004B4C08" w:rsidP="00B8411C">
            <w:pPr>
              <w:ind w:left="253" w:hanging="253"/>
              <w:jc w:val="center"/>
              <w:rPr>
                <w:b/>
                <w:bCs/>
                <w:sz w:val="16"/>
                <w:szCs w:val="16"/>
              </w:rPr>
            </w:pPr>
            <w:r w:rsidRPr="004B4C08">
              <w:rPr>
                <w:b/>
                <w:bCs/>
                <w:sz w:val="16"/>
                <w:szCs w:val="16"/>
              </w:rPr>
              <w:t>504 Plans</w:t>
            </w:r>
          </w:p>
          <w:p w14:paraId="20B2DEE6" w14:textId="77777777" w:rsidR="004B4C08" w:rsidRPr="004B4C08" w:rsidRDefault="004B4C08" w:rsidP="00B8411C">
            <w:pPr>
              <w:ind w:left="253" w:hanging="253"/>
              <w:rPr>
                <w:b/>
                <w:bCs/>
                <w:sz w:val="16"/>
                <w:szCs w:val="16"/>
              </w:rPr>
            </w:pPr>
          </w:p>
          <w:p w14:paraId="091DE6D7" w14:textId="77777777" w:rsidR="004B4C08" w:rsidRPr="004B4C08" w:rsidRDefault="004B4C08" w:rsidP="00B8411C">
            <w:pPr>
              <w:rPr>
                <w:sz w:val="16"/>
                <w:szCs w:val="16"/>
              </w:rPr>
            </w:pPr>
            <w:r w:rsidRPr="004B4C08">
              <w:rPr>
                <w:sz w:val="16"/>
                <w:szCs w:val="16"/>
              </w:rPr>
              <w:t>Students can qualify for 504 plans if they have physical or mental impairments that affect or limit any of their abilities to:</w:t>
            </w:r>
          </w:p>
          <w:p w14:paraId="5B2D6BF1" w14:textId="77777777" w:rsidR="004B4C08" w:rsidRPr="004B4C08" w:rsidRDefault="004B4C08" w:rsidP="00B8411C">
            <w:pPr>
              <w:rPr>
                <w:sz w:val="16"/>
                <w:szCs w:val="16"/>
              </w:rPr>
            </w:pPr>
          </w:p>
          <w:p w14:paraId="7892F256" w14:textId="77777777" w:rsidR="004B4C08" w:rsidRPr="004B4C08" w:rsidRDefault="004B4C08" w:rsidP="00B8411C">
            <w:pPr>
              <w:numPr>
                <w:ilvl w:val="0"/>
                <w:numId w:val="6"/>
              </w:numPr>
              <w:spacing w:line="276" w:lineRule="auto"/>
              <w:ind w:left="253" w:hanging="253"/>
              <w:rPr>
                <w:sz w:val="16"/>
                <w:szCs w:val="16"/>
              </w:rPr>
            </w:pPr>
            <w:r w:rsidRPr="004B4C08">
              <w:rPr>
                <w:sz w:val="16"/>
                <w:szCs w:val="16"/>
              </w:rPr>
              <w:t>walk, breathe, eat, or sleep</w:t>
            </w:r>
          </w:p>
          <w:p w14:paraId="3867BBC3" w14:textId="77777777" w:rsidR="004B4C08" w:rsidRPr="004B4C08" w:rsidRDefault="004B4C08" w:rsidP="00B8411C">
            <w:pPr>
              <w:numPr>
                <w:ilvl w:val="0"/>
                <w:numId w:val="6"/>
              </w:numPr>
              <w:spacing w:line="276" w:lineRule="auto"/>
              <w:ind w:left="253" w:hanging="253"/>
              <w:rPr>
                <w:sz w:val="16"/>
                <w:szCs w:val="16"/>
              </w:rPr>
            </w:pPr>
            <w:r w:rsidRPr="004B4C08">
              <w:rPr>
                <w:sz w:val="16"/>
                <w:szCs w:val="16"/>
              </w:rPr>
              <w:t>communicate, see, hear, or speak</w:t>
            </w:r>
          </w:p>
          <w:p w14:paraId="7E9AFEAE" w14:textId="77777777" w:rsidR="004B4C08" w:rsidRPr="004B4C08" w:rsidRDefault="004B4C08" w:rsidP="00B8411C">
            <w:pPr>
              <w:numPr>
                <w:ilvl w:val="0"/>
                <w:numId w:val="6"/>
              </w:numPr>
              <w:spacing w:line="276" w:lineRule="auto"/>
              <w:ind w:left="253" w:hanging="253"/>
              <w:rPr>
                <w:sz w:val="16"/>
                <w:szCs w:val="16"/>
              </w:rPr>
            </w:pPr>
            <w:r w:rsidRPr="004B4C08">
              <w:rPr>
                <w:sz w:val="16"/>
                <w:szCs w:val="16"/>
              </w:rPr>
              <w:t>read, concentrate, think, or learn</w:t>
            </w:r>
          </w:p>
          <w:p w14:paraId="1B29470F" w14:textId="77777777" w:rsidR="004B4C08" w:rsidRPr="004B4C08" w:rsidRDefault="004B4C08" w:rsidP="00B8411C">
            <w:pPr>
              <w:numPr>
                <w:ilvl w:val="0"/>
                <w:numId w:val="6"/>
              </w:numPr>
              <w:spacing w:line="276" w:lineRule="auto"/>
              <w:ind w:left="253" w:hanging="253"/>
              <w:rPr>
                <w:sz w:val="16"/>
                <w:szCs w:val="16"/>
              </w:rPr>
            </w:pPr>
            <w:r w:rsidRPr="004B4C08">
              <w:rPr>
                <w:sz w:val="16"/>
                <w:szCs w:val="16"/>
              </w:rPr>
              <w:t>stand, bend, lift, or work</w:t>
            </w:r>
          </w:p>
          <w:p w14:paraId="1997C904" w14:textId="77777777" w:rsidR="004B4C08" w:rsidRPr="004B4C08" w:rsidRDefault="004B4C08" w:rsidP="00B8411C">
            <w:pPr>
              <w:ind w:left="253" w:hanging="253"/>
              <w:rPr>
                <w:sz w:val="16"/>
                <w:szCs w:val="16"/>
              </w:rPr>
            </w:pPr>
          </w:p>
          <w:p w14:paraId="6F076BA0" w14:textId="77777777" w:rsidR="004B4C08" w:rsidRPr="004B4C08" w:rsidRDefault="004B4C08" w:rsidP="00B8411C">
            <w:pPr>
              <w:ind w:left="253" w:hanging="253"/>
              <w:rPr>
                <w:sz w:val="16"/>
                <w:szCs w:val="16"/>
              </w:rPr>
            </w:pPr>
          </w:p>
          <w:p w14:paraId="0AB8DCC7" w14:textId="77777777" w:rsidR="004B4C08" w:rsidRPr="004B4C08" w:rsidRDefault="004B4C08" w:rsidP="00B8411C">
            <w:pPr>
              <w:rPr>
                <w:sz w:val="16"/>
                <w:szCs w:val="16"/>
              </w:rPr>
            </w:pPr>
            <w:r w:rsidRPr="004B4C08">
              <w:rPr>
                <w:sz w:val="16"/>
                <w:szCs w:val="16"/>
              </w:rPr>
              <w:t>Examples of accommodations in 504 plans include:</w:t>
            </w:r>
          </w:p>
          <w:p w14:paraId="70FA7750" w14:textId="77777777" w:rsidR="004B4C08" w:rsidRPr="004B4C08" w:rsidRDefault="004B4C08" w:rsidP="00B8411C">
            <w:pPr>
              <w:rPr>
                <w:sz w:val="16"/>
                <w:szCs w:val="16"/>
              </w:rPr>
            </w:pPr>
          </w:p>
          <w:p w14:paraId="53C01AAB" w14:textId="77777777" w:rsidR="004B4C08" w:rsidRPr="004B4C08" w:rsidRDefault="004B4C08" w:rsidP="00B8411C">
            <w:pPr>
              <w:numPr>
                <w:ilvl w:val="0"/>
                <w:numId w:val="7"/>
              </w:numPr>
              <w:spacing w:line="276" w:lineRule="auto"/>
              <w:ind w:left="253" w:hanging="253"/>
              <w:rPr>
                <w:sz w:val="16"/>
                <w:szCs w:val="16"/>
              </w:rPr>
            </w:pPr>
            <w:r w:rsidRPr="004B4C08">
              <w:rPr>
                <w:sz w:val="16"/>
                <w:szCs w:val="16"/>
              </w:rPr>
              <w:t>preferential seating</w:t>
            </w:r>
          </w:p>
          <w:p w14:paraId="0BCBED76" w14:textId="77777777" w:rsidR="004B4C08" w:rsidRPr="004B4C08" w:rsidRDefault="004B4C08" w:rsidP="00B8411C">
            <w:pPr>
              <w:numPr>
                <w:ilvl w:val="0"/>
                <w:numId w:val="7"/>
              </w:numPr>
              <w:spacing w:line="276" w:lineRule="auto"/>
              <w:ind w:left="253" w:hanging="253"/>
              <w:rPr>
                <w:sz w:val="16"/>
                <w:szCs w:val="16"/>
              </w:rPr>
            </w:pPr>
            <w:r w:rsidRPr="004B4C08">
              <w:rPr>
                <w:sz w:val="16"/>
                <w:szCs w:val="16"/>
              </w:rPr>
              <w:t>extended time on tests and assignments</w:t>
            </w:r>
          </w:p>
          <w:p w14:paraId="29618B74" w14:textId="77777777" w:rsidR="004B4C08" w:rsidRPr="004B4C08" w:rsidRDefault="004B4C08" w:rsidP="00B8411C">
            <w:pPr>
              <w:numPr>
                <w:ilvl w:val="0"/>
                <w:numId w:val="7"/>
              </w:numPr>
              <w:spacing w:line="276" w:lineRule="auto"/>
              <w:ind w:left="253" w:hanging="253"/>
              <w:rPr>
                <w:sz w:val="16"/>
                <w:szCs w:val="16"/>
              </w:rPr>
            </w:pPr>
            <w:r w:rsidRPr="004B4C08">
              <w:rPr>
                <w:sz w:val="16"/>
                <w:szCs w:val="16"/>
              </w:rPr>
              <w:t>reduced homework or classwork</w:t>
            </w:r>
          </w:p>
          <w:p w14:paraId="1E2FB4D7" w14:textId="77777777" w:rsidR="004B4C08" w:rsidRPr="004B4C08" w:rsidRDefault="004B4C08" w:rsidP="00B8411C">
            <w:pPr>
              <w:numPr>
                <w:ilvl w:val="0"/>
                <w:numId w:val="7"/>
              </w:numPr>
              <w:spacing w:line="276" w:lineRule="auto"/>
              <w:ind w:left="253" w:hanging="253"/>
              <w:rPr>
                <w:sz w:val="16"/>
                <w:szCs w:val="16"/>
              </w:rPr>
            </w:pPr>
            <w:r w:rsidRPr="004B4C08">
              <w:rPr>
                <w:sz w:val="16"/>
                <w:szCs w:val="16"/>
              </w:rPr>
              <w:t>verbal, visual, or technology aids</w:t>
            </w:r>
          </w:p>
          <w:p w14:paraId="27394B76" w14:textId="77777777" w:rsidR="004B4C08" w:rsidRPr="004B4C08" w:rsidRDefault="004B4C08" w:rsidP="00B8411C">
            <w:pPr>
              <w:numPr>
                <w:ilvl w:val="0"/>
                <w:numId w:val="7"/>
              </w:numPr>
              <w:spacing w:line="276" w:lineRule="auto"/>
              <w:ind w:left="253" w:hanging="253"/>
              <w:rPr>
                <w:sz w:val="16"/>
                <w:szCs w:val="16"/>
              </w:rPr>
            </w:pPr>
            <w:r w:rsidRPr="004B4C08">
              <w:rPr>
                <w:sz w:val="16"/>
                <w:szCs w:val="16"/>
              </w:rPr>
              <w:t>modified textbooks or audio-video materials</w:t>
            </w:r>
          </w:p>
          <w:p w14:paraId="5C10BFEA" w14:textId="77777777" w:rsidR="004B4C08" w:rsidRPr="004B4C08" w:rsidRDefault="004B4C08" w:rsidP="00B8411C">
            <w:pPr>
              <w:numPr>
                <w:ilvl w:val="0"/>
                <w:numId w:val="7"/>
              </w:numPr>
              <w:spacing w:line="276" w:lineRule="auto"/>
              <w:ind w:left="253" w:hanging="253"/>
              <w:rPr>
                <w:sz w:val="16"/>
                <w:szCs w:val="16"/>
              </w:rPr>
            </w:pPr>
            <w:r w:rsidRPr="004B4C08">
              <w:rPr>
                <w:sz w:val="16"/>
                <w:szCs w:val="16"/>
              </w:rPr>
              <w:t>behavior management support</w:t>
            </w:r>
          </w:p>
          <w:p w14:paraId="099F49E1" w14:textId="77777777" w:rsidR="004B4C08" w:rsidRPr="004B4C08" w:rsidRDefault="004B4C08" w:rsidP="00B8411C">
            <w:pPr>
              <w:numPr>
                <w:ilvl w:val="0"/>
                <w:numId w:val="7"/>
              </w:numPr>
              <w:spacing w:line="276" w:lineRule="auto"/>
              <w:ind w:left="253" w:hanging="253"/>
              <w:rPr>
                <w:sz w:val="16"/>
                <w:szCs w:val="16"/>
              </w:rPr>
            </w:pPr>
            <w:r w:rsidRPr="004B4C08">
              <w:rPr>
                <w:sz w:val="16"/>
                <w:szCs w:val="16"/>
              </w:rPr>
              <w:t>adjusted class schedules or grading</w:t>
            </w:r>
          </w:p>
          <w:p w14:paraId="3EE1F65C" w14:textId="77777777" w:rsidR="004B4C08" w:rsidRPr="004B4C08" w:rsidRDefault="004B4C08" w:rsidP="00B8411C">
            <w:pPr>
              <w:numPr>
                <w:ilvl w:val="0"/>
                <w:numId w:val="7"/>
              </w:numPr>
              <w:spacing w:line="276" w:lineRule="auto"/>
              <w:ind w:left="253" w:hanging="253"/>
              <w:rPr>
                <w:sz w:val="16"/>
                <w:szCs w:val="16"/>
              </w:rPr>
            </w:pPr>
            <w:r w:rsidRPr="004B4C08">
              <w:rPr>
                <w:sz w:val="16"/>
                <w:szCs w:val="16"/>
              </w:rPr>
              <w:t>verbal testing</w:t>
            </w:r>
          </w:p>
          <w:p w14:paraId="7DB4F50B" w14:textId="77777777" w:rsidR="004B4C08" w:rsidRPr="004B4C08" w:rsidRDefault="004B4C08" w:rsidP="00B8411C">
            <w:pPr>
              <w:numPr>
                <w:ilvl w:val="0"/>
                <w:numId w:val="7"/>
              </w:numPr>
              <w:spacing w:line="276" w:lineRule="auto"/>
              <w:ind w:left="253" w:hanging="253"/>
              <w:rPr>
                <w:sz w:val="16"/>
                <w:szCs w:val="16"/>
              </w:rPr>
            </w:pPr>
            <w:r w:rsidRPr="004B4C08">
              <w:rPr>
                <w:sz w:val="16"/>
                <w:szCs w:val="16"/>
              </w:rPr>
              <w:t>excused lateness, absence, or missed classwork</w:t>
            </w:r>
          </w:p>
          <w:p w14:paraId="2229AE18" w14:textId="77777777" w:rsidR="004B4C08" w:rsidRPr="004B4C08" w:rsidRDefault="004B4C08" w:rsidP="00B8411C">
            <w:pPr>
              <w:numPr>
                <w:ilvl w:val="0"/>
                <w:numId w:val="7"/>
              </w:numPr>
              <w:spacing w:line="276" w:lineRule="auto"/>
              <w:ind w:left="253" w:hanging="253"/>
            </w:pPr>
            <w:r w:rsidRPr="004B4C08">
              <w:rPr>
                <w:sz w:val="16"/>
                <w:szCs w:val="16"/>
              </w:rPr>
              <w:t>pre-approved nurse's office visits and accompaniment to visits occupational or physical therapy</w:t>
            </w:r>
          </w:p>
        </w:tc>
        <w:tc>
          <w:tcPr>
            <w:tcW w:w="2717" w:type="dxa"/>
          </w:tcPr>
          <w:p w14:paraId="34089561" w14:textId="77777777" w:rsidR="004B4C08" w:rsidRPr="004B4C08" w:rsidRDefault="004B4C08" w:rsidP="00B8411C">
            <w:pPr>
              <w:jc w:val="center"/>
              <w:rPr>
                <w:b/>
                <w:sz w:val="16"/>
                <w:szCs w:val="16"/>
              </w:rPr>
            </w:pPr>
            <w:r w:rsidRPr="004B4C08">
              <w:rPr>
                <w:b/>
                <w:sz w:val="16"/>
                <w:szCs w:val="16"/>
              </w:rPr>
              <w:t>Gifted and Talent Accommodations and Modifications</w:t>
            </w:r>
          </w:p>
          <w:p w14:paraId="485768BA" w14:textId="77777777" w:rsidR="004B4C08" w:rsidRPr="004B4C08" w:rsidRDefault="004B4C08" w:rsidP="00B8411C">
            <w:pPr>
              <w:ind w:left="253" w:hanging="253"/>
              <w:rPr>
                <w:b/>
                <w:sz w:val="16"/>
                <w:szCs w:val="16"/>
              </w:rPr>
            </w:pPr>
          </w:p>
          <w:p w14:paraId="5C599424"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Allow for further independent research on topics of interest related to the unit of study</w:t>
            </w:r>
          </w:p>
          <w:p w14:paraId="73950A7B"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Advanced leveled readers and sources</w:t>
            </w:r>
          </w:p>
          <w:p w14:paraId="37C015FB"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 xml:space="preserve">Increase the level of complexity </w:t>
            </w:r>
          </w:p>
          <w:p w14:paraId="5F181D6A"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 xml:space="preserve">Decrease scaffolding </w:t>
            </w:r>
          </w:p>
          <w:p w14:paraId="3B2D668A"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Variety of finished products</w:t>
            </w:r>
          </w:p>
          <w:p w14:paraId="57C39FB6"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Allow for greater independence</w:t>
            </w:r>
          </w:p>
          <w:p w14:paraId="06D2F252"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 xml:space="preserve">Learning stations, interest groups </w:t>
            </w:r>
          </w:p>
          <w:p w14:paraId="65A6E829"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Varied texts and supplementary materials</w:t>
            </w:r>
          </w:p>
          <w:p w14:paraId="4F256BD3"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 xml:space="preserve">Use of technology </w:t>
            </w:r>
          </w:p>
          <w:p w14:paraId="69A64BF3"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Flexibility in assignments</w:t>
            </w:r>
          </w:p>
          <w:p w14:paraId="2BBCA25D"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 xml:space="preserve">Varied questioning strategies </w:t>
            </w:r>
          </w:p>
          <w:p w14:paraId="7EAD91A3"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Encourage research</w:t>
            </w:r>
          </w:p>
          <w:p w14:paraId="63B921D5"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Strategy and flexible groups based on formative assessment or student choice</w:t>
            </w:r>
          </w:p>
          <w:p w14:paraId="5053DFE4"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Acceleration within a unit of study</w:t>
            </w:r>
          </w:p>
          <w:p w14:paraId="3CC0FCCE"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Exposure to more advanced or complex concepts, abstractions, and materials</w:t>
            </w:r>
          </w:p>
          <w:p w14:paraId="52AF2F8B"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Encourage students to move through content areas at their own pace</w:t>
            </w:r>
          </w:p>
          <w:p w14:paraId="25BFD6FE"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After mastery of a unit, provide students with more advanced learning activities, not more of the same activity</w:t>
            </w:r>
          </w:p>
          <w:p w14:paraId="4BA78C8A" w14:textId="77777777" w:rsidR="004B4C08" w:rsidRPr="004B4C08" w:rsidRDefault="004B4C08" w:rsidP="00B8411C">
            <w:pPr>
              <w:pStyle w:val="ListParagraph"/>
              <w:numPr>
                <w:ilvl w:val="0"/>
                <w:numId w:val="2"/>
              </w:numPr>
              <w:spacing w:after="0"/>
              <w:ind w:left="250" w:hanging="250"/>
              <w:rPr>
                <w:rFonts w:ascii="Times New Roman" w:hAnsi="Times New Roman"/>
                <w:sz w:val="16"/>
                <w:szCs w:val="16"/>
              </w:rPr>
            </w:pPr>
            <w:r w:rsidRPr="004B4C08">
              <w:rPr>
                <w:rFonts w:ascii="Times New Roman" w:hAnsi="Times New Roman"/>
                <w:sz w:val="16"/>
                <w:szCs w:val="16"/>
              </w:rPr>
              <w:t>Present information using a thematic, broad-based, and integrative content, rather than just single-subject areas</w:t>
            </w:r>
          </w:p>
          <w:p w14:paraId="75C761CC" w14:textId="77777777" w:rsidR="004B4C08" w:rsidRPr="004B4C08" w:rsidRDefault="004B4C08" w:rsidP="00B8411C">
            <w:pPr>
              <w:tabs>
                <w:tab w:val="left" w:pos="360"/>
              </w:tabs>
            </w:pPr>
          </w:p>
        </w:tc>
        <w:tc>
          <w:tcPr>
            <w:tcW w:w="2719" w:type="dxa"/>
          </w:tcPr>
          <w:p w14:paraId="7CFFBCE0" w14:textId="77777777" w:rsidR="004B4C08" w:rsidRPr="004B4C08" w:rsidRDefault="004B4C08" w:rsidP="00B8411C">
            <w:pPr>
              <w:jc w:val="center"/>
              <w:rPr>
                <w:b/>
                <w:sz w:val="16"/>
                <w:szCs w:val="16"/>
              </w:rPr>
            </w:pPr>
            <w:r w:rsidRPr="004B4C08">
              <w:rPr>
                <w:b/>
                <w:sz w:val="16"/>
                <w:szCs w:val="16"/>
              </w:rPr>
              <w:t>Special Education and At-Risk Accommodations and Modifications</w:t>
            </w:r>
          </w:p>
          <w:p w14:paraId="79FDE19F" w14:textId="77777777" w:rsidR="004B4C08" w:rsidRPr="004B4C08" w:rsidRDefault="004B4C08" w:rsidP="00B8411C">
            <w:pPr>
              <w:rPr>
                <w:b/>
                <w:sz w:val="16"/>
                <w:szCs w:val="16"/>
              </w:rPr>
            </w:pPr>
          </w:p>
          <w:p w14:paraId="1BC58188"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Focus on concept not details</w:t>
            </w:r>
          </w:p>
          <w:p w14:paraId="0307001F"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More visual prompts</w:t>
            </w:r>
          </w:p>
          <w:p w14:paraId="3E9C6434"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Leveled readers and teacher annotated sources</w:t>
            </w:r>
          </w:p>
          <w:p w14:paraId="10BCE88D"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Timelines and graphic organizers</w:t>
            </w:r>
          </w:p>
          <w:p w14:paraId="3A32228B"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Remove unnecessary material, words, etc., that can distract from the content</w:t>
            </w:r>
          </w:p>
          <w:p w14:paraId="3064069D"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 xml:space="preserve">Use of off-grade level materials </w:t>
            </w:r>
          </w:p>
          <w:p w14:paraId="085E7FE4"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Provide appropriate scaffolding</w:t>
            </w:r>
          </w:p>
          <w:p w14:paraId="2C5D12EA"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 xml:space="preserve">Limit the number of steps required for completion </w:t>
            </w:r>
          </w:p>
          <w:p w14:paraId="09AB609F"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Time allowed  </w:t>
            </w:r>
          </w:p>
          <w:p w14:paraId="0EA65D6D"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Level of independence required</w:t>
            </w:r>
          </w:p>
          <w:p w14:paraId="1F5AD1C7"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 xml:space="preserve">Tiered centers, assignments, lessons, or products </w:t>
            </w:r>
          </w:p>
          <w:p w14:paraId="7A2E7517"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Provide appropriate leveled reading materials</w:t>
            </w:r>
          </w:p>
          <w:p w14:paraId="634EDD3A"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Deliver the content in “chunks”</w:t>
            </w:r>
          </w:p>
          <w:p w14:paraId="6389ED3C"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Varied texts and supplementary materials</w:t>
            </w:r>
          </w:p>
          <w:p w14:paraId="3D5EF79B"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Use technology, if available and appropriate</w:t>
            </w:r>
          </w:p>
          <w:p w14:paraId="7F4DC2DB"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 xml:space="preserve">Varied homework and products </w:t>
            </w:r>
          </w:p>
          <w:p w14:paraId="65394BAF"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 xml:space="preserve">Varied questioning strategies </w:t>
            </w:r>
          </w:p>
          <w:p w14:paraId="621969CA"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Provide background knowledge</w:t>
            </w:r>
          </w:p>
          <w:p w14:paraId="03FC55D5"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 xml:space="preserve">Define key vocabulary, multiple-meaning words, and figurative language. </w:t>
            </w:r>
          </w:p>
          <w:p w14:paraId="027591FE"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 xml:space="preserve">Use audio and visual supports, if available and appropriate </w:t>
            </w:r>
          </w:p>
          <w:p w14:paraId="736E66EE"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Provide multiple learning opportunities to reinforce key concepts and vocabulary</w:t>
            </w:r>
          </w:p>
          <w:p w14:paraId="6D6FB85D"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Meet with small groups to reteach idea/skill</w:t>
            </w:r>
          </w:p>
          <w:p w14:paraId="7200BAF2"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Provide cross-content application of concepts</w:t>
            </w:r>
          </w:p>
          <w:p w14:paraId="2110DD29"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 xml:space="preserve">Ability to work at their own pace </w:t>
            </w:r>
          </w:p>
          <w:p w14:paraId="1F01427E" w14:textId="77777777" w:rsidR="004B4C08" w:rsidRPr="004B4C08" w:rsidRDefault="004B4C08" w:rsidP="00B8411C">
            <w:pPr>
              <w:numPr>
                <w:ilvl w:val="0"/>
                <w:numId w:val="4"/>
              </w:numPr>
              <w:spacing w:line="276" w:lineRule="auto"/>
              <w:ind w:left="250" w:hanging="250"/>
              <w:rPr>
                <w:sz w:val="16"/>
                <w:szCs w:val="16"/>
              </w:rPr>
            </w:pPr>
            <w:r w:rsidRPr="004B4C08">
              <w:rPr>
                <w:sz w:val="16"/>
                <w:szCs w:val="16"/>
              </w:rPr>
              <w:t>Present ideas using auditory, visual, kinesthetic, &amp; tactile means</w:t>
            </w:r>
          </w:p>
          <w:p w14:paraId="0E609206" w14:textId="77777777" w:rsidR="004B4C08" w:rsidRPr="004B4C08" w:rsidRDefault="004B4C08" w:rsidP="00B8411C">
            <w:pPr>
              <w:numPr>
                <w:ilvl w:val="0"/>
                <w:numId w:val="5"/>
              </w:numPr>
              <w:spacing w:line="276" w:lineRule="auto"/>
              <w:ind w:left="250" w:hanging="250"/>
              <w:rPr>
                <w:sz w:val="16"/>
                <w:szCs w:val="16"/>
              </w:rPr>
            </w:pPr>
            <w:r w:rsidRPr="004B4C08">
              <w:rPr>
                <w:sz w:val="16"/>
                <w:szCs w:val="16"/>
              </w:rPr>
              <w:t>Provide graphic organizers and/or highlighted materials</w:t>
            </w:r>
          </w:p>
          <w:p w14:paraId="29CEB723" w14:textId="77777777" w:rsidR="004B4C08" w:rsidRPr="004B4C08" w:rsidRDefault="004B4C08" w:rsidP="00B8411C">
            <w:pPr>
              <w:numPr>
                <w:ilvl w:val="0"/>
                <w:numId w:val="5"/>
              </w:numPr>
              <w:spacing w:line="276" w:lineRule="auto"/>
              <w:ind w:left="250" w:hanging="250"/>
              <w:rPr>
                <w:sz w:val="16"/>
                <w:szCs w:val="16"/>
              </w:rPr>
            </w:pPr>
            <w:r w:rsidRPr="004B4C08">
              <w:rPr>
                <w:sz w:val="16"/>
                <w:szCs w:val="16"/>
              </w:rPr>
              <w:t xml:space="preserve">Strategy and flexible groups based on formative assessment </w:t>
            </w:r>
          </w:p>
          <w:p w14:paraId="7A549413" w14:textId="77777777" w:rsidR="004B4C08" w:rsidRPr="004B4C08" w:rsidRDefault="004B4C08" w:rsidP="00B8411C">
            <w:pPr>
              <w:numPr>
                <w:ilvl w:val="0"/>
                <w:numId w:val="5"/>
              </w:numPr>
              <w:spacing w:line="276" w:lineRule="auto"/>
              <w:ind w:left="250" w:hanging="250"/>
              <w:rPr>
                <w:sz w:val="16"/>
                <w:szCs w:val="16"/>
              </w:rPr>
            </w:pPr>
            <w:r w:rsidRPr="004B4C08">
              <w:rPr>
                <w:sz w:val="16"/>
                <w:szCs w:val="16"/>
              </w:rPr>
              <w:t>Differentiated checklists and rubrics, if available and appropriate</w:t>
            </w:r>
          </w:p>
          <w:p w14:paraId="19C19F5B" w14:textId="77777777" w:rsidR="004B4C08" w:rsidRPr="004B4C08" w:rsidRDefault="004B4C08" w:rsidP="00B8411C">
            <w:pPr>
              <w:tabs>
                <w:tab w:val="left" w:pos="360"/>
              </w:tabs>
            </w:pPr>
          </w:p>
        </w:tc>
        <w:tc>
          <w:tcPr>
            <w:tcW w:w="2719" w:type="dxa"/>
          </w:tcPr>
          <w:p w14:paraId="340B22AD" w14:textId="77777777" w:rsidR="004B4C08" w:rsidRPr="004B4C08" w:rsidRDefault="004B4C08" w:rsidP="00B8411C">
            <w:pPr>
              <w:jc w:val="center"/>
              <w:rPr>
                <w:b/>
                <w:sz w:val="16"/>
                <w:szCs w:val="16"/>
              </w:rPr>
            </w:pPr>
            <w:r w:rsidRPr="004B4C08">
              <w:rPr>
                <w:b/>
                <w:sz w:val="16"/>
                <w:szCs w:val="16"/>
              </w:rPr>
              <w:t>English Language Learners Accommodations and Modifications</w:t>
            </w:r>
          </w:p>
          <w:p w14:paraId="2A3E1EAA" w14:textId="77777777" w:rsidR="004B4C08" w:rsidRPr="004B4C08" w:rsidRDefault="004B4C08" w:rsidP="00B8411C">
            <w:pPr>
              <w:rPr>
                <w:b/>
                <w:sz w:val="16"/>
                <w:szCs w:val="16"/>
              </w:rPr>
            </w:pPr>
          </w:p>
          <w:p w14:paraId="2C2B351A" w14:textId="77777777" w:rsidR="004B4C08" w:rsidRPr="004B4C08" w:rsidRDefault="004B4C08" w:rsidP="00B8411C">
            <w:pPr>
              <w:numPr>
                <w:ilvl w:val="0"/>
                <w:numId w:val="3"/>
              </w:numPr>
              <w:spacing w:line="276" w:lineRule="auto"/>
              <w:ind w:left="250" w:hanging="270"/>
              <w:rPr>
                <w:sz w:val="16"/>
                <w:szCs w:val="16"/>
              </w:rPr>
            </w:pPr>
            <w:r w:rsidRPr="004B4C08">
              <w:rPr>
                <w:sz w:val="16"/>
                <w:szCs w:val="16"/>
              </w:rPr>
              <w:t>Focus on concept not details</w:t>
            </w:r>
          </w:p>
          <w:p w14:paraId="10A0FC04" w14:textId="77777777" w:rsidR="004B4C08" w:rsidRPr="004B4C08" w:rsidRDefault="004B4C08" w:rsidP="00B8411C">
            <w:pPr>
              <w:numPr>
                <w:ilvl w:val="0"/>
                <w:numId w:val="3"/>
              </w:numPr>
              <w:spacing w:line="276" w:lineRule="auto"/>
              <w:ind w:left="250" w:hanging="270"/>
              <w:rPr>
                <w:sz w:val="16"/>
                <w:szCs w:val="16"/>
              </w:rPr>
            </w:pPr>
            <w:r w:rsidRPr="004B4C08">
              <w:rPr>
                <w:sz w:val="16"/>
                <w:szCs w:val="16"/>
              </w:rPr>
              <w:t>More visual prompts</w:t>
            </w:r>
          </w:p>
          <w:p w14:paraId="0AF0E991" w14:textId="77777777" w:rsidR="004B4C08" w:rsidRPr="004B4C08" w:rsidRDefault="004B4C08" w:rsidP="00B8411C">
            <w:pPr>
              <w:numPr>
                <w:ilvl w:val="0"/>
                <w:numId w:val="3"/>
              </w:numPr>
              <w:spacing w:line="276" w:lineRule="auto"/>
              <w:ind w:left="250" w:hanging="270"/>
              <w:rPr>
                <w:sz w:val="16"/>
                <w:szCs w:val="16"/>
              </w:rPr>
            </w:pPr>
            <w:r w:rsidRPr="004B4C08">
              <w:rPr>
                <w:sz w:val="16"/>
                <w:szCs w:val="16"/>
              </w:rPr>
              <w:t>Leveled readers and teacher annotated sources</w:t>
            </w:r>
          </w:p>
          <w:p w14:paraId="573D176C" w14:textId="77777777" w:rsidR="004B4C08" w:rsidRPr="004B4C08" w:rsidRDefault="004B4C08" w:rsidP="00B8411C">
            <w:pPr>
              <w:numPr>
                <w:ilvl w:val="0"/>
                <w:numId w:val="3"/>
              </w:numPr>
              <w:spacing w:line="276" w:lineRule="auto"/>
              <w:ind w:left="250" w:hanging="270"/>
              <w:rPr>
                <w:sz w:val="16"/>
                <w:szCs w:val="16"/>
              </w:rPr>
            </w:pPr>
            <w:r w:rsidRPr="004B4C08">
              <w:rPr>
                <w:sz w:val="16"/>
                <w:szCs w:val="16"/>
              </w:rPr>
              <w:t>Guided notes with highlighted words and concepts</w:t>
            </w:r>
          </w:p>
          <w:p w14:paraId="5DB86977" w14:textId="77777777" w:rsidR="004B4C08" w:rsidRPr="004B4C08" w:rsidRDefault="004B4C08" w:rsidP="00B8411C">
            <w:pPr>
              <w:numPr>
                <w:ilvl w:val="0"/>
                <w:numId w:val="3"/>
              </w:numPr>
              <w:spacing w:line="276" w:lineRule="auto"/>
              <w:ind w:left="250" w:hanging="270"/>
              <w:rPr>
                <w:sz w:val="16"/>
                <w:szCs w:val="16"/>
              </w:rPr>
            </w:pPr>
            <w:r w:rsidRPr="004B4C08">
              <w:rPr>
                <w:sz w:val="16"/>
                <w:szCs w:val="16"/>
              </w:rPr>
              <w:t>Use of Merriam-Webster’s ELL dictionary</w:t>
            </w:r>
          </w:p>
          <w:p w14:paraId="06B2F544" w14:textId="77777777" w:rsidR="004B4C08" w:rsidRPr="004B4C08" w:rsidRDefault="004B4C08" w:rsidP="00B8411C">
            <w:pPr>
              <w:numPr>
                <w:ilvl w:val="0"/>
                <w:numId w:val="3"/>
              </w:numPr>
              <w:spacing w:line="276" w:lineRule="auto"/>
              <w:ind w:left="250" w:hanging="270"/>
              <w:rPr>
                <w:sz w:val="16"/>
                <w:szCs w:val="16"/>
              </w:rPr>
            </w:pPr>
            <w:r w:rsidRPr="004B4C08">
              <w:rPr>
                <w:sz w:val="16"/>
                <w:szCs w:val="16"/>
              </w:rPr>
              <w:t>Timelines and graphic organizers</w:t>
            </w:r>
          </w:p>
          <w:p w14:paraId="1A77EEEC"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Remove unnecessary material, words, etc., that can distract from the content</w:t>
            </w:r>
          </w:p>
          <w:p w14:paraId="06159693"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 xml:space="preserve">Use of off-grade level materials </w:t>
            </w:r>
          </w:p>
          <w:p w14:paraId="053E39C8"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Provide appropriate scaffolding</w:t>
            </w:r>
          </w:p>
          <w:p w14:paraId="3F3B5FDC"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 xml:space="preserve">Limit the number of steps required for completion </w:t>
            </w:r>
          </w:p>
          <w:p w14:paraId="63D94938"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Time allowed  </w:t>
            </w:r>
          </w:p>
          <w:p w14:paraId="21DAE26E"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Level of independence required</w:t>
            </w:r>
          </w:p>
          <w:p w14:paraId="652D5DD1"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 xml:space="preserve">Tiered centers, assignments, lessons, or products </w:t>
            </w:r>
          </w:p>
          <w:p w14:paraId="1874FC2F"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Provide appropriate leveled reading materials</w:t>
            </w:r>
          </w:p>
          <w:p w14:paraId="5AFB6812"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Deliver the content in “chunks”</w:t>
            </w:r>
          </w:p>
          <w:p w14:paraId="79D461F0"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Varied texts and supplementary materials</w:t>
            </w:r>
          </w:p>
          <w:p w14:paraId="63BE2780"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Use technology, if available and appropriate</w:t>
            </w:r>
          </w:p>
          <w:p w14:paraId="10FE4852"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 xml:space="preserve">Varied homework and products </w:t>
            </w:r>
          </w:p>
          <w:p w14:paraId="06293E12"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 xml:space="preserve">Varied questioning strategies </w:t>
            </w:r>
          </w:p>
          <w:p w14:paraId="773EE891"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Provide background knowledge</w:t>
            </w:r>
          </w:p>
          <w:p w14:paraId="436CED13"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 xml:space="preserve">Define key vocabulary, multiple-meaning words, and figurative language. </w:t>
            </w:r>
          </w:p>
          <w:p w14:paraId="44CFC90B"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 xml:space="preserve">Use audio and visual supports, if available and appropriate </w:t>
            </w:r>
          </w:p>
          <w:p w14:paraId="72608E59"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Provide multiple learning opportunities to reinforce key concepts and vocabulary</w:t>
            </w:r>
          </w:p>
          <w:p w14:paraId="7D41E6FC"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Meet with small groups to reteach idea/skill</w:t>
            </w:r>
          </w:p>
          <w:p w14:paraId="64475F16"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Provide cross-content application of concepts</w:t>
            </w:r>
          </w:p>
          <w:p w14:paraId="2117AD7B"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 xml:space="preserve">Ability to work at their own pace </w:t>
            </w:r>
          </w:p>
          <w:p w14:paraId="2466FD09"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Present ideas using auditory, visual, kinesthetic, &amp; tactile means</w:t>
            </w:r>
          </w:p>
          <w:p w14:paraId="1E060256"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Provide graphic organizers and/or highlighted materials</w:t>
            </w:r>
          </w:p>
          <w:p w14:paraId="67945C54" w14:textId="77777777" w:rsidR="004B4C08" w:rsidRPr="004B4C08" w:rsidRDefault="004B4C08" w:rsidP="00B8411C">
            <w:pPr>
              <w:pStyle w:val="ListParagraph"/>
              <w:numPr>
                <w:ilvl w:val="0"/>
                <w:numId w:val="3"/>
              </w:numPr>
              <w:spacing w:after="0"/>
              <w:ind w:left="250" w:hanging="270"/>
              <w:rPr>
                <w:rFonts w:ascii="Times New Roman" w:hAnsi="Times New Roman"/>
                <w:sz w:val="16"/>
                <w:szCs w:val="16"/>
              </w:rPr>
            </w:pPr>
            <w:r w:rsidRPr="004B4C08">
              <w:rPr>
                <w:rFonts w:ascii="Times New Roman" w:hAnsi="Times New Roman"/>
                <w:sz w:val="16"/>
                <w:szCs w:val="16"/>
              </w:rPr>
              <w:t xml:space="preserve">Strategy and flexible groups based on formative assessment </w:t>
            </w:r>
          </w:p>
          <w:p w14:paraId="41A70078" w14:textId="77777777" w:rsidR="004B4C08" w:rsidRPr="004B4C08" w:rsidRDefault="004B4C08" w:rsidP="00B8411C">
            <w:pPr>
              <w:pStyle w:val="ListParagraph"/>
              <w:numPr>
                <w:ilvl w:val="0"/>
                <w:numId w:val="3"/>
              </w:numPr>
              <w:spacing w:after="0"/>
              <w:ind w:left="250" w:hanging="270"/>
              <w:rPr>
                <w:rFonts w:ascii="Times New Roman" w:hAnsi="Times New Roman"/>
                <w:b/>
                <w:sz w:val="16"/>
                <w:szCs w:val="16"/>
              </w:rPr>
            </w:pPr>
            <w:r w:rsidRPr="004B4C08">
              <w:rPr>
                <w:rFonts w:ascii="Times New Roman" w:hAnsi="Times New Roman"/>
                <w:sz w:val="16"/>
                <w:szCs w:val="16"/>
              </w:rPr>
              <w:t>Differentiated checklists and rubrics, if available and appropriate</w:t>
            </w:r>
          </w:p>
          <w:p w14:paraId="3EC9E265" w14:textId="77777777" w:rsidR="004B4C08" w:rsidRPr="004B4C08" w:rsidRDefault="004B4C08" w:rsidP="00B8411C">
            <w:pPr>
              <w:tabs>
                <w:tab w:val="left" w:pos="360"/>
              </w:tabs>
            </w:pPr>
          </w:p>
        </w:tc>
      </w:tr>
    </w:tbl>
    <w:p w14:paraId="1346A31D" w14:textId="77777777" w:rsidR="00731E38" w:rsidRPr="004B4C08" w:rsidRDefault="00731E38" w:rsidP="00731E38">
      <w:pPr>
        <w:rPr>
          <w:b/>
          <w:bCs/>
        </w:rPr>
      </w:pPr>
    </w:p>
    <w:p w14:paraId="17EC51D9" w14:textId="77777777" w:rsidR="007C79B1" w:rsidRDefault="007C79B1" w:rsidP="007C79B1">
      <w:pPr>
        <w:jc w:val="center"/>
        <w:rPr>
          <w:b/>
          <w:bCs/>
          <w:sz w:val="28"/>
          <w:szCs w:val="28"/>
        </w:rPr>
      </w:pPr>
      <w:r>
        <w:rPr>
          <w:b/>
          <w:bCs/>
          <w:sz w:val="28"/>
          <w:szCs w:val="28"/>
        </w:rPr>
        <w:t>Additional Resources</w:t>
      </w:r>
    </w:p>
    <w:p w14:paraId="600CC227" w14:textId="77777777" w:rsidR="00B50B7B" w:rsidRPr="001A369D" w:rsidRDefault="007C79B1" w:rsidP="00695C50">
      <w:pPr>
        <w:pStyle w:val="ListParagraph"/>
        <w:numPr>
          <w:ilvl w:val="0"/>
          <w:numId w:val="47"/>
        </w:numPr>
        <w:rPr>
          <w:rFonts w:ascii="Times New Roman" w:hAnsi="Times New Roman"/>
        </w:rPr>
        <w:sectPr w:rsidR="00B50B7B" w:rsidRPr="001A369D" w:rsidSect="0019758E">
          <w:pgSz w:w="12240" w:h="15840"/>
          <w:pgMar w:top="720" w:right="1440" w:bottom="806" w:left="144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pPr>
      <w:r w:rsidRPr="007C79B1">
        <w:rPr>
          <w:rFonts w:ascii="Times New Roman" w:hAnsi="Times New Roman"/>
        </w:rPr>
        <w:t>Tools for Thoughtful Assessme</w:t>
      </w:r>
      <w:r w:rsidR="001A369D">
        <w:rPr>
          <w:rFonts w:ascii="Times New Roman" w:hAnsi="Times New Roman"/>
        </w:rPr>
        <w:t>nt</w:t>
      </w:r>
    </w:p>
    <w:p w14:paraId="64814794" w14:textId="77777777" w:rsidR="004A0088" w:rsidRPr="00386F0D" w:rsidRDefault="004A0088" w:rsidP="009D02CE"/>
    <w:sectPr w:rsidR="004A0088" w:rsidRPr="00386F0D" w:rsidSect="007615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D8C62" w14:textId="77777777" w:rsidR="00FA02D2" w:rsidRDefault="00FA02D2" w:rsidP="00625DAE">
      <w:r>
        <w:separator/>
      </w:r>
    </w:p>
  </w:endnote>
  <w:endnote w:type="continuationSeparator" w:id="0">
    <w:p w14:paraId="03A9A19F" w14:textId="77777777" w:rsidR="00FA02D2" w:rsidRDefault="00FA02D2"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1F610" w14:textId="77777777" w:rsidR="00FA02D2" w:rsidRDefault="00FA02D2" w:rsidP="00625DAE">
      <w:r>
        <w:separator/>
      </w:r>
    </w:p>
  </w:footnote>
  <w:footnote w:type="continuationSeparator" w:id="0">
    <w:p w14:paraId="2651DD63" w14:textId="77777777" w:rsidR="00FA02D2" w:rsidRDefault="00FA02D2"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17C9"/>
    <w:multiLevelType w:val="hybridMultilevel"/>
    <w:tmpl w:val="6C3ED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F6963"/>
    <w:multiLevelType w:val="multilevel"/>
    <w:tmpl w:val="8354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D1AA1"/>
    <w:multiLevelType w:val="multilevel"/>
    <w:tmpl w:val="A3081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A5226"/>
    <w:multiLevelType w:val="multilevel"/>
    <w:tmpl w:val="93AA8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E243C"/>
    <w:multiLevelType w:val="hybridMultilevel"/>
    <w:tmpl w:val="8BBE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10236"/>
    <w:multiLevelType w:val="hybridMultilevel"/>
    <w:tmpl w:val="EF066156"/>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9A476E"/>
    <w:multiLevelType w:val="hybridMultilevel"/>
    <w:tmpl w:val="F61A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70D28"/>
    <w:multiLevelType w:val="hybridMultilevel"/>
    <w:tmpl w:val="B84C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D1EB9"/>
    <w:multiLevelType w:val="hybridMultilevel"/>
    <w:tmpl w:val="2542E190"/>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B0B4B"/>
    <w:multiLevelType w:val="multilevel"/>
    <w:tmpl w:val="E23CA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164D35"/>
    <w:multiLevelType w:val="hybridMultilevel"/>
    <w:tmpl w:val="AE0EF73A"/>
    <w:lvl w:ilvl="0" w:tplc="FEA8F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7572FE"/>
    <w:multiLevelType w:val="hybridMultilevel"/>
    <w:tmpl w:val="706A2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4E7751"/>
    <w:multiLevelType w:val="multilevel"/>
    <w:tmpl w:val="784A0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DE08C1"/>
    <w:multiLevelType w:val="hybridMultilevel"/>
    <w:tmpl w:val="FBD271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97D35"/>
    <w:multiLevelType w:val="multilevel"/>
    <w:tmpl w:val="784A0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D2DBC"/>
    <w:multiLevelType w:val="hybridMultilevel"/>
    <w:tmpl w:val="6464E574"/>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913D11"/>
    <w:multiLevelType w:val="hybridMultilevel"/>
    <w:tmpl w:val="35FC6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3159A7"/>
    <w:multiLevelType w:val="multilevel"/>
    <w:tmpl w:val="42A28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B87F4F"/>
    <w:multiLevelType w:val="hybridMultilevel"/>
    <w:tmpl w:val="B3D6C6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2C5B6C66"/>
    <w:multiLevelType w:val="multilevel"/>
    <w:tmpl w:val="CC043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5F424E"/>
    <w:multiLevelType w:val="multilevel"/>
    <w:tmpl w:val="DFC66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EF5626"/>
    <w:multiLevelType w:val="hybridMultilevel"/>
    <w:tmpl w:val="55FE5BC2"/>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7E17327"/>
    <w:multiLevelType w:val="multilevel"/>
    <w:tmpl w:val="E30E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4A1D61"/>
    <w:multiLevelType w:val="multilevel"/>
    <w:tmpl w:val="7E307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810F3B"/>
    <w:multiLevelType w:val="hybridMultilevel"/>
    <w:tmpl w:val="B1F20F1A"/>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6A6E41"/>
    <w:multiLevelType w:val="multilevel"/>
    <w:tmpl w:val="0F10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B546C0"/>
    <w:multiLevelType w:val="multilevel"/>
    <w:tmpl w:val="ED9E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BE5C71"/>
    <w:multiLevelType w:val="hybridMultilevel"/>
    <w:tmpl w:val="5798B32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C1A39B7"/>
    <w:multiLevelType w:val="hybridMultilevel"/>
    <w:tmpl w:val="D6806AC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A5190A"/>
    <w:multiLevelType w:val="multilevel"/>
    <w:tmpl w:val="784A0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506E6"/>
    <w:multiLevelType w:val="hybridMultilevel"/>
    <w:tmpl w:val="104EFC16"/>
    <w:lvl w:ilvl="0" w:tplc="74B4AE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AF5283"/>
    <w:multiLevelType w:val="hybridMultilevel"/>
    <w:tmpl w:val="67EC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A4C49"/>
    <w:multiLevelType w:val="multilevel"/>
    <w:tmpl w:val="C14C0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616023"/>
    <w:multiLevelType w:val="multilevel"/>
    <w:tmpl w:val="784A0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4E374B"/>
    <w:multiLevelType w:val="hybridMultilevel"/>
    <w:tmpl w:val="CF78E76C"/>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4203C2A"/>
    <w:multiLevelType w:val="multilevel"/>
    <w:tmpl w:val="959CF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93228E"/>
    <w:multiLevelType w:val="hybridMultilevel"/>
    <w:tmpl w:val="9DD0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F349C7"/>
    <w:multiLevelType w:val="hybridMultilevel"/>
    <w:tmpl w:val="3EFCA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B35D50"/>
    <w:multiLevelType w:val="multilevel"/>
    <w:tmpl w:val="784A0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B94936"/>
    <w:multiLevelType w:val="hybridMultilevel"/>
    <w:tmpl w:val="A376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7A3AB7"/>
    <w:multiLevelType w:val="hybridMultilevel"/>
    <w:tmpl w:val="2D1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9"/>
  </w:num>
  <w:num w:numId="4">
    <w:abstractNumId w:val="35"/>
  </w:num>
  <w:num w:numId="5">
    <w:abstractNumId w:val="30"/>
  </w:num>
  <w:num w:numId="6">
    <w:abstractNumId w:val="34"/>
  </w:num>
  <w:num w:numId="7">
    <w:abstractNumId w:val="7"/>
  </w:num>
  <w:num w:numId="8">
    <w:abstractNumId w:val="28"/>
  </w:num>
  <w:num w:numId="9">
    <w:abstractNumId w:val="13"/>
  </w:num>
  <w:num w:numId="10">
    <w:abstractNumId w:val="27"/>
  </w:num>
  <w:num w:numId="11">
    <w:abstractNumId w:val="32"/>
  </w:num>
  <w:num w:numId="12">
    <w:abstractNumId w:val="40"/>
  </w:num>
  <w:num w:numId="13">
    <w:abstractNumId w:val="17"/>
  </w:num>
  <w:num w:numId="14">
    <w:abstractNumId w:val="31"/>
  </w:num>
  <w:num w:numId="15">
    <w:abstractNumId w:val="24"/>
  </w:num>
  <w:num w:numId="16">
    <w:abstractNumId w:val="46"/>
  </w:num>
  <w:num w:numId="17">
    <w:abstractNumId w:val="5"/>
  </w:num>
  <w:num w:numId="18">
    <w:abstractNumId w:val="6"/>
  </w:num>
  <w:num w:numId="19">
    <w:abstractNumId w:val="0"/>
  </w:num>
  <w:num w:numId="20">
    <w:abstractNumId w:val="36"/>
  </w:num>
  <w:num w:numId="21">
    <w:abstractNumId w:val="42"/>
  </w:num>
  <w:num w:numId="22">
    <w:abstractNumId w:val="45"/>
  </w:num>
  <w:num w:numId="23">
    <w:abstractNumId w:val="29"/>
  </w:num>
  <w:num w:numId="24">
    <w:abstractNumId w:val="19"/>
  </w:num>
  <w:num w:numId="25">
    <w:abstractNumId w:val="11"/>
  </w:num>
  <w:num w:numId="26">
    <w:abstractNumId w:val="4"/>
  </w:num>
  <w:num w:numId="27">
    <w:abstractNumId w:val="23"/>
  </w:num>
  <w:num w:numId="28">
    <w:abstractNumId w:val="26"/>
  </w:num>
  <w:num w:numId="29">
    <w:abstractNumId w:val="3"/>
  </w:num>
  <w:num w:numId="30">
    <w:abstractNumId w:val="12"/>
  </w:num>
  <w:num w:numId="31">
    <w:abstractNumId w:val="1"/>
  </w:num>
  <w:num w:numId="32">
    <w:abstractNumId w:val="41"/>
  </w:num>
  <w:num w:numId="33">
    <w:abstractNumId w:val="37"/>
  </w:num>
  <w:num w:numId="34">
    <w:abstractNumId w:val="43"/>
  </w:num>
  <w:num w:numId="35">
    <w:abstractNumId w:val="38"/>
  </w:num>
  <w:num w:numId="36">
    <w:abstractNumId w:val="25"/>
  </w:num>
  <w:num w:numId="37">
    <w:abstractNumId w:val="22"/>
  </w:num>
  <w:num w:numId="38">
    <w:abstractNumId w:val="2"/>
  </w:num>
  <w:num w:numId="39">
    <w:abstractNumId w:val="20"/>
  </w:num>
  <w:num w:numId="40">
    <w:abstractNumId w:val="21"/>
  </w:num>
  <w:num w:numId="41">
    <w:abstractNumId w:val="8"/>
  </w:num>
  <w:num w:numId="42">
    <w:abstractNumId w:val="15"/>
  </w:num>
  <w:num w:numId="43">
    <w:abstractNumId w:val="16"/>
  </w:num>
  <w:num w:numId="44">
    <w:abstractNumId w:val="33"/>
  </w:num>
  <w:num w:numId="45">
    <w:abstractNumId w:val="39"/>
  </w:num>
  <w:num w:numId="46">
    <w:abstractNumId w:val="44"/>
  </w:num>
  <w:num w:numId="4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43032"/>
    <w:rsid w:val="000619CF"/>
    <w:rsid w:val="0006320D"/>
    <w:rsid w:val="00083846"/>
    <w:rsid w:val="000920BF"/>
    <w:rsid w:val="000A543F"/>
    <w:rsid w:val="000C0BEA"/>
    <w:rsid w:val="000C3750"/>
    <w:rsid w:val="00135A8A"/>
    <w:rsid w:val="0016068D"/>
    <w:rsid w:val="00173B2E"/>
    <w:rsid w:val="0018159B"/>
    <w:rsid w:val="00181C6B"/>
    <w:rsid w:val="00193B29"/>
    <w:rsid w:val="0019758E"/>
    <w:rsid w:val="001A369D"/>
    <w:rsid w:val="001A4522"/>
    <w:rsid w:val="001C5D38"/>
    <w:rsid w:val="001E5643"/>
    <w:rsid w:val="00212ED9"/>
    <w:rsid w:val="00213B78"/>
    <w:rsid w:val="002170B2"/>
    <w:rsid w:val="002256AB"/>
    <w:rsid w:val="00235191"/>
    <w:rsid w:val="00240A3D"/>
    <w:rsid w:val="00285B27"/>
    <w:rsid w:val="002B1DFB"/>
    <w:rsid w:val="002D1C5C"/>
    <w:rsid w:val="002E33E2"/>
    <w:rsid w:val="002E41E2"/>
    <w:rsid w:val="002F13E4"/>
    <w:rsid w:val="00386F0D"/>
    <w:rsid w:val="00387B51"/>
    <w:rsid w:val="003B0280"/>
    <w:rsid w:val="003B4A58"/>
    <w:rsid w:val="003C0068"/>
    <w:rsid w:val="003C0E37"/>
    <w:rsid w:val="003E0D7E"/>
    <w:rsid w:val="00405D8E"/>
    <w:rsid w:val="00417501"/>
    <w:rsid w:val="00441B4D"/>
    <w:rsid w:val="00471B3E"/>
    <w:rsid w:val="00473336"/>
    <w:rsid w:val="0048044B"/>
    <w:rsid w:val="00480A5A"/>
    <w:rsid w:val="004A0088"/>
    <w:rsid w:val="004A248F"/>
    <w:rsid w:val="004B4C08"/>
    <w:rsid w:val="004F6067"/>
    <w:rsid w:val="00520F3F"/>
    <w:rsid w:val="005221F5"/>
    <w:rsid w:val="0054341D"/>
    <w:rsid w:val="00544FD8"/>
    <w:rsid w:val="00562FAE"/>
    <w:rsid w:val="005728E4"/>
    <w:rsid w:val="00573CD8"/>
    <w:rsid w:val="005B04E5"/>
    <w:rsid w:val="005B529A"/>
    <w:rsid w:val="00625DAE"/>
    <w:rsid w:val="0064033B"/>
    <w:rsid w:val="00643BE2"/>
    <w:rsid w:val="00644D52"/>
    <w:rsid w:val="00650A25"/>
    <w:rsid w:val="00652A74"/>
    <w:rsid w:val="00656839"/>
    <w:rsid w:val="00695C50"/>
    <w:rsid w:val="006A3058"/>
    <w:rsid w:val="006C18D1"/>
    <w:rsid w:val="006E21A5"/>
    <w:rsid w:val="00712DEF"/>
    <w:rsid w:val="00715869"/>
    <w:rsid w:val="00731E38"/>
    <w:rsid w:val="00732525"/>
    <w:rsid w:val="007354D3"/>
    <w:rsid w:val="00760AB8"/>
    <w:rsid w:val="0076155D"/>
    <w:rsid w:val="00783053"/>
    <w:rsid w:val="007A294D"/>
    <w:rsid w:val="007C2BCA"/>
    <w:rsid w:val="007C79B1"/>
    <w:rsid w:val="007D15E6"/>
    <w:rsid w:val="007F77BB"/>
    <w:rsid w:val="00811FD0"/>
    <w:rsid w:val="0081334C"/>
    <w:rsid w:val="0082437E"/>
    <w:rsid w:val="00843C59"/>
    <w:rsid w:val="00850698"/>
    <w:rsid w:val="0085603A"/>
    <w:rsid w:val="00861895"/>
    <w:rsid w:val="00866082"/>
    <w:rsid w:val="00890CAE"/>
    <w:rsid w:val="008B12B3"/>
    <w:rsid w:val="008B6B45"/>
    <w:rsid w:val="008C117C"/>
    <w:rsid w:val="008E798C"/>
    <w:rsid w:val="008F171A"/>
    <w:rsid w:val="008F704F"/>
    <w:rsid w:val="0090608C"/>
    <w:rsid w:val="009117F7"/>
    <w:rsid w:val="0091261E"/>
    <w:rsid w:val="00927497"/>
    <w:rsid w:val="00937583"/>
    <w:rsid w:val="00942378"/>
    <w:rsid w:val="009603D3"/>
    <w:rsid w:val="0096287E"/>
    <w:rsid w:val="0098634C"/>
    <w:rsid w:val="009A3D8F"/>
    <w:rsid w:val="009D02CE"/>
    <w:rsid w:val="009F1B05"/>
    <w:rsid w:val="00A56840"/>
    <w:rsid w:val="00A73F3D"/>
    <w:rsid w:val="00A946D2"/>
    <w:rsid w:val="00AB081F"/>
    <w:rsid w:val="00AC6C29"/>
    <w:rsid w:val="00AE43A7"/>
    <w:rsid w:val="00B03BAD"/>
    <w:rsid w:val="00B05707"/>
    <w:rsid w:val="00B16C7A"/>
    <w:rsid w:val="00B234E6"/>
    <w:rsid w:val="00B262E5"/>
    <w:rsid w:val="00B50B7B"/>
    <w:rsid w:val="00B54A13"/>
    <w:rsid w:val="00B56B88"/>
    <w:rsid w:val="00B63AD9"/>
    <w:rsid w:val="00B732B0"/>
    <w:rsid w:val="00B83712"/>
    <w:rsid w:val="00B872CE"/>
    <w:rsid w:val="00BB0282"/>
    <w:rsid w:val="00BC7222"/>
    <w:rsid w:val="00BD7826"/>
    <w:rsid w:val="00BF32A1"/>
    <w:rsid w:val="00BF377C"/>
    <w:rsid w:val="00BF6468"/>
    <w:rsid w:val="00C17630"/>
    <w:rsid w:val="00C30663"/>
    <w:rsid w:val="00C81FE6"/>
    <w:rsid w:val="00C86398"/>
    <w:rsid w:val="00C93A98"/>
    <w:rsid w:val="00C944DE"/>
    <w:rsid w:val="00CA253B"/>
    <w:rsid w:val="00CD5C09"/>
    <w:rsid w:val="00CF7F3B"/>
    <w:rsid w:val="00D31972"/>
    <w:rsid w:val="00D368E2"/>
    <w:rsid w:val="00D558B4"/>
    <w:rsid w:val="00D6112C"/>
    <w:rsid w:val="00D70872"/>
    <w:rsid w:val="00DC681F"/>
    <w:rsid w:val="00DD1E8B"/>
    <w:rsid w:val="00DD422A"/>
    <w:rsid w:val="00DF0000"/>
    <w:rsid w:val="00E03EBC"/>
    <w:rsid w:val="00E155B6"/>
    <w:rsid w:val="00E23691"/>
    <w:rsid w:val="00E43704"/>
    <w:rsid w:val="00E517A3"/>
    <w:rsid w:val="00E65F9F"/>
    <w:rsid w:val="00E9667B"/>
    <w:rsid w:val="00EE2FBC"/>
    <w:rsid w:val="00EF05DF"/>
    <w:rsid w:val="00F00F07"/>
    <w:rsid w:val="00F011F9"/>
    <w:rsid w:val="00F03A17"/>
    <w:rsid w:val="00F30696"/>
    <w:rsid w:val="00F34322"/>
    <w:rsid w:val="00F46AEF"/>
    <w:rsid w:val="00F868C7"/>
    <w:rsid w:val="00F92D70"/>
    <w:rsid w:val="00FA02D2"/>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F206"/>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3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style>
  <w:style w:type="character" w:styleId="Strong">
    <w:name w:val="Strong"/>
    <w:uiPriority w:val="22"/>
    <w:qFormat/>
    <w:rsid w:val="009117F7"/>
    <w:rPr>
      <w:b/>
      <w:bCs/>
    </w:rPr>
  </w:style>
  <w:style w:type="character" w:styleId="UnresolvedMention">
    <w:name w:val="Unresolved Mention"/>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DF0000"/>
    <w:rPr>
      <w:color w:val="800080" w:themeColor="followedHyperlink"/>
      <w:u w:val="single"/>
    </w:rPr>
  </w:style>
  <w:style w:type="character" w:customStyle="1" w:styleId="apple-tab-span">
    <w:name w:val="apple-tab-span"/>
    <w:basedOn w:val="DefaultParagraphFont"/>
    <w:rsid w:val="00813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90319">
      <w:bodyDiv w:val="1"/>
      <w:marLeft w:val="0"/>
      <w:marRight w:val="0"/>
      <w:marTop w:val="0"/>
      <w:marBottom w:val="0"/>
      <w:divBdr>
        <w:top w:val="none" w:sz="0" w:space="0" w:color="auto"/>
        <w:left w:val="none" w:sz="0" w:space="0" w:color="auto"/>
        <w:bottom w:val="none" w:sz="0" w:space="0" w:color="auto"/>
        <w:right w:val="none" w:sz="0" w:space="0" w:color="auto"/>
      </w:divBdr>
    </w:div>
    <w:div w:id="103811407">
      <w:bodyDiv w:val="1"/>
      <w:marLeft w:val="0"/>
      <w:marRight w:val="0"/>
      <w:marTop w:val="0"/>
      <w:marBottom w:val="0"/>
      <w:divBdr>
        <w:top w:val="none" w:sz="0" w:space="0" w:color="auto"/>
        <w:left w:val="none" w:sz="0" w:space="0" w:color="auto"/>
        <w:bottom w:val="none" w:sz="0" w:space="0" w:color="auto"/>
        <w:right w:val="none" w:sz="0" w:space="0" w:color="auto"/>
      </w:divBdr>
    </w:div>
    <w:div w:id="191769020">
      <w:bodyDiv w:val="1"/>
      <w:marLeft w:val="0"/>
      <w:marRight w:val="0"/>
      <w:marTop w:val="0"/>
      <w:marBottom w:val="0"/>
      <w:divBdr>
        <w:top w:val="none" w:sz="0" w:space="0" w:color="auto"/>
        <w:left w:val="none" w:sz="0" w:space="0" w:color="auto"/>
        <w:bottom w:val="none" w:sz="0" w:space="0" w:color="auto"/>
        <w:right w:val="none" w:sz="0" w:space="0" w:color="auto"/>
      </w:divBdr>
    </w:div>
    <w:div w:id="287009555">
      <w:bodyDiv w:val="1"/>
      <w:marLeft w:val="0"/>
      <w:marRight w:val="0"/>
      <w:marTop w:val="0"/>
      <w:marBottom w:val="0"/>
      <w:divBdr>
        <w:top w:val="none" w:sz="0" w:space="0" w:color="auto"/>
        <w:left w:val="none" w:sz="0" w:space="0" w:color="auto"/>
        <w:bottom w:val="none" w:sz="0" w:space="0" w:color="auto"/>
        <w:right w:val="none" w:sz="0" w:space="0" w:color="auto"/>
      </w:divBdr>
    </w:div>
    <w:div w:id="294725023">
      <w:bodyDiv w:val="1"/>
      <w:marLeft w:val="0"/>
      <w:marRight w:val="0"/>
      <w:marTop w:val="0"/>
      <w:marBottom w:val="0"/>
      <w:divBdr>
        <w:top w:val="none" w:sz="0" w:space="0" w:color="auto"/>
        <w:left w:val="none" w:sz="0" w:space="0" w:color="auto"/>
        <w:bottom w:val="none" w:sz="0" w:space="0" w:color="auto"/>
        <w:right w:val="none" w:sz="0" w:space="0" w:color="auto"/>
      </w:divBdr>
    </w:div>
    <w:div w:id="299457218">
      <w:bodyDiv w:val="1"/>
      <w:marLeft w:val="0"/>
      <w:marRight w:val="0"/>
      <w:marTop w:val="0"/>
      <w:marBottom w:val="0"/>
      <w:divBdr>
        <w:top w:val="none" w:sz="0" w:space="0" w:color="auto"/>
        <w:left w:val="none" w:sz="0" w:space="0" w:color="auto"/>
        <w:bottom w:val="none" w:sz="0" w:space="0" w:color="auto"/>
        <w:right w:val="none" w:sz="0" w:space="0" w:color="auto"/>
      </w:divBdr>
    </w:div>
    <w:div w:id="342976113">
      <w:bodyDiv w:val="1"/>
      <w:marLeft w:val="0"/>
      <w:marRight w:val="0"/>
      <w:marTop w:val="0"/>
      <w:marBottom w:val="0"/>
      <w:divBdr>
        <w:top w:val="none" w:sz="0" w:space="0" w:color="auto"/>
        <w:left w:val="none" w:sz="0" w:space="0" w:color="auto"/>
        <w:bottom w:val="none" w:sz="0" w:space="0" w:color="auto"/>
        <w:right w:val="none" w:sz="0" w:space="0" w:color="auto"/>
      </w:divBdr>
    </w:div>
    <w:div w:id="512111990">
      <w:bodyDiv w:val="1"/>
      <w:marLeft w:val="0"/>
      <w:marRight w:val="0"/>
      <w:marTop w:val="0"/>
      <w:marBottom w:val="0"/>
      <w:divBdr>
        <w:top w:val="none" w:sz="0" w:space="0" w:color="auto"/>
        <w:left w:val="none" w:sz="0" w:space="0" w:color="auto"/>
        <w:bottom w:val="none" w:sz="0" w:space="0" w:color="auto"/>
        <w:right w:val="none" w:sz="0" w:space="0" w:color="auto"/>
      </w:divBdr>
    </w:div>
    <w:div w:id="599408740">
      <w:bodyDiv w:val="1"/>
      <w:marLeft w:val="0"/>
      <w:marRight w:val="0"/>
      <w:marTop w:val="0"/>
      <w:marBottom w:val="0"/>
      <w:divBdr>
        <w:top w:val="none" w:sz="0" w:space="0" w:color="auto"/>
        <w:left w:val="none" w:sz="0" w:space="0" w:color="auto"/>
        <w:bottom w:val="none" w:sz="0" w:space="0" w:color="auto"/>
        <w:right w:val="none" w:sz="0" w:space="0" w:color="auto"/>
      </w:divBdr>
    </w:div>
    <w:div w:id="667100341">
      <w:bodyDiv w:val="1"/>
      <w:marLeft w:val="0"/>
      <w:marRight w:val="0"/>
      <w:marTop w:val="0"/>
      <w:marBottom w:val="0"/>
      <w:divBdr>
        <w:top w:val="none" w:sz="0" w:space="0" w:color="auto"/>
        <w:left w:val="none" w:sz="0" w:space="0" w:color="auto"/>
        <w:bottom w:val="none" w:sz="0" w:space="0" w:color="auto"/>
        <w:right w:val="none" w:sz="0" w:space="0" w:color="auto"/>
      </w:divBdr>
    </w:div>
    <w:div w:id="689602248">
      <w:bodyDiv w:val="1"/>
      <w:marLeft w:val="0"/>
      <w:marRight w:val="0"/>
      <w:marTop w:val="0"/>
      <w:marBottom w:val="0"/>
      <w:divBdr>
        <w:top w:val="none" w:sz="0" w:space="0" w:color="auto"/>
        <w:left w:val="none" w:sz="0" w:space="0" w:color="auto"/>
        <w:bottom w:val="none" w:sz="0" w:space="0" w:color="auto"/>
        <w:right w:val="none" w:sz="0" w:space="0" w:color="auto"/>
      </w:divBdr>
    </w:div>
    <w:div w:id="734938220">
      <w:bodyDiv w:val="1"/>
      <w:marLeft w:val="0"/>
      <w:marRight w:val="0"/>
      <w:marTop w:val="0"/>
      <w:marBottom w:val="0"/>
      <w:divBdr>
        <w:top w:val="none" w:sz="0" w:space="0" w:color="auto"/>
        <w:left w:val="none" w:sz="0" w:space="0" w:color="auto"/>
        <w:bottom w:val="none" w:sz="0" w:space="0" w:color="auto"/>
        <w:right w:val="none" w:sz="0" w:space="0" w:color="auto"/>
      </w:divBdr>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361206360">
      <w:bodyDiv w:val="1"/>
      <w:marLeft w:val="0"/>
      <w:marRight w:val="0"/>
      <w:marTop w:val="0"/>
      <w:marBottom w:val="0"/>
      <w:divBdr>
        <w:top w:val="none" w:sz="0" w:space="0" w:color="auto"/>
        <w:left w:val="none" w:sz="0" w:space="0" w:color="auto"/>
        <w:bottom w:val="none" w:sz="0" w:space="0" w:color="auto"/>
        <w:right w:val="none" w:sz="0" w:space="0" w:color="auto"/>
      </w:divBdr>
    </w:div>
    <w:div w:id="1403874523">
      <w:bodyDiv w:val="1"/>
      <w:marLeft w:val="0"/>
      <w:marRight w:val="0"/>
      <w:marTop w:val="0"/>
      <w:marBottom w:val="0"/>
      <w:divBdr>
        <w:top w:val="none" w:sz="0" w:space="0" w:color="auto"/>
        <w:left w:val="none" w:sz="0" w:space="0" w:color="auto"/>
        <w:bottom w:val="none" w:sz="0" w:space="0" w:color="auto"/>
        <w:right w:val="none" w:sz="0" w:space="0" w:color="auto"/>
      </w:divBdr>
    </w:div>
    <w:div w:id="1436098128">
      <w:bodyDiv w:val="1"/>
      <w:marLeft w:val="0"/>
      <w:marRight w:val="0"/>
      <w:marTop w:val="0"/>
      <w:marBottom w:val="0"/>
      <w:divBdr>
        <w:top w:val="none" w:sz="0" w:space="0" w:color="auto"/>
        <w:left w:val="none" w:sz="0" w:space="0" w:color="auto"/>
        <w:bottom w:val="none" w:sz="0" w:space="0" w:color="auto"/>
        <w:right w:val="none" w:sz="0" w:space="0" w:color="auto"/>
      </w:divBdr>
    </w:div>
    <w:div w:id="1477800864">
      <w:bodyDiv w:val="1"/>
      <w:marLeft w:val="0"/>
      <w:marRight w:val="0"/>
      <w:marTop w:val="0"/>
      <w:marBottom w:val="0"/>
      <w:divBdr>
        <w:top w:val="none" w:sz="0" w:space="0" w:color="auto"/>
        <w:left w:val="none" w:sz="0" w:space="0" w:color="auto"/>
        <w:bottom w:val="none" w:sz="0" w:space="0" w:color="auto"/>
        <w:right w:val="none" w:sz="0" w:space="0" w:color="auto"/>
      </w:divBdr>
    </w:div>
    <w:div w:id="1501190645">
      <w:bodyDiv w:val="1"/>
      <w:marLeft w:val="0"/>
      <w:marRight w:val="0"/>
      <w:marTop w:val="0"/>
      <w:marBottom w:val="0"/>
      <w:divBdr>
        <w:top w:val="none" w:sz="0" w:space="0" w:color="auto"/>
        <w:left w:val="none" w:sz="0" w:space="0" w:color="auto"/>
        <w:bottom w:val="none" w:sz="0" w:space="0" w:color="auto"/>
        <w:right w:val="none" w:sz="0" w:space="0" w:color="auto"/>
      </w:divBdr>
    </w:div>
    <w:div w:id="1515457327">
      <w:bodyDiv w:val="1"/>
      <w:marLeft w:val="0"/>
      <w:marRight w:val="0"/>
      <w:marTop w:val="0"/>
      <w:marBottom w:val="0"/>
      <w:divBdr>
        <w:top w:val="none" w:sz="0" w:space="0" w:color="auto"/>
        <w:left w:val="none" w:sz="0" w:space="0" w:color="auto"/>
        <w:bottom w:val="none" w:sz="0" w:space="0" w:color="auto"/>
        <w:right w:val="none" w:sz="0" w:space="0" w:color="auto"/>
      </w:divBdr>
    </w:div>
    <w:div w:id="1563173657">
      <w:bodyDiv w:val="1"/>
      <w:marLeft w:val="0"/>
      <w:marRight w:val="0"/>
      <w:marTop w:val="0"/>
      <w:marBottom w:val="0"/>
      <w:divBdr>
        <w:top w:val="none" w:sz="0" w:space="0" w:color="auto"/>
        <w:left w:val="none" w:sz="0" w:space="0" w:color="auto"/>
        <w:bottom w:val="none" w:sz="0" w:space="0" w:color="auto"/>
        <w:right w:val="none" w:sz="0" w:space="0" w:color="auto"/>
      </w:divBdr>
    </w:div>
    <w:div w:id="1625769962">
      <w:bodyDiv w:val="1"/>
      <w:marLeft w:val="0"/>
      <w:marRight w:val="0"/>
      <w:marTop w:val="0"/>
      <w:marBottom w:val="0"/>
      <w:divBdr>
        <w:top w:val="none" w:sz="0" w:space="0" w:color="auto"/>
        <w:left w:val="none" w:sz="0" w:space="0" w:color="auto"/>
        <w:bottom w:val="none" w:sz="0" w:space="0" w:color="auto"/>
        <w:right w:val="none" w:sz="0" w:space="0" w:color="auto"/>
      </w:divBdr>
    </w:div>
    <w:div w:id="1697384879">
      <w:bodyDiv w:val="1"/>
      <w:marLeft w:val="0"/>
      <w:marRight w:val="0"/>
      <w:marTop w:val="0"/>
      <w:marBottom w:val="0"/>
      <w:divBdr>
        <w:top w:val="none" w:sz="0" w:space="0" w:color="auto"/>
        <w:left w:val="none" w:sz="0" w:space="0" w:color="auto"/>
        <w:bottom w:val="none" w:sz="0" w:space="0" w:color="auto"/>
        <w:right w:val="none" w:sz="0" w:space="0" w:color="auto"/>
      </w:divBdr>
    </w:div>
    <w:div w:id="1713462051">
      <w:bodyDiv w:val="1"/>
      <w:marLeft w:val="0"/>
      <w:marRight w:val="0"/>
      <w:marTop w:val="0"/>
      <w:marBottom w:val="0"/>
      <w:divBdr>
        <w:top w:val="none" w:sz="0" w:space="0" w:color="auto"/>
        <w:left w:val="none" w:sz="0" w:space="0" w:color="auto"/>
        <w:bottom w:val="none" w:sz="0" w:space="0" w:color="auto"/>
        <w:right w:val="none" w:sz="0" w:space="0" w:color="auto"/>
      </w:divBdr>
    </w:div>
    <w:div w:id="1846823825">
      <w:bodyDiv w:val="1"/>
      <w:marLeft w:val="0"/>
      <w:marRight w:val="0"/>
      <w:marTop w:val="0"/>
      <w:marBottom w:val="0"/>
      <w:divBdr>
        <w:top w:val="none" w:sz="0" w:space="0" w:color="auto"/>
        <w:left w:val="none" w:sz="0" w:space="0" w:color="auto"/>
        <w:bottom w:val="none" w:sz="0" w:space="0" w:color="auto"/>
        <w:right w:val="none" w:sz="0" w:space="0" w:color="auto"/>
      </w:divBdr>
    </w:div>
    <w:div w:id="1945574947">
      <w:bodyDiv w:val="1"/>
      <w:marLeft w:val="0"/>
      <w:marRight w:val="0"/>
      <w:marTop w:val="0"/>
      <w:marBottom w:val="0"/>
      <w:divBdr>
        <w:top w:val="none" w:sz="0" w:space="0" w:color="auto"/>
        <w:left w:val="none" w:sz="0" w:space="0" w:color="auto"/>
        <w:bottom w:val="none" w:sz="0" w:space="0" w:color="auto"/>
        <w:right w:val="none" w:sz="0" w:space="0" w:color="auto"/>
      </w:divBdr>
    </w:div>
    <w:div w:id="1971669520">
      <w:bodyDiv w:val="1"/>
      <w:marLeft w:val="0"/>
      <w:marRight w:val="0"/>
      <w:marTop w:val="0"/>
      <w:marBottom w:val="0"/>
      <w:divBdr>
        <w:top w:val="none" w:sz="0" w:space="0" w:color="auto"/>
        <w:left w:val="none" w:sz="0" w:space="0" w:color="auto"/>
        <w:bottom w:val="none" w:sz="0" w:space="0" w:color="auto"/>
        <w:right w:val="none" w:sz="0" w:space="0" w:color="auto"/>
      </w:divBdr>
    </w:div>
    <w:div w:id="199197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uis@lindenp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thurston@lindenp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e.nj.us/education/cccs/" TargetMode="External"/><Relationship Id="rId5" Type="http://schemas.openxmlformats.org/officeDocument/2006/relationships/footnotes" Target="footnotes.xml"/><Relationship Id="rId10" Type="http://schemas.openxmlformats.org/officeDocument/2006/relationships/hyperlink" Target="mailto:mstefanick@lindenps.org" TargetMode="External"/><Relationship Id="rId4" Type="http://schemas.openxmlformats.org/officeDocument/2006/relationships/webSettings" Target="webSettings.xml"/><Relationship Id="rId9" Type="http://schemas.openxmlformats.org/officeDocument/2006/relationships/hyperlink" Target="mailto:sviana@linden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9</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Richard S. Molinaro</cp:lastModifiedBy>
  <cp:revision>14</cp:revision>
  <cp:lastPrinted>2020-08-18T14:29:00Z</cp:lastPrinted>
  <dcterms:created xsi:type="dcterms:W3CDTF">2020-08-18T12:03:00Z</dcterms:created>
  <dcterms:modified xsi:type="dcterms:W3CDTF">2020-09-01T14:02:00Z</dcterms:modified>
</cp:coreProperties>
</file>