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0530" w14:textId="77777777" w:rsidR="006A7D7A" w:rsidRPr="00C07B8D" w:rsidRDefault="006A7D7A" w:rsidP="006A7D7A">
      <w:pPr>
        <w:jc w:val="center"/>
        <w:rPr>
          <w:rFonts w:cstheme="minorHAnsi"/>
          <w:b/>
          <w:sz w:val="40"/>
          <w:szCs w:val="40"/>
        </w:rPr>
      </w:pPr>
    </w:p>
    <w:p w14:paraId="512BBD1B" w14:textId="77777777" w:rsidR="006A7D7A" w:rsidRPr="00C07B8D" w:rsidRDefault="006A7D7A" w:rsidP="006A7D7A">
      <w:pPr>
        <w:jc w:val="center"/>
        <w:rPr>
          <w:rFonts w:cstheme="minorHAnsi"/>
          <w:b/>
          <w:sz w:val="40"/>
          <w:szCs w:val="40"/>
        </w:rPr>
      </w:pPr>
      <w:r w:rsidRPr="00C07B8D">
        <w:rPr>
          <w:rFonts w:cstheme="minorHAnsi"/>
          <w:b/>
          <w:sz w:val="40"/>
          <w:szCs w:val="40"/>
        </w:rPr>
        <w:t>Health and Physical Education</w:t>
      </w:r>
    </w:p>
    <w:p w14:paraId="16029744" w14:textId="77777777" w:rsidR="006A7D7A" w:rsidRPr="00C07B8D" w:rsidRDefault="006A7D7A" w:rsidP="006A7D7A">
      <w:pPr>
        <w:jc w:val="center"/>
        <w:rPr>
          <w:rFonts w:cstheme="minorHAnsi"/>
          <w:b/>
          <w:sz w:val="40"/>
          <w:szCs w:val="40"/>
        </w:rPr>
      </w:pPr>
      <w:r w:rsidRPr="00C07B8D">
        <w:rPr>
          <w:rFonts w:cstheme="minorHAnsi"/>
          <w:b/>
          <w:sz w:val="40"/>
          <w:szCs w:val="40"/>
        </w:rPr>
        <w:t>High School</w:t>
      </w:r>
    </w:p>
    <w:p w14:paraId="7C71D91A" w14:textId="77777777" w:rsidR="006A7D7A" w:rsidRPr="00C07B8D" w:rsidRDefault="006A7D7A" w:rsidP="006A7D7A">
      <w:pPr>
        <w:jc w:val="center"/>
        <w:rPr>
          <w:rFonts w:cstheme="minorHAnsi"/>
          <w:b/>
          <w:sz w:val="40"/>
          <w:szCs w:val="40"/>
        </w:rPr>
      </w:pPr>
      <w:r w:rsidRPr="00C07B8D">
        <w:rPr>
          <w:rFonts w:cstheme="minorHAnsi"/>
          <w:b/>
          <w:sz w:val="40"/>
          <w:szCs w:val="40"/>
        </w:rPr>
        <w:t>Curriculum Guide</w:t>
      </w:r>
    </w:p>
    <w:p w14:paraId="36A2ACA3" w14:textId="77777777" w:rsidR="006A7D7A" w:rsidRPr="00C07B8D" w:rsidRDefault="006A7D7A" w:rsidP="006A7D7A">
      <w:pPr>
        <w:jc w:val="center"/>
        <w:rPr>
          <w:rFonts w:cstheme="minorHAnsi"/>
          <w:sz w:val="24"/>
          <w:szCs w:val="24"/>
        </w:rPr>
      </w:pPr>
      <w:r w:rsidRPr="00C07B8D">
        <w:rPr>
          <w:rFonts w:cstheme="minorHAnsi"/>
          <w:b/>
          <w:sz w:val="24"/>
          <w:szCs w:val="24"/>
        </w:rPr>
        <w:softHyphen/>
      </w:r>
      <w:r w:rsidRPr="00C07B8D">
        <w:rPr>
          <w:rFonts w:cstheme="minorHAnsi"/>
          <w:b/>
          <w:sz w:val="24"/>
          <w:szCs w:val="24"/>
        </w:rPr>
        <w:softHyphen/>
        <w:t>______________________________________________________</w:t>
      </w:r>
    </w:p>
    <w:p w14:paraId="19C5BC2A" w14:textId="77777777" w:rsidR="006A7D7A" w:rsidRPr="00C07B8D" w:rsidRDefault="006A7D7A" w:rsidP="006A7D7A">
      <w:pPr>
        <w:rPr>
          <w:rFonts w:cstheme="minorHAnsi"/>
          <w:b/>
          <w:sz w:val="24"/>
          <w:szCs w:val="24"/>
        </w:rPr>
      </w:pPr>
    </w:p>
    <w:p w14:paraId="51D04DA8" w14:textId="77777777" w:rsidR="006A7D7A" w:rsidRPr="00C07B8D" w:rsidRDefault="006A7D7A" w:rsidP="006A7D7A">
      <w:pPr>
        <w:jc w:val="center"/>
        <w:rPr>
          <w:rFonts w:cstheme="minorHAnsi"/>
          <w:b/>
          <w:sz w:val="32"/>
          <w:szCs w:val="32"/>
        </w:rPr>
      </w:pPr>
      <w:r w:rsidRPr="00C07B8D">
        <w:rPr>
          <w:rFonts w:cstheme="minorHAnsi"/>
          <w:b/>
          <w:sz w:val="32"/>
          <w:szCs w:val="32"/>
        </w:rPr>
        <w:t>LINDEN PUBLIC SCHOOLS</w:t>
      </w:r>
    </w:p>
    <w:p w14:paraId="3F3FFAED" w14:textId="77777777" w:rsidR="006A7D7A" w:rsidRPr="00C07B8D" w:rsidRDefault="006A7D7A" w:rsidP="006A7D7A">
      <w:pPr>
        <w:jc w:val="center"/>
        <w:rPr>
          <w:rFonts w:cstheme="minorHAnsi"/>
          <w:b/>
          <w:sz w:val="32"/>
          <w:szCs w:val="32"/>
        </w:rPr>
      </w:pPr>
      <w:r w:rsidRPr="00C07B8D">
        <w:rPr>
          <w:rFonts w:cstheme="minorHAnsi"/>
          <w:b/>
          <w:sz w:val="32"/>
          <w:szCs w:val="32"/>
        </w:rPr>
        <w:t>LINDEN, NEW JERSEY</w:t>
      </w:r>
    </w:p>
    <w:p w14:paraId="148A2839" w14:textId="77777777" w:rsidR="006A7D7A" w:rsidRPr="00C07B8D" w:rsidRDefault="006A7D7A" w:rsidP="006A7D7A">
      <w:pPr>
        <w:jc w:val="center"/>
        <w:rPr>
          <w:rFonts w:cstheme="minorHAnsi"/>
          <w:b/>
          <w:sz w:val="32"/>
          <w:szCs w:val="32"/>
        </w:rPr>
      </w:pPr>
    </w:p>
    <w:p w14:paraId="1335C92F" w14:textId="5629E078" w:rsidR="006A7D7A" w:rsidRPr="00C07B8D" w:rsidRDefault="00466568" w:rsidP="006A7D7A">
      <w:pPr>
        <w:jc w:val="center"/>
        <w:rPr>
          <w:rFonts w:cstheme="minorHAnsi"/>
          <w:b/>
          <w:sz w:val="32"/>
          <w:szCs w:val="32"/>
        </w:rPr>
      </w:pPr>
      <w:r w:rsidRPr="00C07B8D">
        <w:rPr>
          <w:rFonts w:cstheme="minorHAnsi"/>
          <w:b/>
          <w:sz w:val="32"/>
          <w:szCs w:val="32"/>
        </w:rPr>
        <w:t>DR. ROCCO TOMAZIC</w:t>
      </w:r>
    </w:p>
    <w:p w14:paraId="1173C594" w14:textId="77777777" w:rsidR="006A7D7A" w:rsidRPr="00C07B8D" w:rsidRDefault="006A7D7A" w:rsidP="006A7D7A">
      <w:pPr>
        <w:jc w:val="center"/>
        <w:rPr>
          <w:rFonts w:cstheme="minorHAnsi"/>
          <w:b/>
          <w:sz w:val="32"/>
          <w:szCs w:val="32"/>
        </w:rPr>
      </w:pPr>
      <w:r w:rsidRPr="00C07B8D">
        <w:rPr>
          <w:rFonts w:cstheme="minorHAnsi"/>
          <w:b/>
          <w:sz w:val="32"/>
          <w:szCs w:val="32"/>
        </w:rPr>
        <w:t>SUPERINTENDENT</w:t>
      </w:r>
    </w:p>
    <w:p w14:paraId="216F6668" w14:textId="77777777" w:rsidR="006A7D7A" w:rsidRPr="00C07B8D" w:rsidRDefault="006A7D7A" w:rsidP="006A7D7A">
      <w:pPr>
        <w:jc w:val="center"/>
        <w:rPr>
          <w:rFonts w:cstheme="minorHAnsi"/>
          <w:b/>
          <w:sz w:val="32"/>
          <w:szCs w:val="32"/>
        </w:rPr>
      </w:pPr>
    </w:p>
    <w:p w14:paraId="49B85AA1" w14:textId="77777777" w:rsidR="006A7D7A" w:rsidRPr="00C07B8D" w:rsidRDefault="006A7D7A" w:rsidP="006A7D7A">
      <w:pPr>
        <w:jc w:val="center"/>
        <w:rPr>
          <w:rFonts w:cstheme="minorHAnsi"/>
          <w:b/>
          <w:sz w:val="32"/>
          <w:szCs w:val="32"/>
        </w:rPr>
      </w:pPr>
      <w:r w:rsidRPr="00C07B8D">
        <w:rPr>
          <w:rFonts w:cstheme="minorHAnsi"/>
          <w:b/>
          <w:sz w:val="32"/>
          <w:szCs w:val="32"/>
        </w:rPr>
        <w:t>DENISE CLEARY</w:t>
      </w:r>
    </w:p>
    <w:p w14:paraId="4079AAD4" w14:textId="77777777" w:rsidR="006A7D7A" w:rsidRPr="00C07B8D" w:rsidRDefault="006A7D7A" w:rsidP="006A7D7A">
      <w:pPr>
        <w:jc w:val="center"/>
        <w:rPr>
          <w:rFonts w:cstheme="minorHAnsi"/>
          <w:b/>
          <w:sz w:val="32"/>
          <w:szCs w:val="32"/>
        </w:rPr>
      </w:pPr>
      <w:r w:rsidRPr="00C07B8D">
        <w:rPr>
          <w:rFonts w:cstheme="minorHAnsi"/>
          <w:b/>
          <w:sz w:val="32"/>
          <w:szCs w:val="32"/>
        </w:rPr>
        <w:t>ASSISTANT SUPERINTENDENT</w:t>
      </w:r>
    </w:p>
    <w:p w14:paraId="169B66C7" w14:textId="77777777" w:rsidR="006A7D7A" w:rsidRPr="00C07B8D" w:rsidRDefault="006A7D7A" w:rsidP="006A7D7A">
      <w:pPr>
        <w:jc w:val="center"/>
        <w:rPr>
          <w:rFonts w:cstheme="minorHAnsi"/>
          <w:b/>
          <w:sz w:val="32"/>
          <w:szCs w:val="32"/>
        </w:rPr>
      </w:pPr>
    </w:p>
    <w:p w14:paraId="62C29903" w14:textId="58372002" w:rsidR="006A7D7A" w:rsidRPr="00C07B8D" w:rsidRDefault="00466568" w:rsidP="006A7D7A">
      <w:pPr>
        <w:jc w:val="center"/>
        <w:rPr>
          <w:rFonts w:cstheme="minorHAnsi"/>
          <w:b/>
          <w:sz w:val="32"/>
          <w:szCs w:val="32"/>
        </w:rPr>
      </w:pPr>
      <w:r w:rsidRPr="00C07B8D">
        <w:rPr>
          <w:rFonts w:cstheme="minorHAnsi"/>
          <w:b/>
          <w:sz w:val="32"/>
          <w:szCs w:val="32"/>
        </w:rPr>
        <w:t>MICHAEL FIRESTONE</w:t>
      </w:r>
    </w:p>
    <w:p w14:paraId="5F3CD7D6" w14:textId="77777777" w:rsidR="00213DB5" w:rsidRPr="00927497" w:rsidRDefault="00213DB5" w:rsidP="00213DB5">
      <w:pPr>
        <w:jc w:val="center"/>
        <w:rPr>
          <w:rFonts w:ascii="Calibri" w:hAnsi="Calibri"/>
          <w:b/>
          <w:sz w:val="32"/>
          <w:szCs w:val="32"/>
        </w:rPr>
      </w:pPr>
      <w:r>
        <w:rPr>
          <w:rFonts w:ascii="Calibri" w:hAnsi="Calibri"/>
          <w:b/>
          <w:sz w:val="32"/>
          <w:szCs w:val="32"/>
        </w:rPr>
        <w:t>DIRECTOR OF MEDICAL PERSONNEL, SAFETY, HEALTH, PHYSICAL EDUCATION, AND ATHLETICS</w:t>
      </w:r>
    </w:p>
    <w:p w14:paraId="47EEF7E5" w14:textId="77777777" w:rsidR="006A7D7A" w:rsidRPr="00C07B8D" w:rsidRDefault="006A7D7A" w:rsidP="006A7D7A">
      <w:pPr>
        <w:jc w:val="center"/>
        <w:rPr>
          <w:rFonts w:cstheme="minorHAnsi"/>
          <w:b/>
          <w:sz w:val="28"/>
          <w:szCs w:val="28"/>
        </w:rPr>
      </w:pPr>
    </w:p>
    <w:p w14:paraId="35A8F4A4" w14:textId="77777777" w:rsidR="006A7D7A" w:rsidRPr="00C07B8D" w:rsidRDefault="006A7D7A" w:rsidP="006A7D7A">
      <w:pPr>
        <w:jc w:val="center"/>
        <w:rPr>
          <w:rFonts w:cstheme="minorHAnsi"/>
          <w:b/>
          <w:sz w:val="28"/>
          <w:szCs w:val="28"/>
        </w:rPr>
      </w:pPr>
    </w:p>
    <w:p w14:paraId="2DBE195C" w14:textId="77777777" w:rsidR="006A7D7A" w:rsidRPr="00C07B8D" w:rsidRDefault="006A7D7A" w:rsidP="006A7D7A">
      <w:pPr>
        <w:jc w:val="center"/>
        <w:rPr>
          <w:rFonts w:cstheme="minorHAnsi"/>
          <w:b/>
          <w:sz w:val="32"/>
          <w:szCs w:val="32"/>
        </w:rPr>
      </w:pPr>
      <w:r w:rsidRPr="00C07B8D">
        <w:rPr>
          <w:rFonts w:cstheme="minorHAnsi"/>
          <w:b/>
          <w:sz w:val="32"/>
          <w:szCs w:val="32"/>
        </w:rPr>
        <w:t>The Linden Board of Education adopted the Curriculum Guide on:</w:t>
      </w:r>
    </w:p>
    <w:p w14:paraId="70DFB9D5" w14:textId="77777777" w:rsidR="006A7D7A" w:rsidRPr="00C07B8D" w:rsidRDefault="006A7D7A" w:rsidP="006A7D7A">
      <w:pPr>
        <w:jc w:val="center"/>
        <w:rPr>
          <w:rFonts w:cstheme="minorHAnsi"/>
          <w:b/>
          <w:sz w:val="24"/>
          <w:szCs w:val="24"/>
        </w:rPr>
      </w:pPr>
    </w:p>
    <w:tbl>
      <w:tblPr>
        <w:tblW w:w="10800" w:type="dxa"/>
        <w:jc w:val="center"/>
        <w:tblLook w:val="04A0" w:firstRow="1" w:lastRow="0" w:firstColumn="1" w:lastColumn="0" w:noHBand="0" w:noVBand="1"/>
      </w:tblPr>
      <w:tblGrid>
        <w:gridCol w:w="4521"/>
        <w:gridCol w:w="1637"/>
        <w:gridCol w:w="4642"/>
      </w:tblGrid>
      <w:tr w:rsidR="006A7D7A" w:rsidRPr="00C07B8D" w14:paraId="3574C730" w14:textId="77777777" w:rsidTr="00E45269">
        <w:trPr>
          <w:jc w:val="center"/>
        </w:trPr>
        <w:tc>
          <w:tcPr>
            <w:tcW w:w="4521" w:type="dxa"/>
            <w:tcBorders>
              <w:bottom w:val="single" w:sz="4" w:space="0" w:color="auto"/>
            </w:tcBorders>
            <w:shd w:val="clear" w:color="auto" w:fill="auto"/>
          </w:tcPr>
          <w:p w14:paraId="51E9114C" w14:textId="77777777" w:rsidR="006A7D7A" w:rsidRPr="00C07B8D" w:rsidRDefault="006A7D7A" w:rsidP="00E45269">
            <w:pPr>
              <w:jc w:val="center"/>
              <w:rPr>
                <w:rFonts w:cstheme="minorHAnsi"/>
                <w:b/>
                <w:sz w:val="24"/>
                <w:szCs w:val="24"/>
              </w:rPr>
            </w:pPr>
            <w:r w:rsidRPr="00C07B8D">
              <w:rPr>
                <w:rFonts w:cstheme="minorHAnsi"/>
                <w:b/>
                <w:sz w:val="24"/>
                <w:szCs w:val="24"/>
              </w:rPr>
              <w:tab/>
            </w:r>
          </w:p>
        </w:tc>
        <w:tc>
          <w:tcPr>
            <w:tcW w:w="1637" w:type="dxa"/>
          </w:tcPr>
          <w:p w14:paraId="75496041" w14:textId="77777777" w:rsidR="006A7D7A" w:rsidRPr="00C07B8D" w:rsidRDefault="006A7D7A" w:rsidP="00E45269">
            <w:pPr>
              <w:jc w:val="center"/>
              <w:rPr>
                <w:rFonts w:cstheme="minorHAnsi"/>
                <w:b/>
                <w:sz w:val="24"/>
                <w:szCs w:val="24"/>
              </w:rPr>
            </w:pPr>
          </w:p>
        </w:tc>
        <w:tc>
          <w:tcPr>
            <w:tcW w:w="4642" w:type="dxa"/>
            <w:tcBorders>
              <w:bottom w:val="single" w:sz="4" w:space="0" w:color="auto"/>
            </w:tcBorders>
            <w:shd w:val="clear" w:color="auto" w:fill="auto"/>
          </w:tcPr>
          <w:p w14:paraId="1AFEA10A" w14:textId="77777777" w:rsidR="006A7D7A" w:rsidRPr="00C07B8D" w:rsidRDefault="006A7D7A" w:rsidP="00E45269">
            <w:pPr>
              <w:jc w:val="center"/>
              <w:rPr>
                <w:rFonts w:cstheme="minorHAnsi"/>
                <w:b/>
                <w:sz w:val="24"/>
                <w:szCs w:val="24"/>
              </w:rPr>
            </w:pPr>
          </w:p>
        </w:tc>
      </w:tr>
      <w:tr w:rsidR="006A7D7A" w:rsidRPr="00C07B8D" w14:paraId="62767735" w14:textId="77777777" w:rsidTr="00E45269">
        <w:trPr>
          <w:jc w:val="center"/>
        </w:trPr>
        <w:tc>
          <w:tcPr>
            <w:tcW w:w="4521" w:type="dxa"/>
            <w:tcBorders>
              <w:top w:val="single" w:sz="4" w:space="0" w:color="auto"/>
            </w:tcBorders>
            <w:shd w:val="clear" w:color="auto" w:fill="auto"/>
          </w:tcPr>
          <w:p w14:paraId="5C0A4C03" w14:textId="77777777" w:rsidR="006A7D7A" w:rsidRPr="00C07B8D" w:rsidRDefault="006A7D7A" w:rsidP="00E45269">
            <w:pPr>
              <w:jc w:val="center"/>
              <w:rPr>
                <w:rFonts w:cstheme="minorHAnsi"/>
                <w:b/>
                <w:sz w:val="24"/>
                <w:szCs w:val="24"/>
              </w:rPr>
            </w:pPr>
            <w:r w:rsidRPr="00C07B8D">
              <w:rPr>
                <w:rFonts w:cstheme="minorHAnsi"/>
                <w:b/>
                <w:sz w:val="24"/>
                <w:szCs w:val="24"/>
              </w:rPr>
              <w:t>Date</w:t>
            </w:r>
          </w:p>
        </w:tc>
        <w:tc>
          <w:tcPr>
            <w:tcW w:w="1637" w:type="dxa"/>
          </w:tcPr>
          <w:p w14:paraId="1212E530" w14:textId="77777777" w:rsidR="006A7D7A" w:rsidRPr="00C07B8D" w:rsidRDefault="006A7D7A" w:rsidP="00E45269">
            <w:pPr>
              <w:jc w:val="center"/>
              <w:rPr>
                <w:rFonts w:cstheme="minorHAnsi"/>
                <w:b/>
                <w:sz w:val="24"/>
                <w:szCs w:val="24"/>
              </w:rPr>
            </w:pPr>
          </w:p>
        </w:tc>
        <w:tc>
          <w:tcPr>
            <w:tcW w:w="4642" w:type="dxa"/>
            <w:tcBorders>
              <w:top w:val="single" w:sz="4" w:space="0" w:color="auto"/>
            </w:tcBorders>
            <w:shd w:val="clear" w:color="auto" w:fill="auto"/>
          </w:tcPr>
          <w:p w14:paraId="79EF0A99" w14:textId="77777777" w:rsidR="006A7D7A" w:rsidRPr="00C07B8D" w:rsidRDefault="006A7D7A" w:rsidP="00E45269">
            <w:pPr>
              <w:jc w:val="center"/>
              <w:rPr>
                <w:rFonts w:cstheme="minorHAnsi"/>
                <w:b/>
                <w:sz w:val="24"/>
                <w:szCs w:val="24"/>
              </w:rPr>
            </w:pPr>
            <w:r w:rsidRPr="00C07B8D">
              <w:rPr>
                <w:rFonts w:cstheme="minorHAnsi"/>
                <w:b/>
                <w:sz w:val="24"/>
                <w:szCs w:val="24"/>
              </w:rPr>
              <w:t>Agenda Item</w:t>
            </w:r>
          </w:p>
        </w:tc>
      </w:tr>
      <w:tr w:rsidR="006A7D7A" w:rsidRPr="00C07B8D" w14:paraId="16D50A6D" w14:textId="77777777" w:rsidTr="00E45269">
        <w:trPr>
          <w:trHeight w:val="179"/>
          <w:jc w:val="center"/>
        </w:trPr>
        <w:tc>
          <w:tcPr>
            <w:tcW w:w="10800" w:type="dxa"/>
            <w:gridSpan w:val="3"/>
            <w:shd w:val="clear" w:color="auto" w:fill="auto"/>
          </w:tcPr>
          <w:p w14:paraId="75C80E2F" w14:textId="77777777" w:rsidR="006A7D7A" w:rsidRPr="00C07B8D" w:rsidRDefault="006A7D7A" w:rsidP="00E45269">
            <w:pPr>
              <w:rPr>
                <w:rFonts w:cstheme="minorHAnsi"/>
                <w:b/>
                <w:sz w:val="24"/>
                <w:szCs w:val="24"/>
              </w:rPr>
            </w:pPr>
          </w:p>
        </w:tc>
      </w:tr>
      <w:tr w:rsidR="006A7D7A" w:rsidRPr="00C07B8D" w14:paraId="71D7AFB5" w14:textId="77777777" w:rsidTr="00E45269">
        <w:trPr>
          <w:trHeight w:val="692"/>
          <w:jc w:val="center"/>
        </w:trPr>
        <w:tc>
          <w:tcPr>
            <w:tcW w:w="10800" w:type="dxa"/>
            <w:gridSpan w:val="3"/>
            <w:shd w:val="clear" w:color="auto" w:fill="auto"/>
          </w:tcPr>
          <w:p w14:paraId="05FDBA10" w14:textId="77777777" w:rsidR="006A7D7A" w:rsidRPr="00C07B8D" w:rsidRDefault="006A7D7A" w:rsidP="00E45269">
            <w:pPr>
              <w:jc w:val="center"/>
              <w:rPr>
                <w:rFonts w:cstheme="minorHAnsi"/>
                <w:b/>
                <w:sz w:val="24"/>
                <w:szCs w:val="24"/>
              </w:rPr>
            </w:pPr>
            <w:r w:rsidRPr="00C07B8D">
              <w:rPr>
                <w:rFonts w:cstheme="minorHAnsi"/>
                <w:b/>
                <w:sz w:val="24"/>
                <w:szCs w:val="24"/>
              </w:rPr>
              <w:t>Rationale</w:t>
            </w:r>
          </w:p>
        </w:tc>
      </w:tr>
    </w:tbl>
    <w:p w14:paraId="7A7C9FEC" w14:textId="77777777" w:rsidR="006A7D7A" w:rsidRPr="00C07B8D" w:rsidRDefault="006A7D7A" w:rsidP="006A7D7A">
      <w:pPr>
        <w:jc w:val="both"/>
        <w:rPr>
          <w:rFonts w:cstheme="minorHAnsi"/>
          <w:b/>
          <w:sz w:val="24"/>
          <w:szCs w:val="24"/>
        </w:rPr>
      </w:pPr>
    </w:p>
    <w:p w14:paraId="1A10139A" w14:textId="77777777" w:rsidR="006A7D7A" w:rsidRPr="00C07B8D" w:rsidRDefault="006A7D7A" w:rsidP="006A7D7A">
      <w:pPr>
        <w:jc w:val="both"/>
        <w:rPr>
          <w:rFonts w:cstheme="minorHAnsi"/>
          <w:b/>
          <w:sz w:val="24"/>
          <w:szCs w:val="24"/>
        </w:rPr>
      </w:pPr>
    </w:p>
    <w:p w14:paraId="75CCBFF4" w14:textId="77777777" w:rsidR="006A7D7A" w:rsidRPr="00C07B8D" w:rsidRDefault="006A7D7A" w:rsidP="006A7D7A">
      <w:pPr>
        <w:jc w:val="both"/>
        <w:rPr>
          <w:rFonts w:cstheme="minorHAnsi"/>
          <w:b/>
          <w:sz w:val="20"/>
          <w:szCs w:val="20"/>
        </w:rPr>
      </w:pPr>
      <w:r w:rsidRPr="00C07B8D">
        <w:rPr>
          <w:rFonts w:cstheme="minorHAnsi"/>
          <w:b/>
          <w:sz w:val="20"/>
          <w:szCs w:val="20"/>
        </w:rPr>
        <w:t xml:space="preserve">EDUCATION EQUITY:  </w:t>
      </w:r>
      <w:r w:rsidRPr="00C07B8D">
        <w:rPr>
          <w:rFonts w:cstheme="minorHAnsi"/>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Kevin Thurston at </w:t>
      </w:r>
      <w:r w:rsidRPr="00C07B8D">
        <w:rPr>
          <w:rFonts w:cstheme="minorHAnsi"/>
          <w:b/>
          <w:sz w:val="20"/>
          <w:szCs w:val="20"/>
        </w:rPr>
        <w:t>(</w:t>
      </w:r>
      <w:r w:rsidRPr="00C07B8D">
        <w:rPr>
          <w:rFonts w:cstheme="minorHAnsi"/>
          <w:sz w:val="20"/>
          <w:szCs w:val="20"/>
        </w:rPr>
        <w:t>908) 486-2800 x 8307</w:t>
      </w:r>
      <w:r w:rsidRPr="00C07B8D">
        <w:rPr>
          <w:rFonts w:cstheme="minorHAnsi"/>
          <w:b/>
          <w:sz w:val="20"/>
          <w:szCs w:val="20"/>
        </w:rPr>
        <w:t>.</w:t>
      </w:r>
    </w:p>
    <w:p w14:paraId="4AECD8A5" w14:textId="77777777" w:rsidR="006A7D7A" w:rsidRPr="00C07B8D" w:rsidRDefault="006A7D7A" w:rsidP="006A7D7A">
      <w:pPr>
        <w:jc w:val="both"/>
        <w:rPr>
          <w:rFonts w:cstheme="minorHAnsi"/>
          <w:b/>
          <w:sz w:val="20"/>
          <w:szCs w:val="20"/>
        </w:rPr>
      </w:pPr>
    </w:p>
    <w:p w14:paraId="7B400615" w14:textId="77777777" w:rsidR="006A7D7A" w:rsidRPr="00C07B8D" w:rsidRDefault="006A7D7A" w:rsidP="006A7D7A">
      <w:pPr>
        <w:rPr>
          <w:rFonts w:cstheme="minorHAnsi"/>
          <w:sz w:val="24"/>
          <w:szCs w:val="24"/>
        </w:rPr>
        <w:sectPr w:rsidR="006A7D7A" w:rsidRPr="00C07B8D" w:rsidSect="00E155B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C07B8D">
        <w:rPr>
          <w:rFonts w:cstheme="minorHAnsi"/>
          <w:b/>
          <w:sz w:val="20"/>
          <w:szCs w:val="20"/>
        </w:rPr>
        <w:t xml:space="preserve">NONDISCRIMATION:  </w:t>
      </w:r>
      <w:r w:rsidRPr="00C07B8D">
        <w:rPr>
          <w:rFonts w:cstheme="minorHAnsi"/>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Pr="00C07B8D">
        <w:rPr>
          <w:rFonts w:cstheme="minorHAnsi"/>
          <w:sz w:val="20"/>
          <w:szCs w:val="20"/>
        </w:rPr>
        <w:t>Annabell</w:t>
      </w:r>
      <w:proofErr w:type="spellEnd"/>
      <w:r w:rsidRPr="00C07B8D">
        <w:rPr>
          <w:rFonts w:cstheme="minorHAnsi"/>
          <w:sz w:val="20"/>
          <w:szCs w:val="20"/>
        </w:rPr>
        <w:t xml:space="preserve"> Louis at (908) 486-2800 x 8025.</w:t>
      </w:r>
    </w:p>
    <w:p w14:paraId="62365328" w14:textId="77777777" w:rsidR="006A7D7A" w:rsidRPr="00C07B8D" w:rsidRDefault="006A7D7A" w:rsidP="006A7D7A">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5921055D" w14:textId="77777777" w:rsidR="006A7D7A" w:rsidRPr="00C07B8D" w:rsidRDefault="006A7D7A" w:rsidP="006A7D7A">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62D7A6D6" w14:textId="77777777" w:rsidR="006A7D7A" w:rsidRPr="00C07B8D" w:rsidRDefault="006A7D7A" w:rsidP="006A7D7A">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062848B8" w14:textId="77777777" w:rsidR="006A7D7A" w:rsidRPr="00C07B8D" w:rsidRDefault="006A7D7A" w:rsidP="006A7D7A">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527A80AD" w14:textId="77777777" w:rsidR="006A7D7A" w:rsidRPr="00C07B8D" w:rsidRDefault="006A7D7A" w:rsidP="006A7D7A">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40A751C7" w14:textId="77777777" w:rsidR="006A7D7A" w:rsidRPr="00C07B8D" w:rsidRDefault="006A7D7A" w:rsidP="006A7D7A">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6DF90C77" w14:textId="77777777" w:rsidR="006A7D7A" w:rsidRPr="00C07B8D" w:rsidRDefault="006A7D7A" w:rsidP="006A7D7A">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066034E2" w14:textId="77777777" w:rsidR="006A7D7A" w:rsidRPr="00C07B8D" w:rsidRDefault="006A7D7A" w:rsidP="006A7D7A">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33D97B20" w14:textId="77777777" w:rsidR="006A7D7A" w:rsidRPr="00C07B8D" w:rsidRDefault="006A7D7A" w:rsidP="006A7D7A">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395536DE" w14:textId="77777777" w:rsidR="006A7D7A" w:rsidRPr="00C07B8D" w:rsidRDefault="006A7D7A" w:rsidP="006A7D7A">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p>
    <w:p w14:paraId="1526BDFD" w14:textId="77777777" w:rsidR="006A7D7A" w:rsidRPr="00C07B8D" w:rsidRDefault="006A7D7A" w:rsidP="006A7D7A">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r w:rsidRPr="00C07B8D">
        <w:rPr>
          <w:rStyle w:val="Strong"/>
          <w:rFonts w:asciiTheme="minorHAnsi" w:hAnsiTheme="minorHAnsi" w:cstheme="minorHAnsi"/>
          <w:color w:val="333333"/>
          <w:sz w:val="32"/>
          <w:szCs w:val="32"/>
        </w:rPr>
        <w:t>Linden Public Schools Vision</w:t>
      </w:r>
    </w:p>
    <w:p w14:paraId="0A535680" w14:textId="77777777" w:rsidR="006A7D7A" w:rsidRPr="00C07B8D" w:rsidRDefault="006A7D7A" w:rsidP="006A7D7A">
      <w:pPr>
        <w:pStyle w:val="NormalWeb"/>
        <w:shd w:val="clear" w:color="auto" w:fill="FFFFFF"/>
        <w:spacing w:before="0" w:beforeAutospacing="0" w:after="0" w:afterAutospacing="0"/>
        <w:jc w:val="center"/>
        <w:rPr>
          <w:rFonts w:asciiTheme="minorHAnsi" w:hAnsiTheme="minorHAnsi" w:cstheme="minorHAnsi"/>
          <w:color w:val="333333"/>
          <w:sz w:val="32"/>
          <w:szCs w:val="32"/>
        </w:rPr>
      </w:pPr>
    </w:p>
    <w:p w14:paraId="3A2A19D5" w14:textId="77777777" w:rsidR="006A7D7A" w:rsidRPr="00C07B8D" w:rsidRDefault="006A7D7A" w:rsidP="006A7D7A">
      <w:pPr>
        <w:pStyle w:val="NormalWeb"/>
        <w:shd w:val="clear" w:color="auto" w:fill="FFFFFF"/>
        <w:spacing w:before="0" w:beforeAutospacing="0" w:after="0" w:afterAutospacing="0"/>
        <w:rPr>
          <w:rStyle w:val="Strong"/>
          <w:rFonts w:asciiTheme="minorHAnsi" w:hAnsiTheme="minorHAnsi" w:cstheme="minorHAnsi"/>
          <w:color w:val="333333"/>
          <w:sz w:val="32"/>
          <w:szCs w:val="32"/>
        </w:rPr>
      </w:pPr>
      <w:r w:rsidRPr="00C07B8D">
        <w:rPr>
          <w:rFonts w:asciiTheme="minorHAnsi" w:hAnsiTheme="minorHAnsi" w:cstheme="minorHAnsi"/>
          <w:color w:val="333333"/>
          <w:sz w:val="32"/>
          <w:szCs w:val="32"/>
        </w:rPr>
        <w:t xml:space="preserve">The Linden Public School District is committed to developing respect for diversity, excellence in education, and a commitment to service, </w:t>
      </w:r>
      <w:proofErr w:type="gramStart"/>
      <w:r w:rsidRPr="00C07B8D">
        <w:rPr>
          <w:rFonts w:asciiTheme="minorHAnsi" w:hAnsiTheme="minorHAnsi" w:cstheme="minorHAnsi"/>
          <w:color w:val="333333"/>
          <w:sz w:val="32"/>
          <w:szCs w:val="32"/>
        </w:rPr>
        <w:t>in order to</w:t>
      </w:r>
      <w:proofErr w:type="gramEnd"/>
      <w:r w:rsidRPr="00C07B8D">
        <w:rPr>
          <w:rFonts w:asciiTheme="minorHAnsi" w:hAnsiTheme="minorHAnsi" w:cstheme="minorHAnsi"/>
          <w:color w:val="333333"/>
          <w:sz w:val="32"/>
          <w:szCs w:val="32"/>
        </w:rPr>
        <w:t xml:space="preserve"> promote global citizenship and ensure personal success for all students</w:t>
      </w:r>
    </w:p>
    <w:p w14:paraId="7C2DD618" w14:textId="77777777" w:rsidR="006A7D7A" w:rsidRPr="00C07B8D" w:rsidRDefault="006A7D7A" w:rsidP="006A7D7A">
      <w:pPr>
        <w:pStyle w:val="NormalWeb"/>
        <w:shd w:val="clear" w:color="auto" w:fill="FFFFFF"/>
        <w:spacing w:before="0" w:beforeAutospacing="0" w:after="0" w:afterAutospacing="0"/>
        <w:rPr>
          <w:rStyle w:val="Strong"/>
          <w:rFonts w:asciiTheme="minorHAnsi" w:hAnsiTheme="minorHAnsi" w:cstheme="minorHAnsi"/>
          <w:color w:val="333333"/>
          <w:sz w:val="32"/>
          <w:szCs w:val="32"/>
        </w:rPr>
      </w:pPr>
    </w:p>
    <w:p w14:paraId="057B4F22" w14:textId="77777777" w:rsidR="006A7D7A" w:rsidRPr="00C07B8D" w:rsidRDefault="006A7D7A" w:rsidP="006A7D7A">
      <w:pPr>
        <w:pStyle w:val="NormalWeb"/>
        <w:shd w:val="clear" w:color="auto" w:fill="FFFFFF"/>
        <w:spacing w:before="0" w:beforeAutospacing="0" w:after="0" w:afterAutospacing="0"/>
        <w:rPr>
          <w:rStyle w:val="Strong"/>
          <w:rFonts w:asciiTheme="minorHAnsi" w:hAnsiTheme="minorHAnsi" w:cstheme="minorHAnsi"/>
          <w:color w:val="333333"/>
          <w:sz w:val="32"/>
          <w:szCs w:val="32"/>
        </w:rPr>
      </w:pPr>
    </w:p>
    <w:p w14:paraId="66977AEE" w14:textId="77777777" w:rsidR="006A7D7A" w:rsidRPr="00C07B8D" w:rsidRDefault="006A7D7A" w:rsidP="006A7D7A">
      <w:pPr>
        <w:pStyle w:val="NormalWeb"/>
        <w:shd w:val="clear" w:color="auto" w:fill="FFFFFF"/>
        <w:spacing w:before="0" w:beforeAutospacing="0" w:after="0" w:afterAutospacing="0"/>
        <w:rPr>
          <w:rStyle w:val="Strong"/>
          <w:rFonts w:asciiTheme="minorHAnsi" w:hAnsiTheme="minorHAnsi" w:cstheme="minorHAnsi"/>
          <w:color w:val="333333"/>
          <w:sz w:val="32"/>
          <w:szCs w:val="32"/>
        </w:rPr>
      </w:pPr>
    </w:p>
    <w:p w14:paraId="5C53E369" w14:textId="77777777" w:rsidR="006A7D7A" w:rsidRPr="00C07B8D" w:rsidRDefault="006A7D7A" w:rsidP="006A7D7A">
      <w:pPr>
        <w:pStyle w:val="NormalWeb"/>
        <w:shd w:val="clear" w:color="auto" w:fill="FFFFFF"/>
        <w:spacing w:before="0" w:beforeAutospacing="0" w:after="0" w:afterAutospacing="0"/>
        <w:jc w:val="center"/>
        <w:rPr>
          <w:rStyle w:val="Strong"/>
          <w:rFonts w:asciiTheme="minorHAnsi" w:hAnsiTheme="minorHAnsi" w:cstheme="minorHAnsi"/>
          <w:color w:val="333333"/>
          <w:sz w:val="32"/>
          <w:szCs w:val="32"/>
        </w:rPr>
      </w:pPr>
      <w:r w:rsidRPr="00C07B8D">
        <w:rPr>
          <w:rStyle w:val="Strong"/>
          <w:rFonts w:asciiTheme="minorHAnsi" w:hAnsiTheme="minorHAnsi" w:cstheme="minorHAnsi"/>
          <w:color w:val="333333"/>
          <w:sz w:val="32"/>
          <w:szCs w:val="32"/>
        </w:rPr>
        <w:t>Linden Public Schools Mission</w:t>
      </w:r>
    </w:p>
    <w:p w14:paraId="19482304" w14:textId="77777777" w:rsidR="006A7D7A" w:rsidRPr="00C07B8D" w:rsidRDefault="006A7D7A" w:rsidP="006A7D7A">
      <w:pPr>
        <w:pStyle w:val="NormalWeb"/>
        <w:shd w:val="clear" w:color="auto" w:fill="FFFFFF"/>
        <w:spacing w:before="0" w:beforeAutospacing="0" w:after="0" w:afterAutospacing="0"/>
        <w:jc w:val="center"/>
        <w:rPr>
          <w:rFonts w:asciiTheme="minorHAnsi" w:hAnsiTheme="minorHAnsi" w:cstheme="minorHAnsi"/>
          <w:color w:val="333333"/>
          <w:sz w:val="32"/>
          <w:szCs w:val="32"/>
        </w:rPr>
      </w:pPr>
    </w:p>
    <w:p w14:paraId="7F740B32" w14:textId="77777777" w:rsidR="006A7D7A" w:rsidRPr="00C07B8D" w:rsidRDefault="006A7D7A" w:rsidP="006A7D7A">
      <w:pPr>
        <w:pStyle w:val="NoSpacing"/>
        <w:jc w:val="center"/>
        <w:rPr>
          <w:rFonts w:asciiTheme="minorHAnsi" w:hAnsiTheme="minorHAnsi" w:cstheme="minorHAnsi"/>
          <w:b/>
          <w:sz w:val="24"/>
          <w:szCs w:val="24"/>
        </w:rPr>
      </w:pPr>
      <w:r w:rsidRPr="00C07B8D">
        <w:rPr>
          <w:rFonts w:asciiTheme="minorHAnsi" w:eastAsiaTheme="minorHAnsi" w:hAnsiTheme="minorHAnsi" w:cstheme="minorHAns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C07B8D">
        <w:rPr>
          <w:rFonts w:asciiTheme="minorHAnsi" w:eastAsiaTheme="minorHAnsi" w:hAnsiTheme="minorHAnsi" w:cstheme="minorHAnsi"/>
          <w:color w:val="333333"/>
          <w:sz w:val="32"/>
          <w:szCs w:val="32"/>
          <w:lang w:bidi="ar-SA"/>
        </w:rPr>
        <w:t>each and every</w:t>
      </w:r>
      <w:proofErr w:type="gramEnd"/>
      <w:r w:rsidRPr="00C07B8D">
        <w:rPr>
          <w:rFonts w:asciiTheme="minorHAnsi" w:eastAsiaTheme="minorHAnsi" w:hAnsiTheme="minorHAnsi" w:cstheme="minorHAnsi"/>
          <w:color w:val="333333"/>
          <w:sz w:val="32"/>
          <w:szCs w:val="32"/>
          <w:lang w:bidi="ar-SA"/>
        </w:rPr>
        <w:t xml:space="preserve"> student achieves their maximum potential in an engaging, inspiring, and challenging learning environment.</w:t>
      </w:r>
    </w:p>
    <w:p w14:paraId="21DE6697" w14:textId="77777777" w:rsidR="006A7D7A" w:rsidRPr="00C07B8D" w:rsidRDefault="006A7D7A" w:rsidP="006A7D7A">
      <w:pPr>
        <w:rPr>
          <w:rFonts w:eastAsia="Calibri" w:cstheme="minorHAnsi"/>
          <w:b/>
          <w:sz w:val="24"/>
          <w:szCs w:val="24"/>
          <w:lang w:bidi="en-US"/>
        </w:rPr>
      </w:pPr>
      <w:r w:rsidRPr="00C07B8D">
        <w:rPr>
          <w:rFonts w:cstheme="minorHAnsi"/>
          <w:b/>
          <w:sz w:val="24"/>
          <w:szCs w:val="24"/>
        </w:rPr>
        <w:br w:type="page"/>
      </w:r>
    </w:p>
    <w:p w14:paraId="6C127835" w14:textId="77777777" w:rsidR="006A7D7A" w:rsidRPr="00C07B8D" w:rsidRDefault="006A7D7A" w:rsidP="006A7D7A">
      <w:pPr>
        <w:pStyle w:val="NoSpacing"/>
        <w:jc w:val="center"/>
        <w:rPr>
          <w:rFonts w:asciiTheme="minorHAnsi" w:hAnsiTheme="minorHAnsi" w:cstheme="minorHAnsi"/>
          <w:b/>
          <w:sz w:val="24"/>
          <w:szCs w:val="24"/>
        </w:rPr>
      </w:pPr>
      <w:r w:rsidRPr="00C07B8D">
        <w:rPr>
          <w:rFonts w:asciiTheme="minorHAnsi" w:hAnsiTheme="minorHAnsi" w:cstheme="minorHAnsi"/>
          <w:b/>
          <w:sz w:val="24"/>
          <w:szCs w:val="24"/>
        </w:rPr>
        <w:lastRenderedPageBreak/>
        <w:t>Health and Physical Education Department</w:t>
      </w:r>
      <w:r w:rsidRPr="00C07B8D">
        <w:rPr>
          <w:rFonts w:asciiTheme="minorHAnsi" w:eastAsia="Times New Roman" w:hAnsiTheme="minorHAnsi" w:cstheme="minorHAnsi"/>
          <w:b/>
          <w:bCs/>
          <w:sz w:val="24"/>
          <w:szCs w:val="24"/>
        </w:rPr>
        <w:t xml:space="preserve"> Vision</w:t>
      </w:r>
      <w:r w:rsidRPr="00C07B8D">
        <w:rPr>
          <w:rFonts w:asciiTheme="minorHAnsi" w:eastAsia="Times New Roman" w:hAnsiTheme="minorHAnsi" w:cstheme="minorHAnsi"/>
          <w:sz w:val="24"/>
          <w:szCs w:val="24"/>
        </w:rPr>
        <w:br/>
        <w:t>Know the past. Engage the present. Impact the future.</w:t>
      </w:r>
    </w:p>
    <w:p w14:paraId="1B9A82CA" w14:textId="77777777" w:rsidR="006A7D7A" w:rsidRPr="00C07B8D" w:rsidRDefault="006A7D7A" w:rsidP="006A7D7A">
      <w:pPr>
        <w:pStyle w:val="NoSpacing"/>
        <w:jc w:val="center"/>
        <w:rPr>
          <w:rFonts w:asciiTheme="minorHAnsi" w:hAnsiTheme="minorHAnsi" w:cstheme="minorHAnsi"/>
          <w:sz w:val="24"/>
          <w:szCs w:val="24"/>
        </w:rPr>
      </w:pPr>
    </w:p>
    <w:p w14:paraId="11984AD7" w14:textId="77777777" w:rsidR="006A7D7A" w:rsidRPr="00C07B8D" w:rsidRDefault="006A7D7A" w:rsidP="006A7D7A">
      <w:pPr>
        <w:pStyle w:val="NoSpacing"/>
        <w:jc w:val="center"/>
        <w:rPr>
          <w:rFonts w:asciiTheme="minorHAnsi" w:hAnsiTheme="minorHAnsi" w:cstheme="minorHAnsi"/>
          <w:sz w:val="24"/>
          <w:szCs w:val="24"/>
        </w:rPr>
      </w:pPr>
    </w:p>
    <w:p w14:paraId="1A7BCA36" w14:textId="77777777" w:rsidR="006A7D7A" w:rsidRPr="00C07B8D" w:rsidRDefault="006A7D7A" w:rsidP="006A7D7A">
      <w:pPr>
        <w:pStyle w:val="NoSpacing"/>
        <w:jc w:val="center"/>
        <w:rPr>
          <w:rFonts w:asciiTheme="minorHAnsi" w:hAnsiTheme="minorHAnsi" w:cstheme="minorHAnsi"/>
          <w:b/>
          <w:sz w:val="24"/>
          <w:szCs w:val="24"/>
        </w:rPr>
      </w:pPr>
      <w:r w:rsidRPr="00C07B8D">
        <w:rPr>
          <w:rFonts w:asciiTheme="minorHAnsi" w:hAnsiTheme="minorHAnsi" w:cstheme="minorHAnsi"/>
          <w:b/>
          <w:sz w:val="24"/>
          <w:szCs w:val="24"/>
        </w:rPr>
        <w:t>Health and Physical Education Department</w:t>
      </w:r>
      <w:r w:rsidRPr="00C07B8D">
        <w:rPr>
          <w:rFonts w:asciiTheme="minorHAnsi" w:eastAsia="Times New Roman" w:hAnsiTheme="minorHAnsi" w:cstheme="minorHAnsi"/>
          <w:b/>
          <w:bCs/>
          <w:sz w:val="24"/>
          <w:szCs w:val="24"/>
        </w:rPr>
        <w:t xml:space="preserve"> </w:t>
      </w:r>
      <w:r w:rsidRPr="00C07B8D">
        <w:rPr>
          <w:rFonts w:asciiTheme="minorHAnsi" w:hAnsiTheme="minorHAnsi" w:cstheme="minorHAnsi"/>
          <w:b/>
          <w:sz w:val="24"/>
          <w:szCs w:val="24"/>
        </w:rPr>
        <w:t>Mission Statement</w:t>
      </w:r>
    </w:p>
    <w:p w14:paraId="1A0944A0" w14:textId="77777777" w:rsidR="006A7D7A" w:rsidRPr="00C07B8D" w:rsidRDefault="006A7D7A" w:rsidP="006A7D7A">
      <w:pPr>
        <w:pStyle w:val="NoSpacing"/>
        <w:jc w:val="center"/>
        <w:rPr>
          <w:rFonts w:asciiTheme="minorHAnsi" w:hAnsiTheme="minorHAnsi" w:cstheme="minorHAnsi"/>
          <w:sz w:val="24"/>
          <w:szCs w:val="24"/>
        </w:rPr>
      </w:pPr>
      <w:r w:rsidRPr="00C07B8D">
        <w:rPr>
          <w:rFonts w:asciiTheme="minorHAnsi" w:eastAsiaTheme="minorHAnsi" w:hAnsiTheme="minorHAnsi" w:cstheme="minorHAnsi"/>
          <w:sz w:val="24"/>
          <w:szCs w:val="24"/>
          <w:lang w:bidi="ar-SA"/>
        </w:rPr>
        <w:t xml:space="preserve">The mission of Health and Physical Education Department in the Linden Public Schools is to prepare our students to become physically literate and engaged citizens of an ever increasing, globally interdependent world. Our focus as Health and Physical educators are to ensure that students’ experiences in our classrooms are meaningful, real, and authentic for all learners. We challenge our students to understand the importance and necessity of physical activity and wellbeing.  Physical education makes transcends all disciplines and makes a special contribution to children and youth through games, movement, health education, exploration, </w:t>
      </w:r>
      <w:proofErr w:type="gramStart"/>
      <w:r w:rsidRPr="00C07B8D">
        <w:rPr>
          <w:rFonts w:asciiTheme="minorHAnsi" w:eastAsiaTheme="minorHAnsi" w:hAnsiTheme="minorHAnsi" w:cstheme="minorHAnsi"/>
          <w:sz w:val="24"/>
          <w:szCs w:val="24"/>
          <w:lang w:bidi="ar-SA"/>
        </w:rPr>
        <w:t>sports</w:t>
      </w:r>
      <w:proofErr w:type="gramEnd"/>
      <w:r w:rsidRPr="00C07B8D">
        <w:rPr>
          <w:rFonts w:asciiTheme="minorHAnsi" w:eastAsiaTheme="minorHAnsi" w:hAnsiTheme="minorHAnsi" w:cstheme="minorHAnsi"/>
          <w:sz w:val="24"/>
          <w:szCs w:val="24"/>
          <w:lang w:bidi="ar-SA"/>
        </w:rPr>
        <w:t xml:space="preserve"> and fitness activities.</w:t>
      </w:r>
    </w:p>
    <w:p w14:paraId="709A5AC8" w14:textId="77777777" w:rsidR="006A7D7A" w:rsidRPr="00C07B8D" w:rsidRDefault="006A7D7A" w:rsidP="006A7D7A">
      <w:pPr>
        <w:pStyle w:val="NoSpacing"/>
        <w:rPr>
          <w:rFonts w:asciiTheme="minorHAnsi" w:hAnsiTheme="minorHAnsi" w:cstheme="minorHAnsi"/>
          <w:sz w:val="24"/>
          <w:szCs w:val="24"/>
        </w:rPr>
      </w:pPr>
    </w:p>
    <w:p w14:paraId="6C998E62" w14:textId="77777777" w:rsidR="006A7D7A" w:rsidRPr="00C07B8D" w:rsidRDefault="006A7D7A" w:rsidP="006A7D7A">
      <w:pPr>
        <w:pStyle w:val="NoSpacing"/>
        <w:rPr>
          <w:rFonts w:asciiTheme="minorHAnsi" w:hAnsiTheme="minorHAnsi" w:cstheme="minorHAnsi"/>
          <w:sz w:val="24"/>
          <w:szCs w:val="24"/>
        </w:rPr>
      </w:pPr>
    </w:p>
    <w:p w14:paraId="59F83CD0" w14:textId="55D3D746" w:rsidR="006A7D7A" w:rsidRPr="00C07B8D" w:rsidRDefault="006A7D7A" w:rsidP="006A7D7A">
      <w:pPr>
        <w:pStyle w:val="NoSpacing"/>
        <w:jc w:val="center"/>
        <w:rPr>
          <w:rFonts w:asciiTheme="minorHAnsi" w:hAnsiTheme="minorHAnsi" w:cstheme="minorHAnsi"/>
          <w:b/>
          <w:sz w:val="24"/>
          <w:szCs w:val="24"/>
        </w:rPr>
      </w:pPr>
      <w:r w:rsidRPr="00C07B8D">
        <w:rPr>
          <w:rFonts w:asciiTheme="minorHAnsi" w:hAnsiTheme="minorHAnsi" w:cstheme="minorHAnsi"/>
          <w:b/>
          <w:sz w:val="24"/>
          <w:szCs w:val="24"/>
        </w:rPr>
        <w:t>Health and Physical Education Department Goals</w:t>
      </w:r>
    </w:p>
    <w:p w14:paraId="3AF67D82" w14:textId="77777777" w:rsidR="00466568" w:rsidRPr="00C07B8D" w:rsidRDefault="00466568" w:rsidP="006A7D7A">
      <w:pPr>
        <w:pStyle w:val="NoSpacing"/>
        <w:jc w:val="center"/>
        <w:rPr>
          <w:rFonts w:asciiTheme="minorHAnsi" w:hAnsiTheme="minorHAnsi" w:cstheme="minorHAnsi"/>
          <w:b/>
          <w:sz w:val="24"/>
          <w:szCs w:val="24"/>
        </w:rPr>
      </w:pPr>
    </w:p>
    <w:p w14:paraId="2341D11B" w14:textId="77777777" w:rsidR="006A7D7A" w:rsidRPr="00C07B8D" w:rsidRDefault="006A7D7A" w:rsidP="006A7D7A">
      <w:pPr>
        <w:pStyle w:val="NoSpacing"/>
        <w:numPr>
          <w:ilvl w:val="0"/>
          <w:numId w:val="1"/>
        </w:numPr>
        <w:ind w:left="360"/>
        <w:rPr>
          <w:rFonts w:asciiTheme="minorHAnsi" w:hAnsiTheme="minorHAnsi" w:cstheme="minorHAnsi"/>
          <w:sz w:val="24"/>
          <w:szCs w:val="24"/>
        </w:rPr>
      </w:pPr>
      <w:r w:rsidRPr="00C07B8D">
        <w:rPr>
          <w:rFonts w:asciiTheme="minorHAnsi" w:hAnsiTheme="minorHAnsi" w:cstheme="minorHAnsi"/>
          <w:sz w:val="24"/>
          <w:szCs w:val="24"/>
        </w:rPr>
        <w:t xml:space="preserve">Develop and maintain a suitable level of physical fitness that includes muscle strength, endurance, flexibility, cardiovascular </w:t>
      </w:r>
      <w:proofErr w:type="gramStart"/>
      <w:r w:rsidRPr="00C07B8D">
        <w:rPr>
          <w:rFonts w:asciiTheme="minorHAnsi" w:hAnsiTheme="minorHAnsi" w:cstheme="minorHAnsi"/>
          <w:sz w:val="24"/>
          <w:szCs w:val="24"/>
        </w:rPr>
        <w:t>endurance</w:t>
      </w:r>
      <w:proofErr w:type="gramEnd"/>
      <w:r w:rsidRPr="00C07B8D">
        <w:rPr>
          <w:rFonts w:asciiTheme="minorHAnsi" w:hAnsiTheme="minorHAnsi" w:cstheme="minorHAnsi"/>
          <w:sz w:val="24"/>
          <w:szCs w:val="24"/>
        </w:rPr>
        <w:t xml:space="preserve"> and body composition.</w:t>
      </w:r>
    </w:p>
    <w:p w14:paraId="2EFFAE9C" w14:textId="77777777" w:rsidR="006A7D7A" w:rsidRPr="00C07B8D" w:rsidRDefault="006A7D7A" w:rsidP="006A7D7A">
      <w:pPr>
        <w:pStyle w:val="NoSpacing"/>
        <w:numPr>
          <w:ilvl w:val="0"/>
          <w:numId w:val="1"/>
        </w:numPr>
        <w:ind w:left="360"/>
        <w:rPr>
          <w:rFonts w:asciiTheme="minorHAnsi" w:hAnsiTheme="minorHAnsi" w:cstheme="minorHAnsi"/>
          <w:sz w:val="24"/>
          <w:szCs w:val="24"/>
        </w:rPr>
      </w:pPr>
      <w:r w:rsidRPr="00C07B8D">
        <w:rPr>
          <w:rFonts w:asciiTheme="minorHAnsi" w:hAnsiTheme="minorHAnsi" w:cstheme="minorHAnsi"/>
          <w:sz w:val="24"/>
          <w:szCs w:val="24"/>
        </w:rPr>
        <w:t>Become competent in management of the body and acquire useful physical skills.</w:t>
      </w:r>
    </w:p>
    <w:p w14:paraId="21DA5A2F" w14:textId="77777777" w:rsidR="006A7D7A" w:rsidRPr="00C07B8D" w:rsidRDefault="006A7D7A" w:rsidP="006A7D7A">
      <w:pPr>
        <w:pStyle w:val="NoSpacing"/>
        <w:numPr>
          <w:ilvl w:val="0"/>
          <w:numId w:val="1"/>
        </w:numPr>
        <w:ind w:left="360"/>
        <w:rPr>
          <w:rFonts w:asciiTheme="minorHAnsi" w:hAnsiTheme="minorHAnsi" w:cstheme="minorHAnsi"/>
          <w:sz w:val="24"/>
          <w:szCs w:val="24"/>
        </w:rPr>
      </w:pPr>
      <w:r w:rsidRPr="00C07B8D">
        <w:rPr>
          <w:rFonts w:asciiTheme="minorHAnsi" w:hAnsiTheme="minorHAnsi" w:cstheme="minorHAnsi"/>
          <w:sz w:val="24"/>
          <w:szCs w:val="24"/>
        </w:rPr>
        <w:t>Acquire needed safety skills and habits.</w:t>
      </w:r>
    </w:p>
    <w:p w14:paraId="50C289CD" w14:textId="77777777" w:rsidR="006A7D7A" w:rsidRPr="00C07B8D" w:rsidRDefault="006A7D7A" w:rsidP="006A7D7A">
      <w:pPr>
        <w:pStyle w:val="NoSpacing"/>
        <w:numPr>
          <w:ilvl w:val="0"/>
          <w:numId w:val="1"/>
        </w:numPr>
        <w:ind w:left="360"/>
        <w:rPr>
          <w:rFonts w:asciiTheme="minorHAnsi" w:hAnsiTheme="minorHAnsi" w:cstheme="minorHAnsi"/>
          <w:sz w:val="24"/>
          <w:szCs w:val="24"/>
        </w:rPr>
      </w:pPr>
      <w:r w:rsidRPr="00C07B8D">
        <w:rPr>
          <w:rFonts w:asciiTheme="minorHAnsi" w:hAnsiTheme="minorHAnsi" w:cstheme="minorHAnsi"/>
          <w:sz w:val="24"/>
          <w:szCs w:val="24"/>
        </w:rPr>
        <w:t>Enjoy healthful recreational activities.</w:t>
      </w:r>
    </w:p>
    <w:p w14:paraId="522D5750" w14:textId="77777777" w:rsidR="006A7D7A" w:rsidRPr="00C07B8D" w:rsidRDefault="006A7D7A" w:rsidP="006A7D7A">
      <w:pPr>
        <w:pStyle w:val="NoSpacing"/>
        <w:numPr>
          <w:ilvl w:val="0"/>
          <w:numId w:val="1"/>
        </w:numPr>
        <w:ind w:left="360"/>
        <w:rPr>
          <w:rFonts w:asciiTheme="minorHAnsi" w:hAnsiTheme="minorHAnsi" w:cstheme="minorHAnsi"/>
          <w:sz w:val="24"/>
          <w:szCs w:val="24"/>
        </w:rPr>
      </w:pPr>
      <w:r w:rsidRPr="00C07B8D">
        <w:rPr>
          <w:rFonts w:asciiTheme="minorHAnsi" w:hAnsiTheme="minorHAnsi" w:cstheme="minorHAnsi"/>
          <w:sz w:val="24"/>
          <w:szCs w:val="24"/>
        </w:rPr>
        <w:t>Acquire desirable self-concept and effective self-image.</w:t>
      </w:r>
    </w:p>
    <w:p w14:paraId="307B69BC" w14:textId="77777777" w:rsidR="006A7D7A" w:rsidRPr="00C07B8D" w:rsidRDefault="006A7D7A" w:rsidP="006A7D7A">
      <w:pPr>
        <w:pStyle w:val="NoSpacing"/>
        <w:numPr>
          <w:ilvl w:val="0"/>
          <w:numId w:val="1"/>
        </w:numPr>
        <w:ind w:left="360"/>
        <w:rPr>
          <w:rFonts w:asciiTheme="minorHAnsi" w:hAnsiTheme="minorHAnsi" w:cstheme="minorHAnsi"/>
          <w:sz w:val="24"/>
          <w:szCs w:val="24"/>
        </w:rPr>
      </w:pPr>
      <w:r w:rsidRPr="00C07B8D">
        <w:rPr>
          <w:rFonts w:asciiTheme="minorHAnsi" w:hAnsiTheme="minorHAnsi" w:cstheme="minorHAnsi"/>
          <w:sz w:val="24"/>
          <w:szCs w:val="24"/>
        </w:rPr>
        <w:t>Derive personal and education benefits from the program</w:t>
      </w:r>
    </w:p>
    <w:p w14:paraId="09942AB1" w14:textId="77777777" w:rsidR="006A7D7A" w:rsidRPr="00C07B8D" w:rsidRDefault="006A7D7A" w:rsidP="006A7D7A">
      <w:pPr>
        <w:pStyle w:val="NoSpacing"/>
        <w:numPr>
          <w:ilvl w:val="0"/>
          <w:numId w:val="1"/>
        </w:numPr>
        <w:ind w:left="360"/>
        <w:rPr>
          <w:rFonts w:asciiTheme="minorHAnsi" w:hAnsiTheme="minorHAnsi" w:cstheme="minorHAnsi"/>
          <w:sz w:val="24"/>
          <w:szCs w:val="24"/>
        </w:rPr>
      </w:pPr>
      <w:r w:rsidRPr="00C07B8D">
        <w:rPr>
          <w:rFonts w:asciiTheme="minorHAnsi" w:hAnsiTheme="minorHAnsi" w:cstheme="minorHAnsi"/>
          <w:sz w:val="24"/>
          <w:szCs w:val="24"/>
        </w:rPr>
        <w:t>Acquire desirable social standards and ethical concepts.</w:t>
      </w:r>
    </w:p>
    <w:p w14:paraId="1436702A" w14:textId="77777777" w:rsidR="006A7D7A" w:rsidRPr="00C07B8D" w:rsidRDefault="006A7D7A" w:rsidP="006A7D7A">
      <w:pPr>
        <w:rPr>
          <w:rFonts w:cstheme="minorHAnsi"/>
          <w:sz w:val="24"/>
          <w:szCs w:val="24"/>
        </w:rPr>
      </w:pPr>
    </w:p>
    <w:p w14:paraId="0779C704" w14:textId="77777777" w:rsidR="006A7D7A" w:rsidRPr="00C07B8D" w:rsidRDefault="006A7D7A" w:rsidP="006A7D7A">
      <w:pPr>
        <w:rPr>
          <w:rFonts w:cstheme="minorHAnsi"/>
          <w:sz w:val="24"/>
          <w:szCs w:val="24"/>
        </w:rPr>
      </w:pPr>
    </w:p>
    <w:p w14:paraId="65D48A11" w14:textId="77777777" w:rsidR="006A7D7A" w:rsidRPr="00C07B8D" w:rsidRDefault="006A7D7A" w:rsidP="006A7D7A">
      <w:pPr>
        <w:numPr>
          <w:ilvl w:val="0"/>
          <w:numId w:val="2"/>
        </w:numPr>
        <w:tabs>
          <w:tab w:val="left" w:pos="360"/>
        </w:tabs>
        <w:ind w:hanging="1440"/>
        <w:rPr>
          <w:rFonts w:cstheme="minorHAnsi"/>
          <w:sz w:val="24"/>
          <w:szCs w:val="24"/>
        </w:rPr>
      </w:pPr>
      <w:r w:rsidRPr="00C07B8D">
        <w:rPr>
          <w:rFonts w:cstheme="minorHAnsi"/>
          <w:sz w:val="24"/>
          <w:szCs w:val="24"/>
        </w:rPr>
        <w:t>Course Description</w:t>
      </w:r>
    </w:p>
    <w:p w14:paraId="25C18F0F" w14:textId="77777777" w:rsidR="006A7D7A" w:rsidRPr="00C07B8D" w:rsidRDefault="006A7D7A" w:rsidP="006A7D7A">
      <w:pPr>
        <w:numPr>
          <w:ilvl w:val="1"/>
          <w:numId w:val="2"/>
        </w:numPr>
        <w:tabs>
          <w:tab w:val="left" w:pos="360"/>
        </w:tabs>
        <w:rPr>
          <w:rFonts w:cstheme="minorHAnsi"/>
          <w:sz w:val="24"/>
          <w:szCs w:val="24"/>
        </w:rPr>
      </w:pPr>
      <w:r w:rsidRPr="00C07B8D">
        <w:rPr>
          <w:rFonts w:cstheme="minorHAnsi"/>
          <w:color w:val="000000"/>
        </w:rPr>
        <w:t xml:space="preserve">Physical Education and Health courses are available in each quarter. Students will be placed in three quarters of physical education and one quarter of health per year. Health courses are available for special needs students and are identified by a course number ending with a nine. Adapted Physical Education is a program of developmental activities, games, </w:t>
      </w:r>
      <w:proofErr w:type="gramStart"/>
      <w:r w:rsidRPr="00C07B8D">
        <w:rPr>
          <w:rFonts w:cstheme="minorHAnsi"/>
          <w:color w:val="000000"/>
        </w:rPr>
        <w:t>sports</w:t>
      </w:r>
      <w:proofErr w:type="gramEnd"/>
      <w:r w:rsidRPr="00C07B8D">
        <w:rPr>
          <w:rFonts w:cstheme="minorHAnsi"/>
          <w:color w:val="000000"/>
        </w:rPr>
        <w:t xml:space="preserve"> and rhythms suited to the capabilities and limitations of students with disabilities who may not safely or successfully be able to participate in the activities of the general Physical Education program.</w:t>
      </w:r>
    </w:p>
    <w:p w14:paraId="0D9A06F9" w14:textId="77777777" w:rsidR="006A7D7A" w:rsidRPr="00C07B8D" w:rsidRDefault="006A7D7A" w:rsidP="006A7D7A">
      <w:pPr>
        <w:tabs>
          <w:tab w:val="left" w:pos="1080"/>
        </w:tabs>
        <w:ind w:left="360"/>
        <w:rPr>
          <w:rFonts w:cstheme="minorHAnsi"/>
          <w:sz w:val="24"/>
          <w:szCs w:val="24"/>
        </w:rPr>
      </w:pPr>
    </w:p>
    <w:p w14:paraId="690A2DBC" w14:textId="77777777" w:rsidR="006A7D7A" w:rsidRPr="00C07B8D" w:rsidRDefault="006A7D7A" w:rsidP="006A7D7A">
      <w:pPr>
        <w:tabs>
          <w:tab w:val="left" w:pos="1080"/>
        </w:tabs>
        <w:ind w:left="360"/>
        <w:rPr>
          <w:rFonts w:cstheme="minorHAnsi"/>
          <w:sz w:val="24"/>
          <w:szCs w:val="24"/>
        </w:rPr>
      </w:pPr>
    </w:p>
    <w:p w14:paraId="468976BD" w14:textId="77777777" w:rsidR="006A7D7A" w:rsidRPr="00C07B8D" w:rsidRDefault="006A7D7A" w:rsidP="006A7D7A">
      <w:pPr>
        <w:numPr>
          <w:ilvl w:val="0"/>
          <w:numId w:val="2"/>
        </w:numPr>
        <w:tabs>
          <w:tab w:val="left" w:pos="360"/>
        </w:tabs>
        <w:ind w:left="360" w:hanging="360"/>
        <w:rPr>
          <w:rFonts w:cstheme="minorHAnsi"/>
          <w:sz w:val="24"/>
          <w:szCs w:val="24"/>
        </w:rPr>
      </w:pPr>
      <w:r w:rsidRPr="00C07B8D">
        <w:rPr>
          <w:rFonts w:cstheme="minorHAnsi"/>
          <w:sz w:val="24"/>
          <w:szCs w:val="24"/>
        </w:rPr>
        <w:t>Course Instructional Materials</w:t>
      </w:r>
    </w:p>
    <w:p w14:paraId="229D0AA7" w14:textId="77777777" w:rsidR="006A7D7A" w:rsidRPr="00C07B8D" w:rsidRDefault="006A7D7A" w:rsidP="006A7D7A">
      <w:pPr>
        <w:numPr>
          <w:ilvl w:val="1"/>
          <w:numId w:val="2"/>
        </w:numPr>
        <w:tabs>
          <w:tab w:val="left" w:pos="360"/>
        </w:tabs>
        <w:rPr>
          <w:rFonts w:cstheme="minorHAnsi"/>
          <w:sz w:val="24"/>
          <w:szCs w:val="24"/>
        </w:rPr>
      </w:pPr>
      <w:r w:rsidRPr="00C07B8D">
        <w:rPr>
          <w:rFonts w:cstheme="minorHAnsi"/>
          <w:sz w:val="24"/>
          <w:szCs w:val="24"/>
        </w:rPr>
        <w:t>Basic Materials include but are not limited to:</w:t>
      </w:r>
    </w:p>
    <w:p w14:paraId="7DAE61E9" w14:textId="77777777" w:rsidR="006A7D7A" w:rsidRPr="00C07B8D" w:rsidRDefault="006A7D7A" w:rsidP="006A7D7A">
      <w:pPr>
        <w:numPr>
          <w:ilvl w:val="2"/>
          <w:numId w:val="2"/>
        </w:numPr>
        <w:tabs>
          <w:tab w:val="left" w:pos="360"/>
        </w:tabs>
        <w:rPr>
          <w:rFonts w:cstheme="minorHAnsi"/>
          <w:sz w:val="24"/>
          <w:szCs w:val="24"/>
        </w:rPr>
      </w:pPr>
      <w:r w:rsidRPr="00C07B8D">
        <w:rPr>
          <w:rFonts w:cstheme="minorHAnsi"/>
          <w:sz w:val="24"/>
          <w:szCs w:val="24"/>
        </w:rPr>
        <w:t>Balls</w:t>
      </w:r>
    </w:p>
    <w:p w14:paraId="25EF1F28" w14:textId="77777777" w:rsidR="006A7D7A" w:rsidRPr="00C07B8D" w:rsidRDefault="006A7D7A" w:rsidP="006A7D7A">
      <w:pPr>
        <w:numPr>
          <w:ilvl w:val="2"/>
          <w:numId w:val="2"/>
        </w:numPr>
        <w:tabs>
          <w:tab w:val="left" w:pos="360"/>
        </w:tabs>
        <w:rPr>
          <w:rFonts w:cstheme="minorHAnsi"/>
          <w:sz w:val="24"/>
          <w:szCs w:val="24"/>
        </w:rPr>
      </w:pPr>
      <w:r w:rsidRPr="00C07B8D">
        <w:rPr>
          <w:rFonts w:cstheme="minorHAnsi"/>
          <w:sz w:val="24"/>
          <w:szCs w:val="24"/>
        </w:rPr>
        <w:t>Fitness Equipment</w:t>
      </w:r>
    </w:p>
    <w:p w14:paraId="618B1094" w14:textId="77777777" w:rsidR="006A7D7A" w:rsidRPr="00C07B8D" w:rsidRDefault="006A7D7A" w:rsidP="006A7D7A">
      <w:pPr>
        <w:numPr>
          <w:ilvl w:val="2"/>
          <w:numId w:val="2"/>
        </w:numPr>
        <w:tabs>
          <w:tab w:val="left" w:pos="360"/>
        </w:tabs>
        <w:rPr>
          <w:rFonts w:cstheme="minorHAnsi"/>
          <w:sz w:val="24"/>
          <w:szCs w:val="24"/>
        </w:rPr>
      </w:pPr>
      <w:r w:rsidRPr="00C07B8D">
        <w:rPr>
          <w:rFonts w:cstheme="minorHAnsi"/>
          <w:sz w:val="24"/>
          <w:szCs w:val="24"/>
        </w:rPr>
        <w:t>Fitness Technology</w:t>
      </w:r>
    </w:p>
    <w:p w14:paraId="2F07EFCF" w14:textId="77777777" w:rsidR="006A7D7A" w:rsidRPr="00C07B8D" w:rsidRDefault="006A7D7A" w:rsidP="006A7D7A">
      <w:pPr>
        <w:numPr>
          <w:ilvl w:val="2"/>
          <w:numId w:val="2"/>
        </w:numPr>
        <w:tabs>
          <w:tab w:val="left" w:pos="360"/>
        </w:tabs>
        <w:rPr>
          <w:rFonts w:cstheme="minorHAnsi"/>
          <w:sz w:val="24"/>
          <w:szCs w:val="24"/>
        </w:rPr>
      </w:pPr>
      <w:r w:rsidRPr="00C07B8D">
        <w:rPr>
          <w:rFonts w:cstheme="minorHAnsi"/>
          <w:sz w:val="24"/>
          <w:szCs w:val="24"/>
        </w:rPr>
        <w:t>Mats</w:t>
      </w:r>
    </w:p>
    <w:p w14:paraId="5E879D35" w14:textId="77777777" w:rsidR="006A7D7A" w:rsidRPr="00C07B8D" w:rsidRDefault="006A7D7A" w:rsidP="006A7D7A">
      <w:pPr>
        <w:numPr>
          <w:ilvl w:val="2"/>
          <w:numId w:val="2"/>
        </w:numPr>
        <w:tabs>
          <w:tab w:val="left" w:pos="360"/>
        </w:tabs>
        <w:rPr>
          <w:rFonts w:cstheme="minorHAnsi"/>
          <w:sz w:val="24"/>
          <w:szCs w:val="24"/>
        </w:rPr>
      </w:pPr>
      <w:r w:rsidRPr="00C07B8D">
        <w:rPr>
          <w:rFonts w:cstheme="minorHAnsi"/>
          <w:sz w:val="24"/>
          <w:szCs w:val="24"/>
        </w:rPr>
        <w:t>Golf Equipment</w:t>
      </w:r>
    </w:p>
    <w:p w14:paraId="13A6DF43" w14:textId="77777777" w:rsidR="006A7D7A" w:rsidRPr="00C07B8D" w:rsidRDefault="006A7D7A" w:rsidP="006A7D7A">
      <w:pPr>
        <w:numPr>
          <w:ilvl w:val="2"/>
          <w:numId w:val="2"/>
        </w:numPr>
        <w:tabs>
          <w:tab w:val="left" w:pos="360"/>
        </w:tabs>
        <w:rPr>
          <w:rFonts w:cstheme="minorHAnsi"/>
          <w:sz w:val="24"/>
          <w:szCs w:val="24"/>
        </w:rPr>
      </w:pPr>
      <w:r w:rsidRPr="00C07B8D">
        <w:rPr>
          <w:rFonts w:cstheme="minorHAnsi"/>
          <w:sz w:val="24"/>
          <w:szCs w:val="24"/>
        </w:rPr>
        <w:t>Sticks</w:t>
      </w:r>
    </w:p>
    <w:p w14:paraId="03CFBB20" w14:textId="77777777" w:rsidR="006A7D7A" w:rsidRPr="00C07B8D" w:rsidRDefault="006A7D7A" w:rsidP="006A7D7A">
      <w:pPr>
        <w:numPr>
          <w:ilvl w:val="2"/>
          <w:numId w:val="2"/>
        </w:numPr>
        <w:tabs>
          <w:tab w:val="left" w:pos="360"/>
        </w:tabs>
        <w:rPr>
          <w:rFonts w:cstheme="minorHAnsi"/>
          <w:sz w:val="24"/>
          <w:szCs w:val="24"/>
        </w:rPr>
      </w:pPr>
      <w:r w:rsidRPr="00C07B8D">
        <w:rPr>
          <w:rFonts w:cstheme="minorHAnsi"/>
          <w:sz w:val="24"/>
          <w:szCs w:val="24"/>
        </w:rPr>
        <w:t>Tennis/Badminton Rackets</w:t>
      </w:r>
    </w:p>
    <w:p w14:paraId="534A6D6D" w14:textId="77777777" w:rsidR="006A7D7A" w:rsidRPr="00C07B8D" w:rsidRDefault="006A7D7A" w:rsidP="006A7D7A">
      <w:pPr>
        <w:numPr>
          <w:ilvl w:val="2"/>
          <w:numId w:val="2"/>
        </w:numPr>
        <w:tabs>
          <w:tab w:val="left" w:pos="360"/>
        </w:tabs>
        <w:rPr>
          <w:rFonts w:cstheme="minorHAnsi"/>
          <w:sz w:val="24"/>
          <w:szCs w:val="24"/>
        </w:rPr>
      </w:pPr>
      <w:r w:rsidRPr="00C07B8D">
        <w:rPr>
          <w:rFonts w:cstheme="minorHAnsi"/>
          <w:sz w:val="24"/>
          <w:szCs w:val="24"/>
        </w:rPr>
        <w:t xml:space="preserve">Online </w:t>
      </w:r>
      <w:proofErr w:type="gramStart"/>
      <w:r w:rsidRPr="00C07B8D">
        <w:rPr>
          <w:rFonts w:cstheme="minorHAnsi"/>
          <w:sz w:val="24"/>
          <w:szCs w:val="24"/>
        </w:rPr>
        <w:t>Text books</w:t>
      </w:r>
      <w:proofErr w:type="gramEnd"/>
    </w:p>
    <w:p w14:paraId="6954CE47" w14:textId="77777777" w:rsidR="006A7D7A" w:rsidRPr="00C07B8D" w:rsidRDefault="006A7D7A" w:rsidP="006A7D7A">
      <w:pPr>
        <w:numPr>
          <w:ilvl w:val="2"/>
          <w:numId w:val="2"/>
        </w:numPr>
        <w:tabs>
          <w:tab w:val="left" w:pos="360"/>
        </w:tabs>
        <w:rPr>
          <w:rFonts w:cstheme="minorHAnsi"/>
          <w:sz w:val="24"/>
          <w:szCs w:val="24"/>
        </w:rPr>
      </w:pPr>
      <w:r w:rsidRPr="00C07B8D">
        <w:rPr>
          <w:rFonts w:cstheme="minorHAnsi"/>
          <w:sz w:val="24"/>
          <w:szCs w:val="24"/>
        </w:rPr>
        <w:t>Internet Resources</w:t>
      </w:r>
    </w:p>
    <w:p w14:paraId="757A7845" w14:textId="77777777" w:rsidR="006A7D7A" w:rsidRPr="00C07B8D" w:rsidRDefault="006A7D7A" w:rsidP="006A7D7A">
      <w:pPr>
        <w:tabs>
          <w:tab w:val="left" w:pos="1080"/>
        </w:tabs>
        <w:rPr>
          <w:rFonts w:cstheme="minorHAnsi"/>
          <w:sz w:val="24"/>
          <w:szCs w:val="24"/>
        </w:rPr>
      </w:pPr>
    </w:p>
    <w:p w14:paraId="7664E048" w14:textId="77777777" w:rsidR="006A7D7A" w:rsidRPr="00C07B8D" w:rsidRDefault="006A7D7A" w:rsidP="006A7D7A">
      <w:pPr>
        <w:numPr>
          <w:ilvl w:val="0"/>
          <w:numId w:val="2"/>
        </w:numPr>
        <w:tabs>
          <w:tab w:val="left" w:pos="360"/>
        </w:tabs>
        <w:ind w:left="360" w:hanging="360"/>
        <w:rPr>
          <w:rFonts w:cstheme="minorHAnsi"/>
          <w:sz w:val="24"/>
          <w:szCs w:val="24"/>
        </w:rPr>
      </w:pPr>
      <w:r w:rsidRPr="00C07B8D">
        <w:rPr>
          <w:rFonts w:cstheme="minorHAnsi"/>
          <w:sz w:val="24"/>
          <w:szCs w:val="24"/>
        </w:rPr>
        <w:t>Standards Guiding Instruction</w:t>
      </w:r>
    </w:p>
    <w:p w14:paraId="16FD15AE" w14:textId="77777777" w:rsidR="006A7D7A" w:rsidRPr="00C07B8D" w:rsidRDefault="006A7D7A" w:rsidP="006A7D7A">
      <w:pPr>
        <w:numPr>
          <w:ilvl w:val="1"/>
          <w:numId w:val="2"/>
        </w:numPr>
        <w:tabs>
          <w:tab w:val="left" w:pos="720"/>
        </w:tabs>
        <w:rPr>
          <w:rFonts w:cstheme="minorHAnsi"/>
          <w:sz w:val="24"/>
          <w:szCs w:val="24"/>
        </w:rPr>
      </w:pPr>
      <w:r w:rsidRPr="00C07B8D">
        <w:rPr>
          <w:rFonts w:cstheme="minorHAnsi"/>
          <w:sz w:val="24"/>
          <w:szCs w:val="24"/>
        </w:rPr>
        <w:t>New Jersey Student Learning Standards</w:t>
      </w:r>
    </w:p>
    <w:p w14:paraId="063580DE" w14:textId="77777777" w:rsidR="006A7D7A" w:rsidRPr="00C07B8D" w:rsidRDefault="006A7D7A" w:rsidP="006A7D7A">
      <w:pPr>
        <w:tabs>
          <w:tab w:val="left" w:pos="720"/>
        </w:tabs>
        <w:ind w:left="720"/>
        <w:rPr>
          <w:rFonts w:cstheme="minorHAnsi"/>
          <w:iCs/>
          <w:sz w:val="24"/>
          <w:szCs w:val="24"/>
        </w:rPr>
      </w:pPr>
      <w:r w:rsidRPr="00C07B8D">
        <w:rPr>
          <w:rFonts w:cstheme="minorHAnsi"/>
        </w:rPr>
        <w:tab/>
      </w:r>
      <w:hyperlink r:id="rId13" w:history="1">
        <w:r w:rsidRPr="00C07B8D">
          <w:rPr>
            <w:rStyle w:val="Hyperlink"/>
            <w:rFonts w:cstheme="minorHAnsi"/>
            <w:sz w:val="24"/>
            <w:szCs w:val="24"/>
          </w:rPr>
          <w:t>https://www.state.nj.us/education/cccs/</w:t>
        </w:r>
      </w:hyperlink>
      <w:r w:rsidRPr="00C07B8D">
        <w:rPr>
          <w:rFonts w:cstheme="minorHAnsi"/>
          <w:iCs/>
          <w:sz w:val="24"/>
          <w:szCs w:val="24"/>
        </w:rPr>
        <w:t xml:space="preserve"> </w:t>
      </w:r>
    </w:p>
    <w:p w14:paraId="4D9D7128" w14:textId="77777777" w:rsidR="006A7D7A" w:rsidRPr="00C07B8D" w:rsidRDefault="006A7D7A" w:rsidP="006A7D7A">
      <w:pPr>
        <w:numPr>
          <w:ilvl w:val="0"/>
          <w:numId w:val="2"/>
        </w:numPr>
        <w:tabs>
          <w:tab w:val="left" w:pos="360"/>
        </w:tabs>
        <w:ind w:left="360" w:hanging="360"/>
        <w:rPr>
          <w:rFonts w:cstheme="minorHAnsi"/>
          <w:sz w:val="24"/>
          <w:szCs w:val="24"/>
        </w:rPr>
      </w:pPr>
      <w:r w:rsidRPr="00C07B8D">
        <w:rPr>
          <w:rFonts w:cstheme="minorHAnsi"/>
          <w:sz w:val="24"/>
          <w:szCs w:val="24"/>
        </w:rPr>
        <w:t>Pacing Guide – Grade 9-12</w:t>
      </w:r>
    </w:p>
    <w:p w14:paraId="2C0AE153" w14:textId="77777777" w:rsidR="006A7D7A" w:rsidRPr="00C07B8D" w:rsidRDefault="006A7D7A" w:rsidP="006A7D7A">
      <w:pPr>
        <w:tabs>
          <w:tab w:val="left" w:pos="360"/>
        </w:tabs>
        <w:rPr>
          <w:rFonts w:cstheme="minorHAnsi"/>
          <w:sz w:val="24"/>
          <w:szCs w:val="24"/>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8678"/>
      </w:tblGrid>
      <w:tr w:rsidR="00A41666" w:rsidRPr="00C07B8D" w14:paraId="1967C579" w14:textId="77777777" w:rsidTr="00A41666">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39735795" w14:textId="77777777" w:rsidR="00A41666" w:rsidRPr="008E2996" w:rsidRDefault="00A41666" w:rsidP="00A41666">
            <w:pPr>
              <w:tabs>
                <w:tab w:val="left" w:pos="360"/>
              </w:tabs>
              <w:jc w:val="center"/>
              <w:rPr>
                <w:rFonts w:cstheme="minorHAnsi"/>
                <w:sz w:val="24"/>
                <w:szCs w:val="24"/>
              </w:rPr>
            </w:pPr>
          </w:p>
          <w:p w14:paraId="18F3B03F" w14:textId="77777777" w:rsidR="00A41666" w:rsidRPr="008E2996" w:rsidRDefault="00A41666" w:rsidP="00A41666">
            <w:pPr>
              <w:tabs>
                <w:tab w:val="left" w:pos="360"/>
              </w:tabs>
              <w:jc w:val="center"/>
              <w:rPr>
                <w:rFonts w:cstheme="minorHAnsi"/>
                <w:sz w:val="24"/>
                <w:szCs w:val="24"/>
              </w:rPr>
            </w:pPr>
            <w:r w:rsidRPr="008E2996">
              <w:rPr>
                <w:rFonts w:cstheme="minorHAnsi"/>
                <w:sz w:val="24"/>
                <w:szCs w:val="24"/>
              </w:rPr>
              <w:t>First</w:t>
            </w:r>
          </w:p>
          <w:p w14:paraId="57BD0E71" w14:textId="77777777" w:rsidR="00A41666" w:rsidRPr="008E2996" w:rsidRDefault="00A41666" w:rsidP="00A41666">
            <w:pPr>
              <w:tabs>
                <w:tab w:val="left" w:pos="360"/>
              </w:tabs>
              <w:jc w:val="center"/>
              <w:rPr>
                <w:rFonts w:cstheme="minorHAnsi"/>
                <w:sz w:val="24"/>
                <w:szCs w:val="24"/>
              </w:rPr>
            </w:pPr>
            <w:r w:rsidRPr="008E2996">
              <w:rPr>
                <w:rFonts w:cstheme="minorHAnsi"/>
                <w:sz w:val="24"/>
                <w:szCs w:val="24"/>
              </w:rPr>
              <w:t>Marking Period</w:t>
            </w:r>
          </w:p>
          <w:p w14:paraId="54F55C54" w14:textId="77777777" w:rsidR="00A41666" w:rsidRPr="008E2996" w:rsidRDefault="00A41666" w:rsidP="00A41666">
            <w:pPr>
              <w:tabs>
                <w:tab w:val="left" w:pos="360"/>
              </w:tabs>
              <w:jc w:val="center"/>
              <w:rPr>
                <w:rFonts w:cstheme="minorHAnsi"/>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0ADFEFAD" w14:textId="77777777" w:rsidR="00A41666" w:rsidRPr="008E2996" w:rsidRDefault="00A41666" w:rsidP="00A41666">
            <w:pPr>
              <w:pStyle w:val="NormalWeb"/>
              <w:spacing w:before="0" w:beforeAutospacing="0" w:after="0" w:afterAutospacing="0"/>
              <w:rPr>
                <w:rFonts w:asciiTheme="minorHAnsi" w:hAnsiTheme="minorHAnsi" w:cstheme="minorHAnsi"/>
              </w:rPr>
            </w:pPr>
            <w:r w:rsidRPr="008E2996">
              <w:rPr>
                <w:rFonts w:asciiTheme="minorHAnsi" w:hAnsiTheme="minorHAnsi" w:cstheme="minorHAnsi"/>
              </w:rPr>
              <w:t>Movement Skill and Concepts- September 6</w:t>
            </w:r>
            <w:r w:rsidRPr="008E2996">
              <w:rPr>
                <w:rFonts w:asciiTheme="minorHAnsi" w:hAnsiTheme="minorHAnsi" w:cstheme="minorHAnsi"/>
                <w:vertAlign w:val="superscript"/>
              </w:rPr>
              <w:t>th</w:t>
            </w:r>
            <w:r w:rsidRPr="008E2996">
              <w:rPr>
                <w:rFonts w:asciiTheme="minorHAnsi" w:hAnsiTheme="minorHAnsi" w:cstheme="minorHAnsi"/>
              </w:rPr>
              <w:t xml:space="preserve"> – September 21</w:t>
            </w:r>
            <w:r w:rsidRPr="008E2996">
              <w:rPr>
                <w:rFonts w:asciiTheme="minorHAnsi" w:hAnsiTheme="minorHAnsi" w:cstheme="minorHAnsi"/>
                <w:vertAlign w:val="superscript"/>
              </w:rPr>
              <w:t>st</w:t>
            </w:r>
            <w:r w:rsidRPr="008E2996">
              <w:rPr>
                <w:rFonts w:asciiTheme="minorHAnsi" w:hAnsiTheme="minorHAnsi" w:cstheme="minorHAnsi"/>
              </w:rPr>
              <w:t xml:space="preserve"> </w:t>
            </w:r>
          </w:p>
          <w:p w14:paraId="4BFA8588" w14:textId="77777777" w:rsidR="00A41666" w:rsidRPr="008E2996" w:rsidRDefault="00A41666" w:rsidP="00A41666">
            <w:pPr>
              <w:pStyle w:val="NormalWeb"/>
              <w:spacing w:before="0" w:beforeAutospacing="0" w:after="0" w:afterAutospacing="0"/>
              <w:rPr>
                <w:rFonts w:asciiTheme="minorHAnsi" w:hAnsiTheme="minorHAnsi" w:cstheme="minorHAnsi"/>
              </w:rPr>
            </w:pPr>
            <w:r w:rsidRPr="008E2996">
              <w:rPr>
                <w:rFonts w:asciiTheme="minorHAnsi" w:hAnsiTheme="minorHAnsi" w:cstheme="minorHAnsi"/>
              </w:rPr>
              <w:t>Physical Fitness- September 22</w:t>
            </w:r>
            <w:r w:rsidRPr="008E2996">
              <w:rPr>
                <w:rFonts w:asciiTheme="minorHAnsi" w:hAnsiTheme="minorHAnsi" w:cstheme="minorHAnsi"/>
                <w:vertAlign w:val="superscript"/>
              </w:rPr>
              <w:t>nd</w:t>
            </w:r>
            <w:r w:rsidRPr="008E2996">
              <w:rPr>
                <w:rFonts w:asciiTheme="minorHAnsi" w:hAnsiTheme="minorHAnsi" w:cstheme="minorHAnsi"/>
              </w:rPr>
              <w:t xml:space="preserve"> - October 6</w:t>
            </w:r>
            <w:r w:rsidRPr="008E2996">
              <w:rPr>
                <w:rFonts w:asciiTheme="minorHAnsi" w:hAnsiTheme="minorHAnsi" w:cstheme="minorHAnsi"/>
                <w:vertAlign w:val="superscript"/>
              </w:rPr>
              <w:t>th</w:t>
            </w:r>
            <w:r w:rsidRPr="008E2996">
              <w:rPr>
                <w:rFonts w:asciiTheme="minorHAnsi" w:hAnsiTheme="minorHAnsi" w:cstheme="minorHAnsi"/>
              </w:rPr>
              <w:t xml:space="preserve"> </w:t>
            </w:r>
          </w:p>
          <w:p w14:paraId="64E18965" w14:textId="77777777" w:rsidR="00A41666" w:rsidRPr="008E2996" w:rsidRDefault="00A41666" w:rsidP="00A41666">
            <w:pPr>
              <w:pStyle w:val="NormalWeb"/>
              <w:spacing w:before="0" w:beforeAutospacing="0" w:after="0" w:afterAutospacing="0"/>
              <w:rPr>
                <w:rFonts w:asciiTheme="minorHAnsi" w:hAnsiTheme="minorHAnsi" w:cstheme="minorHAnsi"/>
              </w:rPr>
            </w:pPr>
            <w:r w:rsidRPr="008E2996">
              <w:rPr>
                <w:rFonts w:asciiTheme="minorHAnsi" w:hAnsiTheme="minorHAnsi" w:cstheme="minorHAnsi"/>
              </w:rPr>
              <w:t>Lifelong Fitness- October 7</w:t>
            </w:r>
            <w:r w:rsidRPr="008E2996">
              <w:rPr>
                <w:rFonts w:asciiTheme="minorHAnsi" w:hAnsiTheme="minorHAnsi" w:cstheme="minorHAnsi"/>
                <w:vertAlign w:val="superscript"/>
              </w:rPr>
              <w:t>th</w:t>
            </w:r>
            <w:r w:rsidRPr="008E2996">
              <w:rPr>
                <w:rFonts w:asciiTheme="minorHAnsi" w:hAnsiTheme="minorHAnsi" w:cstheme="minorHAnsi"/>
              </w:rPr>
              <w:t xml:space="preserve"> - October 21</w:t>
            </w:r>
            <w:r w:rsidRPr="008E2996">
              <w:rPr>
                <w:rFonts w:asciiTheme="minorHAnsi" w:hAnsiTheme="minorHAnsi" w:cstheme="minorHAnsi"/>
                <w:vertAlign w:val="superscript"/>
              </w:rPr>
              <w:t>st</w:t>
            </w:r>
            <w:r w:rsidRPr="008E2996">
              <w:rPr>
                <w:rFonts w:asciiTheme="minorHAnsi" w:hAnsiTheme="minorHAnsi" w:cstheme="minorHAnsi"/>
              </w:rPr>
              <w:t xml:space="preserve"> </w:t>
            </w:r>
          </w:p>
          <w:p w14:paraId="3B60E379" w14:textId="77777777" w:rsidR="00A41666" w:rsidRPr="008E2996" w:rsidRDefault="00A41666" w:rsidP="00A41666">
            <w:pPr>
              <w:pStyle w:val="NormalWeb"/>
              <w:spacing w:before="0" w:beforeAutospacing="0" w:after="0" w:afterAutospacing="0"/>
              <w:rPr>
                <w:rFonts w:asciiTheme="minorHAnsi" w:hAnsiTheme="minorHAnsi" w:cstheme="minorHAnsi"/>
              </w:rPr>
            </w:pPr>
            <w:r w:rsidRPr="008E2996">
              <w:rPr>
                <w:rFonts w:asciiTheme="minorHAnsi" w:hAnsiTheme="minorHAnsi" w:cstheme="minorHAnsi"/>
              </w:rPr>
              <w:t>Nutrition- October 24</w:t>
            </w:r>
            <w:r w:rsidRPr="008E2996">
              <w:rPr>
                <w:rFonts w:asciiTheme="minorHAnsi" w:hAnsiTheme="minorHAnsi" w:cstheme="minorHAnsi"/>
                <w:vertAlign w:val="superscript"/>
              </w:rPr>
              <w:t>th</w:t>
            </w:r>
            <w:r w:rsidRPr="008E2996">
              <w:rPr>
                <w:rFonts w:asciiTheme="minorHAnsi" w:hAnsiTheme="minorHAnsi" w:cstheme="minorHAnsi"/>
              </w:rPr>
              <w:t xml:space="preserve"> - November 15</w:t>
            </w:r>
            <w:r w:rsidRPr="008E2996">
              <w:rPr>
                <w:rFonts w:asciiTheme="minorHAnsi" w:hAnsiTheme="minorHAnsi" w:cstheme="minorHAnsi"/>
                <w:vertAlign w:val="superscript"/>
              </w:rPr>
              <w:t>th</w:t>
            </w:r>
            <w:r w:rsidRPr="008E2996">
              <w:rPr>
                <w:rFonts w:asciiTheme="minorHAnsi" w:hAnsiTheme="minorHAnsi" w:cstheme="minorHAnsi"/>
              </w:rPr>
              <w:t xml:space="preserve"> </w:t>
            </w:r>
          </w:p>
          <w:p w14:paraId="20989A65" w14:textId="77777777" w:rsidR="00A41666" w:rsidRPr="008E2996" w:rsidRDefault="00A41666" w:rsidP="00A41666">
            <w:pPr>
              <w:tabs>
                <w:tab w:val="left" w:pos="360"/>
              </w:tabs>
              <w:rPr>
                <w:rFonts w:cstheme="minorHAnsi"/>
                <w:sz w:val="24"/>
                <w:szCs w:val="24"/>
              </w:rPr>
            </w:pPr>
          </w:p>
        </w:tc>
      </w:tr>
      <w:tr w:rsidR="00A41666" w:rsidRPr="00C07B8D" w14:paraId="15315E0D" w14:textId="77777777" w:rsidTr="00A41666">
        <w:tc>
          <w:tcPr>
            <w:tcW w:w="1800" w:type="dxa"/>
            <w:tcBorders>
              <w:top w:val="single" w:sz="4" w:space="0" w:color="auto"/>
              <w:left w:val="single" w:sz="4" w:space="0" w:color="auto"/>
              <w:bottom w:val="single" w:sz="4" w:space="0" w:color="auto"/>
              <w:right w:val="single" w:sz="4" w:space="0" w:color="auto"/>
            </w:tcBorders>
            <w:shd w:val="clear" w:color="auto" w:fill="auto"/>
          </w:tcPr>
          <w:p w14:paraId="0F03757F" w14:textId="77777777" w:rsidR="00A41666" w:rsidRPr="008E2996" w:rsidRDefault="00A41666" w:rsidP="00A41666">
            <w:pPr>
              <w:tabs>
                <w:tab w:val="left" w:pos="360"/>
              </w:tabs>
              <w:jc w:val="center"/>
              <w:rPr>
                <w:rFonts w:cstheme="minorHAnsi"/>
                <w:sz w:val="24"/>
                <w:szCs w:val="24"/>
              </w:rPr>
            </w:pPr>
          </w:p>
          <w:p w14:paraId="12BF4921" w14:textId="77777777" w:rsidR="00A41666" w:rsidRPr="008E2996" w:rsidRDefault="00A41666" w:rsidP="00A41666">
            <w:pPr>
              <w:tabs>
                <w:tab w:val="left" w:pos="360"/>
              </w:tabs>
              <w:jc w:val="center"/>
              <w:rPr>
                <w:rFonts w:cstheme="minorHAnsi"/>
                <w:sz w:val="24"/>
                <w:szCs w:val="24"/>
              </w:rPr>
            </w:pPr>
            <w:r w:rsidRPr="008E2996">
              <w:rPr>
                <w:rFonts w:cstheme="minorHAnsi"/>
                <w:sz w:val="24"/>
                <w:szCs w:val="24"/>
              </w:rPr>
              <w:t>Second</w:t>
            </w:r>
          </w:p>
          <w:p w14:paraId="4F652F1C" w14:textId="77777777" w:rsidR="00A41666" w:rsidRPr="008E2996" w:rsidRDefault="00A41666" w:rsidP="00A41666">
            <w:pPr>
              <w:tabs>
                <w:tab w:val="left" w:pos="360"/>
              </w:tabs>
              <w:jc w:val="center"/>
              <w:rPr>
                <w:rFonts w:cstheme="minorHAnsi"/>
                <w:sz w:val="24"/>
                <w:szCs w:val="24"/>
              </w:rPr>
            </w:pPr>
            <w:r w:rsidRPr="008E2996">
              <w:rPr>
                <w:rFonts w:cstheme="minorHAnsi"/>
                <w:sz w:val="24"/>
                <w:szCs w:val="24"/>
              </w:rPr>
              <w:t>Marking Period</w:t>
            </w:r>
          </w:p>
          <w:p w14:paraId="53D9BD85" w14:textId="77777777" w:rsidR="00A41666" w:rsidRPr="008E2996" w:rsidRDefault="00A41666" w:rsidP="00A41666">
            <w:pPr>
              <w:tabs>
                <w:tab w:val="left" w:pos="360"/>
              </w:tabs>
              <w:jc w:val="center"/>
              <w:rPr>
                <w:rFonts w:cstheme="minorHAnsi"/>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77CD20E2" w14:textId="77777777" w:rsidR="00A41666" w:rsidRPr="008E2996" w:rsidRDefault="00A41666" w:rsidP="00A41666">
            <w:pPr>
              <w:pStyle w:val="NormalWeb"/>
              <w:spacing w:before="0" w:beforeAutospacing="0" w:after="0" w:afterAutospacing="0"/>
              <w:rPr>
                <w:rFonts w:asciiTheme="minorHAnsi" w:hAnsiTheme="minorHAnsi" w:cstheme="minorHAnsi"/>
              </w:rPr>
            </w:pPr>
            <w:r w:rsidRPr="008E2996">
              <w:rPr>
                <w:rFonts w:asciiTheme="minorHAnsi" w:hAnsiTheme="minorHAnsi" w:cstheme="minorHAnsi"/>
              </w:rPr>
              <w:t>Movement Skill and Concepts- November 16</w:t>
            </w:r>
            <w:r w:rsidRPr="008E2996">
              <w:rPr>
                <w:rFonts w:asciiTheme="minorHAnsi" w:hAnsiTheme="minorHAnsi" w:cstheme="minorHAnsi"/>
                <w:vertAlign w:val="superscript"/>
              </w:rPr>
              <w:t>th</w:t>
            </w:r>
            <w:r w:rsidRPr="008E2996">
              <w:rPr>
                <w:rFonts w:asciiTheme="minorHAnsi" w:hAnsiTheme="minorHAnsi" w:cstheme="minorHAnsi"/>
              </w:rPr>
              <w:t xml:space="preserve"> - December 6</w:t>
            </w:r>
            <w:r w:rsidRPr="008E2996">
              <w:rPr>
                <w:rFonts w:asciiTheme="minorHAnsi" w:hAnsiTheme="minorHAnsi" w:cstheme="minorHAnsi"/>
                <w:vertAlign w:val="superscript"/>
              </w:rPr>
              <w:t>th</w:t>
            </w:r>
            <w:r w:rsidRPr="008E2996">
              <w:rPr>
                <w:rFonts w:asciiTheme="minorHAnsi" w:hAnsiTheme="minorHAnsi" w:cstheme="minorHAnsi"/>
              </w:rPr>
              <w:t xml:space="preserve"> </w:t>
            </w:r>
          </w:p>
          <w:p w14:paraId="13736488" w14:textId="77777777" w:rsidR="00A41666" w:rsidRPr="008E2996" w:rsidRDefault="00A41666" w:rsidP="00A41666">
            <w:pPr>
              <w:pStyle w:val="NormalWeb"/>
              <w:spacing w:before="0" w:beforeAutospacing="0" w:after="0" w:afterAutospacing="0"/>
              <w:rPr>
                <w:rFonts w:asciiTheme="minorHAnsi" w:hAnsiTheme="minorHAnsi" w:cstheme="minorHAnsi"/>
              </w:rPr>
            </w:pPr>
            <w:r w:rsidRPr="008E2996">
              <w:rPr>
                <w:rFonts w:asciiTheme="minorHAnsi" w:hAnsiTheme="minorHAnsi" w:cstheme="minorHAnsi"/>
              </w:rPr>
              <w:t>Physical Fitness- December 7</w:t>
            </w:r>
            <w:r w:rsidRPr="008E2996">
              <w:rPr>
                <w:rFonts w:asciiTheme="minorHAnsi" w:hAnsiTheme="minorHAnsi" w:cstheme="minorHAnsi"/>
                <w:vertAlign w:val="superscript"/>
              </w:rPr>
              <w:t>th</w:t>
            </w:r>
            <w:r w:rsidRPr="008E2996">
              <w:rPr>
                <w:rFonts w:asciiTheme="minorHAnsi" w:hAnsiTheme="minorHAnsi" w:cstheme="minorHAnsi"/>
              </w:rPr>
              <w:t xml:space="preserve"> - December 21</w:t>
            </w:r>
            <w:r w:rsidRPr="008E2996">
              <w:rPr>
                <w:rFonts w:asciiTheme="minorHAnsi" w:hAnsiTheme="minorHAnsi" w:cstheme="minorHAnsi"/>
                <w:vertAlign w:val="superscript"/>
              </w:rPr>
              <w:t>st</w:t>
            </w:r>
            <w:r w:rsidRPr="008E2996">
              <w:rPr>
                <w:rFonts w:asciiTheme="minorHAnsi" w:hAnsiTheme="minorHAnsi" w:cstheme="minorHAnsi"/>
              </w:rPr>
              <w:t xml:space="preserve"> </w:t>
            </w:r>
          </w:p>
          <w:p w14:paraId="4CE47492" w14:textId="77777777" w:rsidR="00A41666" w:rsidRPr="008E2996" w:rsidRDefault="00A41666" w:rsidP="00A41666">
            <w:pPr>
              <w:pStyle w:val="NormalWeb"/>
              <w:spacing w:before="0" w:beforeAutospacing="0" w:after="0" w:afterAutospacing="0"/>
              <w:rPr>
                <w:rFonts w:asciiTheme="minorHAnsi" w:hAnsiTheme="minorHAnsi" w:cstheme="minorHAnsi"/>
              </w:rPr>
            </w:pPr>
            <w:r w:rsidRPr="008E2996">
              <w:rPr>
                <w:rFonts w:asciiTheme="minorHAnsi" w:hAnsiTheme="minorHAnsi" w:cstheme="minorHAnsi"/>
              </w:rPr>
              <w:t>Lifelong Fitness- December 22</w:t>
            </w:r>
            <w:proofErr w:type="gramStart"/>
            <w:r w:rsidRPr="008E2996">
              <w:rPr>
                <w:rFonts w:asciiTheme="minorHAnsi" w:hAnsiTheme="minorHAnsi" w:cstheme="minorHAnsi"/>
                <w:vertAlign w:val="superscript"/>
              </w:rPr>
              <w:t>nd</w:t>
            </w:r>
            <w:r w:rsidRPr="008E2996">
              <w:rPr>
                <w:rFonts w:asciiTheme="minorHAnsi" w:hAnsiTheme="minorHAnsi" w:cstheme="minorHAnsi"/>
              </w:rPr>
              <w:t xml:space="preserve">  -</w:t>
            </w:r>
            <w:proofErr w:type="gramEnd"/>
            <w:r w:rsidRPr="008E2996">
              <w:rPr>
                <w:rFonts w:asciiTheme="minorHAnsi" w:hAnsiTheme="minorHAnsi" w:cstheme="minorHAnsi"/>
              </w:rPr>
              <w:t xml:space="preserve"> January 13</w:t>
            </w:r>
            <w:r w:rsidRPr="008E2996">
              <w:rPr>
                <w:rFonts w:asciiTheme="minorHAnsi" w:hAnsiTheme="minorHAnsi" w:cstheme="minorHAnsi"/>
                <w:vertAlign w:val="superscript"/>
              </w:rPr>
              <w:t>th</w:t>
            </w:r>
          </w:p>
          <w:p w14:paraId="7358E399" w14:textId="77777777" w:rsidR="00A41666" w:rsidRPr="008E2996" w:rsidRDefault="00A41666" w:rsidP="00A41666">
            <w:pPr>
              <w:pStyle w:val="NormalWeb"/>
              <w:spacing w:before="0" w:beforeAutospacing="0" w:after="0" w:afterAutospacing="0"/>
              <w:rPr>
                <w:rFonts w:asciiTheme="minorHAnsi" w:hAnsiTheme="minorHAnsi" w:cstheme="minorHAnsi"/>
              </w:rPr>
            </w:pPr>
            <w:r w:rsidRPr="008E2996">
              <w:rPr>
                <w:rFonts w:asciiTheme="minorHAnsi" w:hAnsiTheme="minorHAnsi" w:cstheme="minorHAnsi"/>
              </w:rPr>
              <w:t>Nutrition- January 17</w:t>
            </w:r>
            <w:r w:rsidRPr="008E2996">
              <w:rPr>
                <w:rFonts w:asciiTheme="minorHAnsi" w:hAnsiTheme="minorHAnsi" w:cstheme="minorHAnsi"/>
                <w:vertAlign w:val="superscript"/>
              </w:rPr>
              <w:t>th</w:t>
            </w:r>
            <w:r w:rsidRPr="008E2996">
              <w:rPr>
                <w:rFonts w:asciiTheme="minorHAnsi" w:hAnsiTheme="minorHAnsi" w:cstheme="minorHAnsi"/>
              </w:rPr>
              <w:t xml:space="preserve"> - January 31</w:t>
            </w:r>
            <w:r w:rsidRPr="008E2996">
              <w:rPr>
                <w:rFonts w:asciiTheme="minorHAnsi" w:hAnsiTheme="minorHAnsi" w:cstheme="minorHAnsi"/>
                <w:vertAlign w:val="superscript"/>
              </w:rPr>
              <w:t>st</w:t>
            </w:r>
            <w:r w:rsidRPr="008E2996">
              <w:rPr>
                <w:rFonts w:asciiTheme="minorHAnsi" w:hAnsiTheme="minorHAnsi" w:cstheme="minorHAnsi"/>
              </w:rPr>
              <w:t xml:space="preserve"> </w:t>
            </w:r>
          </w:p>
          <w:p w14:paraId="7D788FCB" w14:textId="77777777" w:rsidR="00A41666" w:rsidRPr="008E2996" w:rsidRDefault="00A41666" w:rsidP="00A41666">
            <w:pPr>
              <w:tabs>
                <w:tab w:val="left" w:pos="360"/>
              </w:tabs>
              <w:rPr>
                <w:rFonts w:cstheme="minorHAnsi"/>
                <w:sz w:val="24"/>
                <w:szCs w:val="24"/>
              </w:rPr>
            </w:pPr>
          </w:p>
        </w:tc>
      </w:tr>
      <w:tr w:rsidR="00A41666" w:rsidRPr="00C07B8D" w14:paraId="4DBF85E8" w14:textId="77777777" w:rsidTr="00A41666">
        <w:tc>
          <w:tcPr>
            <w:tcW w:w="1800" w:type="dxa"/>
            <w:tcBorders>
              <w:top w:val="single" w:sz="4" w:space="0" w:color="auto"/>
              <w:left w:val="single" w:sz="4" w:space="0" w:color="auto"/>
              <w:bottom w:val="single" w:sz="4" w:space="0" w:color="auto"/>
              <w:right w:val="single" w:sz="4" w:space="0" w:color="auto"/>
            </w:tcBorders>
            <w:shd w:val="clear" w:color="auto" w:fill="auto"/>
          </w:tcPr>
          <w:p w14:paraId="34204743" w14:textId="77777777" w:rsidR="00A41666" w:rsidRPr="008E2996" w:rsidRDefault="00A41666" w:rsidP="00A41666">
            <w:pPr>
              <w:tabs>
                <w:tab w:val="left" w:pos="360"/>
              </w:tabs>
              <w:jc w:val="center"/>
              <w:rPr>
                <w:rFonts w:cstheme="minorHAnsi"/>
                <w:sz w:val="24"/>
                <w:szCs w:val="24"/>
              </w:rPr>
            </w:pPr>
          </w:p>
          <w:p w14:paraId="555AB7B8" w14:textId="77777777" w:rsidR="00A41666" w:rsidRPr="008E2996" w:rsidRDefault="00A41666" w:rsidP="00A41666">
            <w:pPr>
              <w:tabs>
                <w:tab w:val="left" w:pos="360"/>
              </w:tabs>
              <w:jc w:val="center"/>
              <w:rPr>
                <w:rFonts w:cstheme="minorHAnsi"/>
                <w:sz w:val="24"/>
                <w:szCs w:val="24"/>
              </w:rPr>
            </w:pPr>
            <w:r w:rsidRPr="008E2996">
              <w:rPr>
                <w:rFonts w:cstheme="minorHAnsi"/>
                <w:sz w:val="24"/>
                <w:szCs w:val="24"/>
              </w:rPr>
              <w:t>Third</w:t>
            </w:r>
          </w:p>
          <w:p w14:paraId="1446FAA5" w14:textId="77777777" w:rsidR="00A41666" w:rsidRPr="008E2996" w:rsidRDefault="00A41666" w:rsidP="00A41666">
            <w:pPr>
              <w:tabs>
                <w:tab w:val="left" w:pos="360"/>
              </w:tabs>
              <w:jc w:val="center"/>
              <w:rPr>
                <w:rFonts w:cstheme="minorHAnsi"/>
                <w:sz w:val="24"/>
                <w:szCs w:val="24"/>
              </w:rPr>
            </w:pPr>
            <w:r w:rsidRPr="008E2996">
              <w:rPr>
                <w:rFonts w:cstheme="minorHAnsi"/>
                <w:sz w:val="24"/>
                <w:szCs w:val="24"/>
              </w:rPr>
              <w:t>Marking Period</w:t>
            </w:r>
          </w:p>
          <w:p w14:paraId="1E78CFDD" w14:textId="77777777" w:rsidR="00A41666" w:rsidRPr="008E2996" w:rsidRDefault="00A41666" w:rsidP="00A41666">
            <w:pPr>
              <w:tabs>
                <w:tab w:val="left" w:pos="360"/>
              </w:tabs>
              <w:jc w:val="center"/>
              <w:rPr>
                <w:rFonts w:cstheme="minorHAnsi"/>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020A3588" w14:textId="77777777" w:rsidR="00A41666" w:rsidRPr="008E2996" w:rsidRDefault="00A41666" w:rsidP="00A41666">
            <w:pPr>
              <w:pStyle w:val="NormalWeb"/>
              <w:spacing w:before="0" w:beforeAutospacing="0" w:after="0" w:afterAutospacing="0"/>
              <w:rPr>
                <w:rFonts w:asciiTheme="minorHAnsi" w:hAnsiTheme="minorHAnsi" w:cstheme="minorHAnsi"/>
              </w:rPr>
            </w:pPr>
            <w:r w:rsidRPr="008E2996">
              <w:rPr>
                <w:rFonts w:asciiTheme="minorHAnsi" w:hAnsiTheme="minorHAnsi" w:cstheme="minorHAnsi"/>
              </w:rPr>
              <w:t>Movement Skill and Concepts- February 1</w:t>
            </w:r>
            <w:r w:rsidRPr="008E2996">
              <w:rPr>
                <w:rFonts w:asciiTheme="minorHAnsi" w:hAnsiTheme="minorHAnsi" w:cstheme="minorHAnsi"/>
                <w:vertAlign w:val="superscript"/>
              </w:rPr>
              <w:t>st</w:t>
            </w:r>
            <w:r w:rsidRPr="008E2996">
              <w:rPr>
                <w:rFonts w:asciiTheme="minorHAnsi" w:hAnsiTheme="minorHAnsi" w:cstheme="minorHAnsi"/>
              </w:rPr>
              <w:t xml:space="preserve"> – February 17</w:t>
            </w:r>
            <w:r w:rsidRPr="008E2996">
              <w:rPr>
                <w:rFonts w:asciiTheme="minorHAnsi" w:hAnsiTheme="minorHAnsi" w:cstheme="minorHAnsi"/>
                <w:vertAlign w:val="superscript"/>
              </w:rPr>
              <w:t>th</w:t>
            </w:r>
            <w:r w:rsidRPr="008E2996">
              <w:rPr>
                <w:rFonts w:asciiTheme="minorHAnsi" w:hAnsiTheme="minorHAnsi" w:cstheme="minorHAnsi"/>
              </w:rPr>
              <w:t xml:space="preserve"> </w:t>
            </w:r>
          </w:p>
          <w:p w14:paraId="5CB44E9D" w14:textId="77777777" w:rsidR="00A41666" w:rsidRPr="008E2996" w:rsidRDefault="00A41666" w:rsidP="00A41666">
            <w:pPr>
              <w:pStyle w:val="NormalWeb"/>
              <w:spacing w:before="0" w:beforeAutospacing="0" w:after="0" w:afterAutospacing="0"/>
              <w:rPr>
                <w:rFonts w:asciiTheme="minorHAnsi" w:hAnsiTheme="minorHAnsi" w:cstheme="minorHAnsi"/>
              </w:rPr>
            </w:pPr>
            <w:r w:rsidRPr="008E2996">
              <w:rPr>
                <w:rFonts w:asciiTheme="minorHAnsi" w:hAnsiTheme="minorHAnsi" w:cstheme="minorHAnsi"/>
              </w:rPr>
              <w:t>Physical Fitness- February 20</w:t>
            </w:r>
            <w:r w:rsidRPr="008E2996">
              <w:rPr>
                <w:rFonts w:asciiTheme="minorHAnsi" w:hAnsiTheme="minorHAnsi" w:cstheme="minorHAnsi"/>
                <w:vertAlign w:val="superscript"/>
              </w:rPr>
              <w:t>th</w:t>
            </w:r>
            <w:r w:rsidRPr="008E2996">
              <w:rPr>
                <w:rFonts w:asciiTheme="minorHAnsi" w:hAnsiTheme="minorHAnsi" w:cstheme="minorHAnsi"/>
              </w:rPr>
              <w:t xml:space="preserve"> – March 7</w:t>
            </w:r>
            <w:r w:rsidRPr="008E2996">
              <w:rPr>
                <w:rFonts w:asciiTheme="minorHAnsi" w:hAnsiTheme="minorHAnsi" w:cstheme="minorHAnsi"/>
                <w:vertAlign w:val="superscript"/>
              </w:rPr>
              <w:t>th</w:t>
            </w:r>
            <w:r w:rsidRPr="008E2996">
              <w:rPr>
                <w:rFonts w:asciiTheme="minorHAnsi" w:hAnsiTheme="minorHAnsi" w:cstheme="minorHAnsi"/>
              </w:rPr>
              <w:t xml:space="preserve"> </w:t>
            </w:r>
          </w:p>
          <w:p w14:paraId="0C38BD53" w14:textId="77777777" w:rsidR="00A41666" w:rsidRPr="008E2996" w:rsidRDefault="00A41666" w:rsidP="00A41666">
            <w:pPr>
              <w:pStyle w:val="NormalWeb"/>
              <w:spacing w:before="0" w:beforeAutospacing="0" w:after="0" w:afterAutospacing="0"/>
              <w:rPr>
                <w:rFonts w:asciiTheme="minorHAnsi" w:hAnsiTheme="minorHAnsi" w:cstheme="minorHAnsi"/>
              </w:rPr>
            </w:pPr>
            <w:r w:rsidRPr="008E2996">
              <w:rPr>
                <w:rFonts w:asciiTheme="minorHAnsi" w:hAnsiTheme="minorHAnsi" w:cstheme="minorHAnsi"/>
              </w:rPr>
              <w:t>Lifelong Fitness- March 9</w:t>
            </w:r>
            <w:r w:rsidRPr="008E2996">
              <w:rPr>
                <w:rFonts w:asciiTheme="minorHAnsi" w:hAnsiTheme="minorHAnsi" w:cstheme="minorHAnsi"/>
                <w:vertAlign w:val="superscript"/>
              </w:rPr>
              <w:t>th</w:t>
            </w:r>
            <w:r w:rsidRPr="008E2996">
              <w:rPr>
                <w:rFonts w:asciiTheme="minorHAnsi" w:hAnsiTheme="minorHAnsi" w:cstheme="minorHAnsi"/>
              </w:rPr>
              <w:t xml:space="preserve"> - March 24</w:t>
            </w:r>
            <w:r w:rsidRPr="008E2996">
              <w:rPr>
                <w:rFonts w:asciiTheme="minorHAnsi" w:hAnsiTheme="minorHAnsi" w:cstheme="minorHAnsi"/>
                <w:vertAlign w:val="superscript"/>
              </w:rPr>
              <w:t>th</w:t>
            </w:r>
            <w:r w:rsidRPr="008E2996">
              <w:rPr>
                <w:rFonts w:asciiTheme="minorHAnsi" w:hAnsiTheme="minorHAnsi" w:cstheme="minorHAnsi"/>
              </w:rPr>
              <w:t xml:space="preserve"> </w:t>
            </w:r>
          </w:p>
          <w:p w14:paraId="77C3CCED" w14:textId="77777777" w:rsidR="00A41666" w:rsidRPr="008E2996" w:rsidRDefault="00A41666" w:rsidP="00A41666">
            <w:pPr>
              <w:pStyle w:val="NormalWeb"/>
              <w:spacing w:before="0" w:beforeAutospacing="0" w:after="0" w:afterAutospacing="0"/>
              <w:rPr>
                <w:rFonts w:asciiTheme="minorHAnsi" w:hAnsiTheme="minorHAnsi" w:cstheme="minorHAnsi"/>
              </w:rPr>
            </w:pPr>
            <w:r w:rsidRPr="008E2996">
              <w:rPr>
                <w:rFonts w:asciiTheme="minorHAnsi" w:hAnsiTheme="minorHAnsi" w:cstheme="minorHAnsi"/>
              </w:rPr>
              <w:t>Nutrition- March 27</w:t>
            </w:r>
            <w:r w:rsidRPr="008E2996">
              <w:rPr>
                <w:rFonts w:asciiTheme="minorHAnsi" w:hAnsiTheme="minorHAnsi" w:cstheme="minorHAnsi"/>
                <w:vertAlign w:val="superscript"/>
              </w:rPr>
              <w:t>th</w:t>
            </w:r>
            <w:r w:rsidRPr="008E2996">
              <w:rPr>
                <w:rFonts w:asciiTheme="minorHAnsi" w:hAnsiTheme="minorHAnsi" w:cstheme="minorHAnsi"/>
              </w:rPr>
              <w:t xml:space="preserve"> - April 5</w:t>
            </w:r>
            <w:r w:rsidRPr="008E2996">
              <w:rPr>
                <w:rFonts w:asciiTheme="minorHAnsi" w:hAnsiTheme="minorHAnsi" w:cstheme="minorHAnsi"/>
                <w:vertAlign w:val="superscript"/>
              </w:rPr>
              <w:t>th</w:t>
            </w:r>
            <w:r w:rsidRPr="008E2996">
              <w:rPr>
                <w:rFonts w:asciiTheme="minorHAnsi" w:hAnsiTheme="minorHAnsi" w:cstheme="minorHAnsi"/>
              </w:rPr>
              <w:t xml:space="preserve"> </w:t>
            </w:r>
          </w:p>
          <w:p w14:paraId="275A496C" w14:textId="77777777" w:rsidR="00A41666" w:rsidRPr="008E2996" w:rsidRDefault="00A41666" w:rsidP="00A41666">
            <w:pPr>
              <w:tabs>
                <w:tab w:val="left" w:pos="360"/>
              </w:tabs>
              <w:rPr>
                <w:rFonts w:cstheme="minorHAnsi"/>
                <w:sz w:val="24"/>
                <w:szCs w:val="24"/>
              </w:rPr>
            </w:pPr>
          </w:p>
        </w:tc>
      </w:tr>
      <w:tr w:rsidR="00A41666" w:rsidRPr="00C07B8D" w14:paraId="0F63B8BC" w14:textId="77777777" w:rsidTr="00A41666">
        <w:tc>
          <w:tcPr>
            <w:tcW w:w="1800" w:type="dxa"/>
            <w:tcBorders>
              <w:top w:val="single" w:sz="4" w:space="0" w:color="auto"/>
              <w:left w:val="single" w:sz="4" w:space="0" w:color="auto"/>
              <w:bottom w:val="single" w:sz="4" w:space="0" w:color="auto"/>
              <w:right w:val="single" w:sz="4" w:space="0" w:color="auto"/>
            </w:tcBorders>
            <w:shd w:val="clear" w:color="auto" w:fill="auto"/>
          </w:tcPr>
          <w:p w14:paraId="2D998DA5" w14:textId="77777777" w:rsidR="00A41666" w:rsidRPr="008E2996" w:rsidRDefault="00A41666" w:rsidP="00A41666">
            <w:pPr>
              <w:tabs>
                <w:tab w:val="left" w:pos="360"/>
              </w:tabs>
              <w:jc w:val="center"/>
              <w:rPr>
                <w:rFonts w:cstheme="minorHAnsi"/>
                <w:sz w:val="24"/>
                <w:szCs w:val="24"/>
              </w:rPr>
            </w:pPr>
          </w:p>
          <w:p w14:paraId="76DBBBFE" w14:textId="77777777" w:rsidR="00A41666" w:rsidRPr="008E2996" w:rsidRDefault="00A41666" w:rsidP="00A41666">
            <w:pPr>
              <w:tabs>
                <w:tab w:val="left" w:pos="360"/>
              </w:tabs>
              <w:jc w:val="center"/>
              <w:rPr>
                <w:rFonts w:cstheme="minorHAnsi"/>
                <w:sz w:val="24"/>
                <w:szCs w:val="24"/>
              </w:rPr>
            </w:pPr>
            <w:r w:rsidRPr="008E2996">
              <w:rPr>
                <w:rFonts w:cstheme="minorHAnsi"/>
                <w:sz w:val="24"/>
                <w:szCs w:val="24"/>
              </w:rPr>
              <w:t>Fourth</w:t>
            </w:r>
          </w:p>
          <w:p w14:paraId="66C8034C" w14:textId="77777777" w:rsidR="00A41666" w:rsidRPr="008E2996" w:rsidRDefault="00A41666" w:rsidP="00A41666">
            <w:pPr>
              <w:tabs>
                <w:tab w:val="left" w:pos="360"/>
              </w:tabs>
              <w:jc w:val="center"/>
              <w:rPr>
                <w:rFonts w:cstheme="minorHAnsi"/>
                <w:sz w:val="24"/>
                <w:szCs w:val="24"/>
              </w:rPr>
            </w:pPr>
            <w:r w:rsidRPr="008E2996">
              <w:rPr>
                <w:rFonts w:cstheme="minorHAnsi"/>
                <w:sz w:val="24"/>
                <w:szCs w:val="24"/>
              </w:rPr>
              <w:t>Marking Period</w:t>
            </w:r>
          </w:p>
          <w:p w14:paraId="668164EB" w14:textId="77777777" w:rsidR="00A41666" w:rsidRPr="008E2996" w:rsidRDefault="00A41666" w:rsidP="00A41666">
            <w:pPr>
              <w:tabs>
                <w:tab w:val="left" w:pos="360"/>
              </w:tabs>
              <w:jc w:val="center"/>
              <w:rPr>
                <w:rFonts w:cstheme="minorHAnsi"/>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2233568C" w14:textId="77777777" w:rsidR="00A41666" w:rsidRPr="008E2996" w:rsidRDefault="00A41666" w:rsidP="00A41666">
            <w:pPr>
              <w:tabs>
                <w:tab w:val="left" w:pos="360"/>
              </w:tabs>
              <w:rPr>
                <w:rFonts w:cstheme="minorHAnsi"/>
                <w:sz w:val="24"/>
                <w:szCs w:val="24"/>
              </w:rPr>
            </w:pPr>
            <w:r w:rsidRPr="008E2996">
              <w:rPr>
                <w:rFonts w:cstheme="minorHAnsi"/>
                <w:sz w:val="24"/>
                <w:szCs w:val="24"/>
              </w:rPr>
              <w:t>Personal Growth and Development- April 17</w:t>
            </w:r>
            <w:r w:rsidRPr="008E2996">
              <w:rPr>
                <w:rFonts w:cstheme="minorHAnsi"/>
                <w:sz w:val="24"/>
                <w:szCs w:val="24"/>
                <w:vertAlign w:val="superscript"/>
              </w:rPr>
              <w:t>th</w:t>
            </w:r>
            <w:r w:rsidRPr="008E2996">
              <w:rPr>
                <w:rFonts w:cstheme="minorHAnsi"/>
                <w:sz w:val="24"/>
                <w:szCs w:val="24"/>
              </w:rPr>
              <w:t xml:space="preserve"> – April 21</w:t>
            </w:r>
            <w:r w:rsidRPr="008E2996">
              <w:rPr>
                <w:rFonts w:cstheme="minorHAnsi"/>
                <w:sz w:val="24"/>
                <w:szCs w:val="24"/>
                <w:vertAlign w:val="superscript"/>
              </w:rPr>
              <w:t>st</w:t>
            </w:r>
            <w:r w:rsidRPr="008E2996">
              <w:rPr>
                <w:rFonts w:cstheme="minorHAnsi"/>
                <w:sz w:val="24"/>
                <w:szCs w:val="24"/>
              </w:rPr>
              <w:t xml:space="preserve"> </w:t>
            </w:r>
          </w:p>
          <w:p w14:paraId="268C0DD4" w14:textId="77777777" w:rsidR="00A41666" w:rsidRPr="008E2996" w:rsidRDefault="00A41666" w:rsidP="00A41666">
            <w:pPr>
              <w:tabs>
                <w:tab w:val="left" w:pos="360"/>
              </w:tabs>
              <w:rPr>
                <w:rFonts w:cstheme="minorHAnsi"/>
                <w:sz w:val="24"/>
                <w:szCs w:val="24"/>
              </w:rPr>
            </w:pPr>
            <w:r w:rsidRPr="008E2996">
              <w:rPr>
                <w:rFonts w:cstheme="minorHAnsi"/>
                <w:sz w:val="24"/>
                <w:szCs w:val="24"/>
              </w:rPr>
              <w:t>Pregnancy and Parenting- April 24</w:t>
            </w:r>
            <w:r w:rsidRPr="008E2996">
              <w:rPr>
                <w:rFonts w:cstheme="minorHAnsi"/>
                <w:sz w:val="24"/>
                <w:szCs w:val="24"/>
                <w:vertAlign w:val="superscript"/>
              </w:rPr>
              <w:t>th</w:t>
            </w:r>
            <w:r w:rsidRPr="008E2996">
              <w:rPr>
                <w:rFonts w:cstheme="minorHAnsi"/>
                <w:sz w:val="24"/>
                <w:szCs w:val="24"/>
              </w:rPr>
              <w:t xml:space="preserve"> – April 28</w:t>
            </w:r>
            <w:r w:rsidRPr="008E2996">
              <w:rPr>
                <w:rFonts w:cstheme="minorHAnsi"/>
                <w:sz w:val="24"/>
                <w:szCs w:val="24"/>
                <w:vertAlign w:val="superscript"/>
              </w:rPr>
              <w:t>th</w:t>
            </w:r>
            <w:r w:rsidRPr="008E2996">
              <w:rPr>
                <w:rFonts w:cstheme="minorHAnsi"/>
                <w:sz w:val="24"/>
                <w:szCs w:val="24"/>
              </w:rPr>
              <w:t xml:space="preserve"> </w:t>
            </w:r>
          </w:p>
          <w:p w14:paraId="65FB571A" w14:textId="77777777" w:rsidR="00A41666" w:rsidRPr="008E2996" w:rsidRDefault="00A41666" w:rsidP="00A41666">
            <w:pPr>
              <w:tabs>
                <w:tab w:val="left" w:pos="360"/>
              </w:tabs>
              <w:rPr>
                <w:rFonts w:cstheme="minorHAnsi"/>
                <w:sz w:val="24"/>
                <w:szCs w:val="24"/>
              </w:rPr>
            </w:pPr>
            <w:r w:rsidRPr="008E2996">
              <w:rPr>
                <w:rFonts w:cstheme="minorHAnsi"/>
                <w:sz w:val="24"/>
                <w:szCs w:val="24"/>
              </w:rPr>
              <w:t>Emotional Health- May 1</w:t>
            </w:r>
            <w:r w:rsidRPr="008E2996">
              <w:rPr>
                <w:rFonts w:cstheme="minorHAnsi"/>
                <w:sz w:val="24"/>
                <w:szCs w:val="24"/>
                <w:vertAlign w:val="superscript"/>
              </w:rPr>
              <w:t>st</w:t>
            </w:r>
            <w:r w:rsidRPr="008E2996">
              <w:rPr>
                <w:rFonts w:cstheme="minorHAnsi"/>
                <w:sz w:val="24"/>
                <w:szCs w:val="24"/>
              </w:rPr>
              <w:t xml:space="preserve"> – May 5</w:t>
            </w:r>
            <w:r w:rsidRPr="008E2996">
              <w:rPr>
                <w:rFonts w:cstheme="minorHAnsi"/>
                <w:sz w:val="24"/>
                <w:szCs w:val="24"/>
                <w:vertAlign w:val="superscript"/>
              </w:rPr>
              <w:t>th</w:t>
            </w:r>
            <w:r w:rsidRPr="008E2996">
              <w:rPr>
                <w:rFonts w:cstheme="minorHAnsi"/>
                <w:sz w:val="24"/>
                <w:szCs w:val="24"/>
              </w:rPr>
              <w:t xml:space="preserve"> </w:t>
            </w:r>
          </w:p>
          <w:p w14:paraId="76497F85" w14:textId="77777777" w:rsidR="00A41666" w:rsidRPr="008E2996" w:rsidRDefault="00A41666" w:rsidP="00A41666">
            <w:pPr>
              <w:tabs>
                <w:tab w:val="left" w:pos="360"/>
              </w:tabs>
              <w:rPr>
                <w:rFonts w:cstheme="minorHAnsi"/>
                <w:sz w:val="24"/>
                <w:szCs w:val="24"/>
              </w:rPr>
            </w:pPr>
            <w:r w:rsidRPr="008E2996">
              <w:rPr>
                <w:rFonts w:cstheme="minorHAnsi"/>
                <w:sz w:val="24"/>
                <w:szCs w:val="24"/>
              </w:rPr>
              <w:t>Social and Sexual Health- May 8</w:t>
            </w:r>
            <w:r w:rsidRPr="008E2996">
              <w:rPr>
                <w:rFonts w:cstheme="minorHAnsi"/>
                <w:sz w:val="24"/>
                <w:szCs w:val="24"/>
                <w:vertAlign w:val="superscript"/>
              </w:rPr>
              <w:t>th</w:t>
            </w:r>
            <w:r w:rsidRPr="008E2996">
              <w:rPr>
                <w:rFonts w:cstheme="minorHAnsi"/>
                <w:sz w:val="24"/>
                <w:szCs w:val="24"/>
              </w:rPr>
              <w:t xml:space="preserve"> – May 12</w:t>
            </w:r>
            <w:r w:rsidRPr="008E2996">
              <w:rPr>
                <w:rFonts w:cstheme="minorHAnsi"/>
                <w:sz w:val="24"/>
                <w:szCs w:val="24"/>
                <w:vertAlign w:val="superscript"/>
              </w:rPr>
              <w:t>th</w:t>
            </w:r>
            <w:r w:rsidRPr="008E2996">
              <w:rPr>
                <w:rFonts w:cstheme="minorHAnsi"/>
                <w:sz w:val="24"/>
                <w:szCs w:val="24"/>
              </w:rPr>
              <w:t xml:space="preserve">  </w:t>
            </w:r>
          </w:p>
          <w:p w14:paraId="7CAE13EA" w14:textId="77777777" w:rsidR="00A41666" w:rsidRPr="008E2996" w:rsidRDefault="00A41666" w:rsidP="00A41666">
            <w:pPr>
              <w:tabs>
                <w:tab w:val="left" w:pos="360"/>
              </w:tabs>
              <w:rPr>
                <w:rFonts w:cstheme="minorHAnsi"/>
                <w:sz w:val="24"/>
                <w:szCs w:val="24"/>
              </w:rPr>
            </w:pPr>
            <w:r w:rsidRPr="008E2996">
              <w:rPr>
                <w:rFonts w:cstheme="minorHAnsi"/>
                <w:sz w:val="24"/>
                <w:szCs w:val="24"/>
              </w:rPr>
              <w:t>Community Health Services and Support- May 15</w:t>
            </w:r>
            <w:r w:rsidRPr="008E2996">
              <w:rPr>
                <w:rFonts w:cstheme="minorHAnsi"/>
                <w:sz w:val="24"/>
                <w:szCs w:val="24"/>
                <w:vertAlign w:val="superscript"/>
              </w:rPr>
              <w:t>th</w:t>
            </w:r>
            <w:r w:rsidRPr="008E2996">
              <w:rPr>
                <w:rFonts w:cstheme="minorHAnsi"/>
                <w:sz w:val="24"/>
                <w:szCs w:val="24"/>
              </w:rPr>
              <w:t xml:space="preserve"> – May 19</w:t>
            </w:r>
            <w:r w:rsidRPr="008E2996">
              <w:rPr>
                <w:rFonts w:cstheme="minorHAnsi"/>
                <w:sz w:val="24"/>
                <w:szCs w:val="24"/>
                <w:vertAlign w:val="superscript"/>
              </w:rPr>
              <w:t>th</w:t>
            </w:r>
            <w:r w:rsidRPr="008E2996">
              <w:rPr>
                <w:rFonts w:cstheme="minorHAnsi"/>
                <w:sz w:val="24"/>
                <w:szCs w:val="24"/>
              </w:rPr>
              <w:t xml:space="preserve">  </w:t>
            </w:r>
          </w:p>
          <w:p w14:paraId="3D3EE8ED" w14:textId="77777777" w:rsidR="00A41666" w:rsidRPr="008E2996" w:rsidRDefault="00A41666" w:rsidP="00A41666">
            <w:pPr>
              <w:tabs>
                <w:tab w:val="left" w:pos="360"/>
              </w:tabs>
              <w:rPr>
                <w:rFonts w:cstheme="minorHAnsi"/>
                <w:sz w:val="24"/>
                <w:szCs w:val="24"/>
              </w:rPr>
            </w:pPr>
            <w:r w:rsidRPr="008E2996">
              <w:rPr>
                <w:rFonts w:cstheme="minorHAnsi"/>
                <w:sz w:val="24"/>
                <w:szCs w:val="24"/>
              </w:rPr>
              <w:t>Personal Safety- May 22</w:t>
            </w:r>
            <w:r w:rsidRPr="008E2996">
              <w:rPr>
                <w:rFonts w:cstheme="minorHAnsi"/>
                <w:sz w:val="24"/>
                <w:szCs w:val="24"/>
                <w:vertAlign w:val="superscript"/>
              </w:rPr>
              <w:t>nd</w:t>
            </w:r>
            <w:r w:rsidRPr="008E2996">
              <w:rPr>
                <w:rFonts w:cstheme="minorHAnsi"/>
                <w:sz w:val="24"/>
                <w:szCs w:val="24"/>
              </w:rPr>
              <w:t xml:space="preserve"> – May 26</w:t>
            </w:r>
            <w:r w:rsidRPr="008E2996">
              <w:rPr>
                <w:rFonts w:cstheme="minorHAnsi"/>
                <w:sz w:val="24"/>
                <w:szCs w:val="24"/>
                <w:vertAlign w:val="superscript"/>
              </w:rPr>
              <w:t>th</w:t>
            </w:r>
            <w:r w:rsidRPr="008E2996">
              <w:rPr>
                <w:rFonts w:cstheme="minorHAnsi"/>
                <w:sz w:val="24"/>
                <w:szCs w:val="24"/>
              </w:rPr>
              <w:t xml:space="preserve"> </w:t>
            </w:r>
          </w:p>
          <w:p w14:paraId="317A9BBF" w14:textId="77777777" w:rsidR="00A41666" w:rsidRPr="008E2996" w:rsidRDefault="00A41666" w:rsidP="00A41666">
            <w:pPr>
              <w:tabs>
                <w:tab w:val="left" w:pos="360"/>
              </w:tabs>
              <w:rPr>
                <w:rFonts w:cstheme="minorHAnsi"/>
                <w:sz w:val="24"/>
                <w:szCs w:val="24"/>
              </w:rPr>
            </w:pPr>
            <w:r w:rsidRPr="008E2996">
              <w:rPr>
                <w:rFonts w:cstheme="minorHAnsi"/>
                <w:sz w:val="24"/>
                <w:szCs w:val="24"/>
              </w:rPr>
              <w:t>Health Conditions, Diseases and Medicines- May 30</w:t>
            </w:r>
            <w:r w:rsidRPr="008E2996">
              <w:rPr>
                <w:rFonts w:cstheme="minorHAnsi"/>
                <w:sz w:val="24"/>
                <w:szCs w:val="24"/>
                <w:vertAlign w:val="superscript"/>
              </w:rPr>
              <w:t>th</w:t>
            </w:r>
            <w:r w:rsidRPr="008E2996">
              <w:rPr>
                <w:rFonts w:cstheme="minorHAnsi"/>
                <w:sz w:val="24"/>
                <w:szCs w:val="24"/>
              </w:rPr>
              <w:t xml:space="preserve"> – June 5</w:t>
            </w:r>
            <w:r w:rsidRPr="008E2996">
              <w:rPr>
                <w:rFonts w:cstheme="minorHAnsi"/>
                <w:sz w:val="24"/>
                <w:szCs w:val="24"/>
                <w:vertAlign w:val="superscript"/>
              </w:rPr>
              <w:t>th</w:t>
            </w:r>
            <w:r w:rsidRPr="008E2996">
              <w:rPr>
                <w:rFonts w:cstheme="minorHAnsi"/>
                <w:sz w:val="24"/>
                <w:szCs w:val="24"/>
              </w:rPr>
              <w:t xml:space="preserve"> </w:t>
            </w:r>
          </w:p>
          <w:p w14:paraId="47B5CB73" w14:textId="77777777" w:rsidR="00A41666" w:rsidRPr="008E2996" w:rsidRDefault="00A41666" w:rsidP="00A41666">
            <w:pPr>
              <w:tabs>
                <w:tab w:val="left" w:pos="360"/>
              </w:tabs>
              <w:rPr>
                <w:rFonts w:cstheme="minorHAnsi"/>
                <w:sz w:val="24"/>
                <w:szCs w:val="24"/>
              </w:rPr>
            </w:pPr>
            <w:r w:rsidRPr="008E2996">
              <w:rPr>
                <w:rFonts w:cstheme="minorHAnsi"/>
                <w:sz w:val="24"/>
                <w:szCs w:val="24"/>
              </w:rPr>
              <w:t>Alcohol, Tobacco, and other Drugs- June 7</w:t>
            </w:r>
            <w:r w:rsidRPr="008E2996">
              <w:rPr>
                <w:rFonts w:cstheme="minorHAnsi"/>
                <w:sz w:val="24"/>
                <w:szCs w:val="24"/>
                <w:vertAlign w:val="superscript"/>
              </w:rPr>
              <w:t>th</w:t>
            </w:r>
            <w:r w:rsidRPr="008E2996">
              <w:rPr>
                <w:rFonts w:cstheme="minorHAnsi"/>
                <w:sz w:val="24"/>
                <w:szCs w:val="24"/>
              </w:rPr>
              <w:t xml:space="preserve"> – June 13</w:t>
            </w:r>
            <w:r w:rsidRPr="008E2996">
              <w:rPr>
                <w:rFonts w:cstheme="minorHAnsi"/>
                <w:sz w:val="24"/>
                <w:szCs w:val="24"/>
                <w:vertAlign w:val="superscript"/>
              </w:rPr>
              <w:t>th</w:t>
            </w:r>
            <w:r w:rsidRPr="008E2996">
              <w:rPr>
                <w:rFonts w:cstheme="minorHAnsi"/>
                <w:sz w:val="24"/>
                <w:szCs w:val="24"/>
              </w:rPr>
              <w:t xml:space="preserve"> </w:t>
            </w:r>
          </w:p>
          <w:p w14:paraId="244AC52F" w14:textId="480A0FFC" w:rsidR="00A41666" w:rsidRDefault="00A41666" w:rsidP="00A41666">
            <w:pPr>
              <w:tabs>
                <w:tab w:val="left" w:pos="360"/>
              </w:tabs>
              <w:rPr>
                <w:rFonts w:cstheme="minorHAnsi"/>
                <w:sz w:val="24"/>
                <w:szCs w:val="24"/>
              </w:rPr>
            </w:pPr>
            <w:r w:rsidRPr="008E2996">
              <w:rPr>
                <w:rFonts w:cstheme="minorHAnsi"/>
                <w:sz w:val="24"/>
                <w:szCs w:val="24"/>
              </w:rPr>
              <w:t>Dependency, Substance Disorder and Treatment- June 14</w:t>
            </w:r>
            <w:r w:rsidRPr="008E2996">
              <w:rPr>
                <w:rFonts w:cstheme="minorHAnsi"/>
                <w:sz w:val="24"/>
                <w:szCs w:val="24"/>
                <w:vertAlign w:val="superscript"/>
              </w:rPr>
              <w:t>th</w:t>
            </w:r>
            <w:r w:rsidRPr="008E2996">
              <w:rPr>
                <w:rFonts w:cstheme="minorHAnsi"/>
                <w:sz w:val="24"/>
                <w:szCs w:val="24"/>
              </w:rPr>
              <w:t xml:space="preserve"> – June 22</w:t>
            </w:r>
            <w:r w:rsidRPr="008E2996">
              <w:rPr>
                <w:rFonts w:cstheme="minorHAnsi"/>
                <w:sz w:val="24"/>
                <w:szCs w:val="24"/>
                <w:vertAlign w:val="superscript"/>
              </w:rPr>
              <w:t>nd</w:t>
            </w:r>
            <w:r w:rsidRPr="008E2996">
              <w:rPr>
                <w:rFonts w:cstheme="minorHAnsi"/>
                <w:sz w:val="24"/>
                <w:szCs w:val="24"/>
              </w:rPr>
              <w:t xml:space="preserve">  </w:t>
            </w:r>
          </w:p>
          <w:p w14:paraId="45141029" w14:textId="246F50A1" w:rsidR="001C4AF4" w:rsidRPr="008E2996" w:rsidRDefault="001C4AF4" w:rsidP="00A41666">
            <w:pPr>
              <w:tabs>
                <w:tab w:val="left" w:pos="360"/>
              </w:tabs>
              <w:rPr>
                <w:rFonts w:cstheme="minorHAnsi"/>
                <w:sz w:val="24"/>
                <w:szCs w:val="24"/>
              </w:rPr>
            </w:pPr>
            <w:r>
              <w:rPr>
                <w:rFonts w:cstheme="minorHAnsi"/>
                <w:sz w:val="24"/>
                <w:szCs w:val="24"/>
              </w:rPr>
              <w:t>Drivers Education- April 17</w:t>
            </w:r>
            <w:r w:rsidRPr="001C4AF4">
              <w:rPr>
                <w:rFonts w:cstheme="minorHAnsi"/>
                <w:sz w:val="24"/>
                <w:szCs w:val="24"/>
                <w:vertAlign w:val="superscript"/>
              </w:rPr>
              <w:t>th</w:t>
            </w:r>
            <w:r>
              <w:rPr>
                <w:rFonts w:cstheme="minorHAnsi"/>
                <w:sz w:val="24"/>
                <w:szCs w:val="24"/>
              </w:rPr>
              <w:t xml:space="preserve"> – June 22</w:t>
            </w:r>
            <w:r w:rsidRPr="001C4AF4">
              <w:rPr>
                <w:rFonts w:cstheme="minorHAnsi"/>
                <w:sz w:val="24"/>
                <w:szCs w:val="24"/>
                <w:vertAlign w:val="superscript"/>
              </w:rPr>
              <w:t>nd</w:t>
            </w:r>
            <w:r>
              <w:rPr>
                <w:rFonts w:cstheme="minorHAnsi"/>
                <w:sz w:val="24"/>
                <w:szCs w:val="24"/>
              </w:rPr>
              <w:t xml:space="preserve"> </w:t>
            </w:r>
          </w:p>
          <w:tbl>
            <w:tblPr>
              <w:tblpPr w:leftFromText="45" w:rightFromText="45" w:vertAnchor="text"/>
              <w:tblW w:w="8462" w:type="dxa"/>
              <w:tblCellSpacing w:w="0" w:type="dxa"/>
              <w:shd w:val="clear" w:color="auto" w:fill="FFFFFF"/>
              <w:tblCellMar>
                <w:left w:w="0" w:type="dxa"/>
                <w:right w:w="0" w:type="dxa"/>
              </w:tblCellMar>
              <w:tblLook w:val="04A0" w:firstRow="1" w:lastRow="0" w:firstColumn="1" w:lastColumn="0" w:noHBand="0" w:noVBand="1"/>
            </w:tblPr>
            <w:tblGrid>
              <w:gridCol w:w="8442"/>
              <w:gridCol w:w="20"/>
            </w:tblGrid>
            <w:tr w:rsidR="00A41666" w:rsidRPr="008E2996" w14:paraId="0EC6ED75" w14:textId="77777777" w:rsidTr="00E45269">
              <w:trPr>
                <w:gridAfter w:val="1"/>
                <w:wAfter w:w="20" w:type="dxa"/>
                <w:tblCellSpacing w:w="0" w:type="dxa"/>
              </w:trPr>
              <w:tc>
                <w:tcPr>
                  <w:tcW w:w="8442" w:type="dxa"/>
                  <w:shd w:val="clear" w:color="auto" w:fill="FFFFFF"/>
                  <w:vAlign w:val="center"/>
                  <w:hideMark/>
                </w:tcPr>
                <w:p w14:paraId="637B5DB6" w14:textId="77777777" w:rsidR="00A41666" w:rsidRPr="008E2996" w:rsidRDefault="00A41666" w:rsidP="00A41666">
                  <w:pPr>
                    <w:rPr>
                      <w:rFonts w:cstheme="minorHAnsi"/>
                      <w:color w:val="000000"/>
                      <w:sz w:val="24"/>
                      <w:szCs w:val="24"/>
                    </w:rPr>
                  </w:pPr>
                </w:p>
              </w:tc>
            </w:tr>
            <w:tr w:rsidR="00A41666" w:rsidRPr="008E2996" w14:paraId="3A4A27AD" w14:textId="77777777" w:rsidTr="00E45269">
              <w:trPr>
                <w:gridAfter w:val="1"/>
                <w:wAfter w:w="20" w:type="dxa"/>
                <w:tblCellSpacing w:w="0" w:type="dxa"/>
              </w:trPr>
              <w:tc>
                <w:tcPr>
                  <w:tcW w:w="8442" w:type="dxa"/>
                  <w:shd w:val="clear" w:color="auto" w:fill="FFFFFF"/>
                  <w:vAlign w:val="center"/>
                  <w:hideMark/>
                </w:tcPr>
                <w:p w14:paraId="009048EC"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57459752" w14:textId="77777777" w:rsidTr="00E45269">
              <w:trPr>
                <w:gridAfter w:val="1"/>
                <w:wAfter w:w="20" w:type="dxa"/>
                <w:tblCellSpacing w:w="0" w:type="dxa"/>
              </w:trPr>
              <w:tc>
                <w:tcPr>
                  <w:tcW w:w="8442" w:type="dxa"/>
                  <w:shd w:val="clear" w:color="auto" w:fill="FFFFFF"/>
                  <w:vAlign w:val="center"/>
                  <w:hideMark/>
                </w:tcPr>
                <w:p w14:paraId="49E0FC8D"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3EC22AB6" w14:textId="77777777" w:rsidTr="00E45269">
              <w:trPr>
                <w:gridAfter w:val="1"/>
                <w:wAfter w:w="20" w:type="dxa"/>
                <w:tblCellSpacing w:w="0" w:type="dxa"/>
              </w:trPr>
              <w:tc>
                <w:tcPr>
                  <w:tcW w:w="8442" w:type="dxa"/>
                  <w:shd w:val="clear" w:color="auto" w:fill="FFFFFF"/>
                  <w:vAlign w:val="center"/>
                  <w:hideMark/>
                </w:tcPr>
                <w:p w14:paraId="23CB066C"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61C591D5" w14:textId="77777777" w:rsidTr="00E45269">
              <w:trPr>
                <w:gridAfter w:val="1"/>
                <w:wAfter w:w="20" w:type="dxa"/>
                <w:tblCellSpacing w:w="0" w:type="dxa"/>
              </w:trPr>
              <w:tc>
                <w:tcPr>
                  <w:tcW w:w="8442" w:type="dxa"/>
                  <w:shd w:val="clear" w:color="auto" w:fill="FFFFFF"/>
                  <w:vAlign w:val="center"/>
                  <w:hideMark/>
                </w:tcPr>
                <w:p w14:paraId="39ED5AEA"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6F411A53" w14:textId="77777777" w:rsidTr="00E45269">
              <w:trPr>
                <w:gridAfter w:val="1"/>
                <w:wAfter w:w="20" w:type="dxa"/>
                <w:tblCellSpacing w:w="0" w:type="dxa"/>
              </w:trPr>
              <w:tc>
                <w:tcPr>
                  <w:tcW w:w="8442" w:type="dxa"/>
                  <w:shd w:val="clear" w:color="auto" w:fill="FFFFFF"/>
                  <w:vAlign w:val="center"/>
                  <w:hideMark/>
                </w:tcPr>
                <w:p w14:paraId="73787583"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060EBF70" w14:textId="77777777" w:rsidTr="00E45269">
              <w:trPr>
                <w:gridAfter w:val="1"/>
                <w:wAfter w:w="20" w:type="dxa"/>
                <w:tblCellSpacing w:w="0" w:type="dxa"/>
              </w:trPr>
              <w:tc>
                <w:tcPr>
                  <w:tcW w:w="8442" w:type="dxa"/>
                  <w:shd w:val="clear" w:color="auto" w:fill="FFFFFF"/>
                  <w:vAlign w:val="center"/>
                  <w:hideMark/>
                </w:tcPr>
                <w:p w14:paraId="2F9BC62F"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78415D06" w14:textId="77777777" w:rsidTr="00E45269">
              <w:trPr>
                <w:gridAfter w:val="1"/>
                <w:wAfter w:w="20" w:type="dxa"/>
                <w:tblCellSpacing w:w="0" w:type="dxa"/>
              </w:trPr>
              <w:tc>
                <w:tcPr>
                  <w:tcW w:w="8442" w:type="dxa"/>
                  <w:shd w:val="clear" w:color="auto" w:fill="FFFFFF"/>
                  <w:vAlign w:val="center"/>
                  <w:hideMark/>
                </w:tcPr>
                <w:p w14:paraId="7ED2CE4D"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1032C9BF" w14:textId="77777777" w:rsidTr="00E45269">
              <w:trPr>
                <w:gridAfter w:val="1"/>
                <w:wAfter w:w="20" w:type="dxa"/>
                <w:tblCellSpacing w:w="0" w:type="dxa"/>
              </w:trPr>
              <w:tc>
                <w:tcPr>
                  <w:tcW w:w="8442" w:type="dxa"/>
                  <w:shd w:val="clear" w:color="auto" w:fill="FFFFFF"/>
                  <w:vAlign w:val="center"/>
                  <w:hideMark/>
                </w:tcPr>
                <w:p w14:paraId="7E9AB586"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4AB832E7" w14:textId="77777777" w:rsidTr="00E45269">
              <w:trPr>
                <w:gridAfter w:val="1"/>
                <w:wAfter w:w="20" w:type="dxa"/>
                <w:tblCellSpacing w:w="0" w:type="dxa"/>
              </w:trPr>
              <w:tc>
                <w:tcPr>
                  <w:tcW w:w="8442" w:type="dxa"/>
                  <w:shd w:val="clear" w:color="auto" w:fill="FFFFFF"/>
                  <w:vAlign w:val="center"/>
                  <w:hideMark/>
                </w:tcPr>
                <w:p w14:paraId="077265CE"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7CA6E0A1" w14:textId="77777777" w:rsidTr="00E45269">
              <w:trPr>
                <w:gridAfter w:val="1"/>
                <w:wAfter w:w="20" w:type="dxa"/>
                <w:tblCellSpacing w:w="0" w:type="dxa"/>
              </w:trPr>
              <w:tc>
                <w:tcPr>
                  <w:tcW w:w="8442" w:type="dxa"/>
                  <w:shd w:val="clear" w:color="auto" w:fill="FFFFFF"/>
                  <w:vAlign w:val="center"/>
                  <w:hideMark/>
                </w:tcPr>
                <w:p w14:paraId="1785A20F"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2A403547" w14:textId="77777777" w:rsidTr="00E45269">
              <w:trPr>
                <w:gridAfter w:val="1"/>
                <w:wAfter w:w="20" w:type="dxa"/>
                <w:tblCellSpacing w:w="0" w:type="dxa"/>
              </w:trPr>
              <w:tc>
                <w:tcPr>
                  <w:tcW w:w="8442" w:type="dxa"/>
                  <w:shd w:val="clear" w:color="auto" w:fill="FFFFFF"/>
                  <w:vAlign w:val="center"/>
                  <w:hideMark/>
                </w:tcPr>
                <w:p w14:paraId="29046FC2"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0A98A320" w14:textId="77777777" w:rsidTr="00E45269">
              <w:trPr>
                <w:gridAfter w:val="1"/>
                <w:wAfter w:w="20" w:type="dxa"/>
                <w:tblCellSpacing w:w="0" w:type="dxa"/>
              </w:trPr>
              <w:tc>
                <w:tcPr>
                  <w:tcW w:w="8442" w:type="dxa"/>
                  <w:shd w:val="clear" w:color="auto" w:fill="FFFFFF"/>
                  <w:vAlign w:val="center"/>
                  <w:hideMark/>
                </w:tcPr>
                <w:p w14:paraId="7C48A96D"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2AB3BB41" w14:textId="77777777" w:rsidTr="00E45269">
              <w:trPr>
                <w:gridAfter w:val="1"/>
                <w:wAfter w:w="20" w:type="dxa"/>
                <w:tblCellSpacing w:w="0" w:type="dxa"/>
              </w:trPr>
              <w:tc>
                <w:tcPr>
                  <w:tcW w:w="8442" w:type="dxa"/>
                  <w:shd w:val="clear" w:color="auto" w:fill="FFFFFF"/>
                  <w:vAlign w:val="center"/>
                  <w:hideMark/>
                </w:tcPr>
                <w:p w14:paraId="1CB6C517"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070FC2AA" w14:textId="77777777" w:rsidTr="00E45269">
              <w:trPr>
                <w:gridAfter w:val="1"/>
                <w:wAfter w:w="20" w:type="dxa"/>
                <w:tblCellSpacing w:w="0" w:type="dxa"/>
              </w:trPr>
              <w:tc>
                <w:tcPr>
                  <w:tcW w:w="8442" w:type="dxa"/>
                  <w:shd w:val="clear" w:color="auto" w:fill="FFFFFF"/>
                  <w:vAlign w:val="center"/>
                  <w:hideMark/>
                </w:tcPr>
                <w:p w14:paraId="4C23736C"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0FCDE85E" w14:textId="77777777" w:rsidTr="00E45269">
              <w:trPr>
                <w:gridAfter w:val="1"/>
                <w:wAfter w:w="20" w:type="dxa"/>
                <w:tblCellSpacing w:w="0" w:type="dxa"/>
              </w:trPr>
              <w:tc>
                <w:tcPr>
                  <w:tcW w:w="8442" w:type="dxa"/>
                  <w:shd w:val="clear" w:color="auto" w:fill="FFFFFF"/>
                  <w:vAlign w:val="center"/>
                  <w:hideMark/>
                </w:tcPr>
                <w:p w14:paraId="02ABB1BA"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725E5329" w14:textId="77777777" w:rsidTr="00E45269">
              <w:trPr>
                <w:gridAfter w:val="1"/>
                <w:wAfter w:w="20" w:type="dxa"/>
                <w:tblCellSpacing w:w="0" w:type="dxa"/>
              </w:trPr>
              <w:tc>
                <w:tcPr>
                  <w:tcW w:w="8442" w:type="dxa"/>
                  <w:shd w:val="clear" w:color="auto" w:fill="FFFFFF"/>
                  <w:vAlign w:val="center"/>
                  <w:hideMark/>
                </w:tcPr>
                <w:p w14:paraId="69580FAD"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223B6B0A" w14:textId="77777777" w:rsidTr="00E45269">
              <w:trPr>
                <w:gridAfter w:val="1"/>
                <w:wAfter w:w="20" w:type="dxa"/>
                <w:tblCellSpacing w:w="0" w:type="dxa"/>
              </w:trPr>
              <w:tc>
                <w:tcPr>
                  <w:tcW w:w="8442" w:type="dxa"/>
                  <w:shd w:val="clear" w:color="auto" w:fill="FFFFFF"/>
                  <w:vAlign w:val="center"/>
                  <w:hideMark/>
                </w:tcPr>
                <w:p w14:paraId="27A93AA4"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20A214A1" w14:textId="77777777" w:rsidTr="00E45269">
              <w:trPr>
                <w:gridAfter w:val="1"/>
                <w:wAfter w:w="20" w:type="dxa"/>
                <w:tblCellSpacing w:w="0" w:type="dxa"/>
              </w:trPr>
              <w:tc>
                <w:tcPr>
                  <w:tcW w:w="8442" w:type="dxa"/>
                  <w:shd w:val="clear" w:color="auto" w:fill="FFFFFF"/>
                  <w:vAlign w:val="center"/>
                  <w:hideMark/>
                </w:tcPr>
                <w:p w14:paraId="5C8620B8"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23268DB0" w14:textId="77777777" w:rsidTr="00E45269">
              <w:trPr>
                <w:gridAfter w:val="1"/>
                <w:wAfter w:w="20" w:type="dxa"/>
                <w:tblCellSpacing w:w="0" w:type="dxa"/>
              </w:trPr>
              <w:tc>
                <w:tcPr>
                  <w:tcW w:w="8442" w:type="dxa"/>
                  <w:shd w:val="clear" w:color="auto" w:fill="FFFFFF"/>
                  <w:vAlign w:val="center"/>
                  <w:hideMark/>
                </w:tcPr>
                <w:p w14:paraId="04FE198B"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0BB43FB0" w14:textId="77777777" w:rsidTr="00E45269">
              <w:trPr>
                <w:gridAfter w:val="1"/>
                <w:wAfter w:w="20" w:type="dxa"/>
                <w:tblCellSpacing w:w="0" w:type="dxa"/>
              </w:trPr>
              <w:tc>
                <w:tcPr>
                  <w:tcW w:w="8442" w:type="dxa"/>
                  <w:shd w:val="clear" w:color="auto" w:fill="FFFFFF"/>
                  <w:vAlign w:val="center"/>
                  <w:hideMark/>
                </w:tcPr>
                <w:p w14:paraId="19166884"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077705B6" w14:textId="77777777" w:rsidTr="00E45269">
              <w:trPr>
                <w:gridAfter w:val="1"/>
                <w:wAfter w:w="20" w:type="dxa"/>
                <w:tblCellSpacing w:w="0" w:type="dxa"/>
              </w:trPr>
              <w:tc>
                <w:tcPr>
                  <w:tcW w:w="8442" w:type="dxa"/>
                  <w:shd w:val="clear" w:color="auto" w:fill="FFFFFF"/>
                  <w:vAlign w:val="center"/>
                  <w:hideMark/>
                </w:tcPr>
                <w:p w14:paraId="1CFBEB1A"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5EF68D0D" w14:textId="77777777" w:rsidTr="00E45269">
              <w:trPr>
                <w:gridAfter w:val="1"/>
                <w:wAfter w:w="20" w:type="dxa"/>
                <w:tblCellSpacing w:w="0" w:type="dxa"/>
              </w:trPr>
              <w:tc>
                <w:tcPr>
                  <w:tcW w:w="8442" w:type="dxa"/>
                  <w:shd w:val="clear" w:color="auto" w:fill="FFFFFF"/>
                  <w:vAlign w:val="center"/>
                  <w:hideMark/>
                </w:tcPr>
                <w:p w14:paraId="7C22D29B"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6D525622" w14:textId="77777777" w:rsidTr="00E45269">
              <w:trPr>
                <w:gridAfter w:val="1"/>
                <w:wAfter w:w="20" w:type="dxa"/>
                <w:tblCellSpacing w:w="0" w:type="dxa"/>
              </w:trPr>
              <w:tc>
                <w:tcPr>
                  <w:tcW w:w="8442" w:type="dxa"/>
                  <w:shd w:val="clear" w:color="auto" w:fill="FFFFFF"/>
                  <w:vAlign w:val="center"/>
                  <w:hideMark/>
                </w:tcPr>
                <w:p w14:paraId="338E1898"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67B36AFD" w14:textId="77777777" w:rsidTr="00E45269">
              <w:trPr>
                <w:gridAfter w:val="1"/>
                <w:wAfter w:w="20" w:type="dxa"/>
                <w:trHeight w:val="384"/>
                <w:tblCellSpacing w:w="0" w:type="dxa"/>
              </w:trPr>
              <w:tc>
                <w:tcPr>
                  <w:tcW w:w="8442" w:type="dxa"/>
                  <w:shd w:val="clear" w:color="auto" w:fill="FFFFFF"/>
                  <w:vAlign w:val="center"/>
                  <w:hideMark/>
                </w:tcPr>
                <w:p w14:paraId="0ABF4B2B"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7F89A771" w14:textId="77777777" w:rsidTr="00E45269">
              <w:trPr>
                <w:gridAfter w:val="1"/>
                <w:wAfter w:w="20" w:type="dxa"/>
                <w:tblCellSpacing w:w="0" w:type="dxa"/>
              </w:trPr>
              <w:tc>
                <w:tcPr>
                  <w:tcW w:w="8442" w:type="dxa"/>
                  <w:shd w:val="clear" w:color="auto" w:fill="FFFFFF"/>
                  <w:vAlign w:val="center"/>
                  <w:hideMark/>
                </w:tcPr>
                <w:p w14:paraId="691C58DB"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407C7C0E" w14:textId="77777777" w:rsidTr="00E45269">
              <w:trPr>
                <w:gridAfter w:val="1"/>
                <w:wAfter w:w="20" w:type="dxa"/>
                <w:tblCellSpacing w:w="0" w:type="dxa"/>
              </w:trPr>
              <w:tc>
                <w:tcPr>
                  <w:tcW w:w="8442" w:type="dxa"/>
                  <w:shd w:val="clear" w:color="auto" w:fill="FFFFFF"/>
                  <w:vAlign w:val="center"/>
                  <w:hideMark/>
                </w:tcPr>
                <w:p w14:paraId="5EE98ABE"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361E2CE6" w14:textId="77777777" w:rsidTr="00E45269">
              <w:trPr>
                <w:gridAfter w:val="1"/>
                <w:wAfter w:w="20" w:type="dxa"/>
                <w:tblCellSpacing w:w="0" w:type="dxa"/>
              </w:trPr>
              <w:tc>
                <w:tcPr>
                  <w:tcW w:w="8442" w:type="dxa"/>
                  <w:shd w:val="clear" w:color="auto" w:fill="FFFFFF"/>
                  <w:vAlign w:val="center"/>
                  <w:hideMark/>
                </w:tcPr>
                <w:p w14:paraId="02B0078C"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17657C8E" w14:textId="77777777" w:rsidTr="00E45269">
              <w:trPr>
                <w:gridAfter w:val="1"/>
                <w:wAfter w:w="20" w:type="dxa"/>
                <w:tblCellSpacing w:w="0" w:type="dxa"/>
              </w:trPr>
              <w:tc>
                <w:tcPr>
                  <w:tcW w:w="8442" w:type="dxa"/>
                  <w:shd w:val="clear" w:color="auto" w:fill="FFFFFF"/>
                  <w:vAlign w:val="center"/>
                  <w:hideMark/>
                </w:tcPr>
                <w:p w14:paraId="3EAD3F63"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4FF80D17" w14:textId="77777777" w:rsidTr="00E45269">
              <w:trPr>
                <w:gridAfter w:val="1"/>
                <w:wAfter w:w="20" w:type="dxa"/>
                <w:tblCellSpacing w:w="0" w:type="dxa"/>
              </w:trPr>
              <w:tc>
                <w:tcPr>
                  <w:tcW w:w="8442" w:type="dxa"/>
                  <w:shd w:val="clear" w:color="auto" w:fill="FFFFFF"/>
                  <w:vAlign w:val="center"/>
                  <w:hideMark/>
                </w:tcPr>
                <w:p w14:paraId="2B6800EB" w14:textId="77777777" w:rsidR="00A41666" w:rsidRPr="008E2996" w:rsidRDefault="00A41666" w:rsidP="00A41666">
                  <w:pPr>
                    <w:spacing w:before="100" w:beforeAutospacing="1" w:after="100" w:afterAutospacing="1"/>
                    <w:rPr>
                      <w:rFonts w:cstheme="minorHAnsi"/>
                      <w:color w:val="000000"/>
                      <w:sz w:val="24"/>
                      <w:szCs w:val="24"/>
                    </w:rPr>
                  </w:pPr>
                </w:p>
              </w:tc>
            </w:tr>
            <w:tr w:rsidR="00A41666" w:rsidRPr="008E2996" w14:paraId="359486A7" w14:textId="77777777" w:rsidTr="00E45269">
              <w:trPr>
                <w:tblCellSpacing w:w="0" w:type="dxa"/>
              </w:trPr>
              <w:tc>
                <w:tcPr>
                  <w:tcW w:w="8442" w:type="dxa"/>
                  <w:shd w:val="clear" w:color="auto" w:fill="FFFFFF"/>
                  <w:vAlign w:val="center"/>
                  <w:hideMark/>
                </w:tcPr>
                <w:p w14:paraId="7A1AFD66" w14:textId="77777777" w:rsidR="00A41666" w:rsidRPr="008E2996" w:rsidRDefault="00A41666" w:rsidP="00A41666">
                  <w:pPr>
                    <w:spacing w:before="100" w:beforeAutospacing="1" w:after="100" w:afterAutospacing="1"/>
                    <w:rPr>
                      <w:rFonts w:cstheme="minorHAnsi"/>
                      <w:color w:val="000000"/>
                      <w:sz w:val="24"/>
                      <w:szCs w:val="24"/>
                    </w:rPr>
                  </w:pPr>
                </w:p>
              </w:tc>
              <w:tc>
                <w:tcPr>
                  <w:tcW w:w="20" w:type="dxa"/>
                  <w:shd w:val="clear" w:color="auto" w:fill="FFFFFF"/>
                  <w:vAlign w:val="center"/>
                  <w:hideMark/>
                </w:tcPr>
                <w:p w14:paraId="78782E48" w14:textId="77777777" w:rsidR="00A41666" w:rsidRPr="008E2996" w:rsidRDefault="00A41666" w:rsidP="00A41666">
                  <w:pPr>
                    <w:spacing w:before="100" w:beforeAutospacing="1" w:after="100" w:afterAutospacing="1"/>
                    <w:rPr>
                      <w:rFonts w:cstheme="minorHAnsi"/>
                      <w:color w:val="000000"/>
                      <w:sz w:val="24"/>
                      <w:szCs w:val="24"/>
                    </w:rPr>
                  </w:pPr>
                </w:p>
              </w:tc>
            </w:tr>
          </w:tbl>
          <w:p w14:paraId="1DFE904F" w14:textId="77777777" w:rsidR="00A41666" w:rsidRPr="008E2996" w:rsidRDefault="00A41666" w:rsidP="00A41666">
            <w:pPr>
              <w:rPr>
                <w:rFonts w:cstheme="minorHAnsi"/>
                <w:sz w:val="24"/>
                <w:szCs w:val="24"/>
              </w:rPr>
            </w:pPr>
          </w:p>
          <w:p w14:paraId="1E005FB1" w14:textId="49F2DFCB" w:rsidR="00A41666" w:rsidRPr="008E2996" w:rsidRDefault="00A41666" w:rsidP="00A41666">
            <w:pPr>
              <w:tabs>
                <w:tab w:val="left" w:pos="360"/>
              </w:tabs>
              <w:rPr>
                <w:rFonts w:cstheme="minorHAnsi"/>
                <w:sz w:val="24"/>
                <w:szCs w:val="24"/>
              </w:rPr>
            </w:pPr>
            <w:r w:rsidRPr="008E2996">
              <w:rPr>
                <w:rFonts w:cstheme="minorHAnsi"/>
                <w:sz w:val="24"/>
                <w:szCs w:val="24"/>
              </w:rPr>
              <w:t xml:space="preserve"> </w:t>
            </w:r>
          </w:p>
        </w:tc>
      </w:tr>
    </w:tbl>
    <w:p w14:paraId="7FB2B6F2" w14:textId="77777777" w:rsidR="006A7D7A" w:rsidRPr="00C07B8D" w:rsidRDefault="006A7D7A" w:rsidP="006A7D7A">
      <w:pPr>
        <w:rPr>
          <w:rFonts w:cstheme="minorHAnsi"/>
          <w:sz w:val="16"/>
          <w:szCs w:val="16"/>
        </w:rPr>
      </w:pPr>
      <w:r w:rsidRPr="00C07B8D">
        <w:rPr>
          <w:rFonts w:cstheme="minorHAnsi"/>
          <w:sz w:val="16"/>
          <w:szCs w:val="16"/>
        </w:rPr>
        <w:br w:type="page"/>
      </w:r>
    </w:p>
    <w:p w14:paraId="06215A07" w14:textId="77777777" w:rsidR="006A7D7A" w:rsidRPr="00C07B8D" w:rsidRDefault="006A7D7A" w:rsidP="006A7D7A">
      <w:pPr>
        <w:tabs>
          <w:tab w:val="left" w:pos="360"/>
        </w:tabs>
        <w:rPr>
          <w:rFonts w:cstheme="minorHAnsi"/>
          <w:sz w:val="16"/>
          <w:szCs w:val="16"/>
        </w:rPr>
      </w:pPr>
    </w:p>
    <w:p w14:paraId="4887789D" w14:textId="77777777" w:rsidR="006A7D7A" w:rsidRPr="00C07B8D" w:rsidRDefault="006A7D7A" w:rsidP="006A7D7A">
      <w:pPr>
        <w:pStyle w:val="ListParagraph"/>
        <w:numPr>
          <w:ilvl w:val="0"/>
          <w:numId w:val="2"/>
        </w:numPr>
        <w:tabs>
          <w:tab w:val="left" w:pos="540"/>
        </w:tabs>
        <w:ind w:left="360" w:hanging="360"/>
        <w:rPr>
          <w:rFonts w:asciiTheme="minorHAnsi" w:hAnsiTheme="minorHAnsi" w:cstheme="minorHAnsi"/>
          <w:sz w:val="24"/>
          <w:szCs w:val="24"/>
        </w:rPr>
      </w:pPr>
      <w:r w:rsidRPr="00C07B8D">
        <w:rPr>
          <w:rFonts w:asciiTheme="minorHAnsi" w:hAnsiTheme="minorHAnsi" w:cstheme="minorHAnsi"/>
          <w:sz w:val="24"/>
          <w:szCs w:val="24"/>
        </w:rPr>
        <w:t>Vertical Integration – Program Mapping</w:t>
      </w:r>
    </w:p>
    <w:p w14:paraId="102AF01C" w14:textId="77777777" w:rsidR="006A7D7A" w:rsidRPr="00C07B8D" w:rsidRDefault="006A7D7A" w:rsidP="006A7D7A">
      <w:pPr>
        <w:pStyle w:val="ListParagraph"/>
        <w:tabs>
          <w:tab w:val="left" w:pos="360"/>
        </w:tabs>
        <w:ind w:left="360"/>
        <w:rPr>
          <w:rFonts w:asciiTheme="minorHAnsi" w:hAnsiTheme="minorHAnsi" w:cstheme="minorHAnsi"/>
          <w:sz w:val="24"/>
          <w:szCs w:val="24"/>
        </w:rPr>
      </w:pPr>
      <w:r w:rsidRPr="00C07B8D">
        <w:rPr>
          <w:rFonts w:asciiTheme="minorHAnsi" w:hAnsiTheme="minorHAnsi" w:cstheme="minorHAnsi"/>
          <w:sz w:val="24"/>
          <w:szCs w:val="24"/>
        </w:rPr>
        <w:t>The mapping of the Health and Physical Education program within Linden Public Schools consists of the following:</w:t>
      </w:r>
    </w:p>
    <w:tbl>
      <w:tblPr>
        <w:tblStyle w:val="TableGrid"/>
        <w:tblW w:w="9680" w:type="dxa"/>
        <w:jc w:val="center"/>
        <w:tblLook w:val="04A0" w:firstRow="1" w:lastRow="0" w:firstColumn="1" w:lastColumn="0" w:noHBand="0" w:noVBand="1"/>
      </w:tblPr>
      <w:tblGrid>
        <w:gridCol w:w="2480"/>
        <w:gridCol w:w="7200"/>
      </w:tblGrid>
      <w:tr w:rsidR="006A7D7A" w:rsidRPr="00C07B8D" w14:paraId="07A0CF6D" w14:textId="77777777" w:rsidTr="00213DB5">
        <w:trPr>
          <w:trHeight w:val="1061"/>
          <w:jc w:val="center"/>
        </w:trPr>
        <w:tc>
          <w:tcPr>
            <w:tcW w:w="2480" w:type="dxa"/>
            <w:tcBorders>
              <w:top w:val="single" w:sz="4" w:space="0" w:color="000000"/>
              <w:bottom w:val="single" w:sz="4" w:space="0" w:color="000000"/>
              <w:right w:val="single" w:sz="4" w:space="0" w:color="000000"/>
            </w:tcBorders>
            <w:vAlign w:val="center"/>
          </w:tcPr>
          <w:p w14:paraId="5A4A2A2D" w14:textId="77777777" w:rsidR="006A7D7A" w:rsidRPr="00C07B8D" w:rsidRDefault="006A7D7A" w:rsidP="00E45269">
            <w:pPr>
              <w:pStyle w:val="NormalWeb"/>
              <w:spacing w:before="0" w:beforeAutospacing="0" w:after="0" w:afterAutospacing="0"/>
              <w:jc w:val="center"/>
              <w:rPr>
                <w:rFonts w:asciiTheme="minorHAnsi" w:hAnsiTheme="minorHAnsi" w:cstheme="minorHAnsi"/>
                <w:sz w:val="20"/>
                <w:szCs w:val="20"/>
              </w:rPr>
            </w:pPr>
            <w:r w:rsidRPr="00C07B8D">
              <w:rPr>
                <w:rFonts w:asciiTheme="minorHAnsi" w:hAnsiTheme="minorHAnsi" w:cstheme="minorHAnsi"/>
                <w:sz w:val="20"/>
                <w:szCs w:val="20"/>
              </w:rPr>
              <w:t>Grades K-5:</w:t>
            </w:r>
          </w:p>
          <w:p w14:paraId="6A40EF8A" w14:textId="77777777" w:rsidR="006A7D7A" w:rsidRPr="00C07B8D" w:rsidRDefault="006A7D7A" w:rsidP="00E45269">
            <w:pPr>
              <w:pStyle w:val="NormalWeb"/>
              <w:spacing w:before="0" w:beforeAutospacing="0" w:after="0" w:afterAutospacing="0"/>
              <w:jc w:val="center"/>
              <w:rPr>
                <w:rFonts w:asciiTheme="minorHAnsi" w:hAnsiTheme="minorHAnsi" w:cstheme="minorHAnsi"/>
                <w:sz w:val="20"/>
                <w:szCs w:val="20"/>
              </w:rPr>
            </w:pPr>
            <w:r w:rsidRPr="00C07B8D">
              <w:rPr>
                <w:rFonts w:asciiTheme="minorHAnsi" w:hAnsiTheme="minorHAnsi" w:cstheme="minorHAnsi"/>
                <w:sz w:val="20"/>
                <w:szCs w:val="20"/>
              </w:rPr>
              <w:t>Health and Physical Education</w:t>
            </w:r>
          </w:p>
        </w:tc>
        <w:tc>
          <w:tcPr>
            <w:tcW w:w="7200" w:type="dxa"/>
            <w:tcBorders>
              <w:top w:val="single" w:sz="4" w:space="0" w:color="000000"/>
              <w:left w:val="single" w:sz="4" w:space="0" w:color="000000"/>
              <w:bottom w:val="single" w:sz="4" w:space="0" w:color="000000"/>
            </w:tcBorders>
            <w:vAlign w:val="center"/>
          </w:tcPr>
          <w:p w14:paraId="58327040"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Movement Concepts, Fitness Concepts, Activity Module-Games.</w:t>
            </w:r>
          </w:p>
          <w:p w14:paraId="22092F67"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Mental and Emotional Health</w:t>
            </w:r>
          </w:p>
          <w:p w14:paraId="556C4853"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Family and Social Health</w:t>
            </w:r>
          </w:p>
          <w:p w14:paraId="361F840D"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Growth and Development</w:t>
            </w:r>
          </w:p>
          <w:p w14:paraId="7219AFC6"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Nutrition</w:t>
            </w:r>
          </w:p>
          <w:p w14:paraId="5E7942F4"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Personal Health and Physical Activity</w:t>
            </w:r>
          </w:p>
          <w:p w14:paraId="6D0A6693"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Injury Prevention and Safety, Alcohol, Tobacco and Other Drugs</w:t>
            </w:r>
          </w:p>
          <w:p w14:paraId="430E10BC"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Communicable and Chronic Diseases</w:t>
            </w:r>
          </w:p>
          <w:p w14:paraId="0DA4D58A"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Consumer and Community Health, Environmental Health</w:t>
            </w:r>
          </w:p>
        </w:tc>
      </w:tr>
      <w:tr w:rsidR="006A7D7A" w:rsidRPr="00C07B8D" w14:paraId="3FC15F06" w14:textId="77777777" w:rsidTr="00213DB5">
        <w:trPr>
          <w:trHeight w:val="629"/>
          <w:jc w:val="center"/>
        </w:trPr>
        <w:tc>
          <w:tcPr>
            <w:tcW w:w="2480" w:type="dxa"/>
            <w:tcBorders>
              <w:top w:val="single" w:sz="4" w:space="0" w:color="000000"/>
              <w:bottom w:val="single" w:sz="4" w:space="0" w:color="000000"/>
              <w:right w:val="single" w:sz="4" w:space="0" w:color="000000"/>
            </w:tcBorders>
            <w:vAlign w:val="center"/>
          </w:tcPr>
          <w:p w14:paraId="3F42363B" w14:textId="77777777" w:rsidR="006A7D7A" w:rsidRPr="00C07B8D" w:rsidRDefault="006A7D7A" w:rsidP="00E45269">
            <w:pPr>
              <w:pStyle w:val="NormalWeb"/>
              <w:spacing w:before="0" w:beforeAutospacing="0" w:after="0" w:afterAutospacing="0"/>
              <w:jc w:val="center"/>
              <w:rPr>
                <w:rFonts w:asciiTheme="minorHAnsi" w:hAnsiTheme="minorHAnsi" w:cstheme="minorHAnsi"/>
                <w:sz w:val="20"/>
                <w:szCs w:val="20"/>
              </w:rPr>
            </w:pPr>
            <w:r w:rsidRPr="00C07B8D">
              <w:rPr>
                <w:rFonts w:asciiTheme="minorHAnsi" w:hAnsiTheme="minorHAnsi" w:cstheme="minorHAnsi"/>
                <w:sz w:val="20"/>
                <w:szCs w:val="20"/>
              </w:rPr>
              <w:t>Grade 6-8:</w:t>
            </w:r>
          </w:p>
          <w:p w14:paraId="6A2740A9" w14:textId="77777777" w:rsidR="006A7D7A" w:rsidRPr="00C07B8D" w:rsidRDefault="006A7D7A" w:rsidP="00E45269">
            <w:pPr>
              <w:pStyle w:val="NormalWeb"/>
              <w:spacing w:before="0" w:beforeAutospacing="0" w:after="0" w:afterAutospacing="0"/>
              <w:jc w:val="center"/>
              <w:rPr>
                <w:rFonts w:asciiTheme="minorHAnsi" w:hAnsiTheme="minorHAnsi" w:cstheme="minorHAnsi"/>
                <w:sz w:val="20"/>
                <w:szCs w:val="20"/>
              </w:rPr>
            </w:pPr>
            <w:r w:rsidRPr="00C07B8D">
              <w:rPr>
                <w:rFonts w:asciiTheme="minorHAnsi" w:hAnsiTheme="minorHAnsi" w:cstheme="minorHAnsi"/>
                <w:sz w:val="20"/>
                <w:szCs w:val="20"/>
              </w:rPr>
              <w:t>Health and Physical Education</w:t>
            </w:r>
          </w:p>
          <w:p w14:paraId="7EE87B51" w14:textId="77777777" w:rsidR="006A7D7A" w:rsidRPr="00C07B8D" w:rsidRDefault="006A7D7A" w:rsidP="00E45269">
            <w:pPr>
              <w:pStyle w:val="NormalWeb"/>
              <w:spacing w:before="0" w:beforeAutospacing="0" w:after="0" w:afterAutospacing="0"/>
              <w:jc w:val="center"/>
              <w:rPr>
                <w:rFonts w:asciiTheme="minorHAnsi" w:hAnsiTheme="minorHAnsi" w:cstheme="minorHAnsi"/>
                <w:sz w:val="20"/>
                <w:szCs w:val="20"/>
              </w:rPr>
            </w:pPr>
          </w:p>
        </w:tc>
        <w:tc>
          <w:tcPr>
            <w:tcW w:w="7200" w:type="dxa"/>
            <w:tcBorders>
              <w:top w:val="single" w:sz="4" w:space="0" w:color="000000"/>
              <w:left w:val="single" w:sz="4" w:space="0" w:color="000000"/>
              <w:bottom w:val="single" w:sz="4" w:space="0" w:color="000000"/>
            </w:tcBorders>
            <w:vAlign w:val="center"/>
          </w:tcPr>
          <w:p w14:paraId="37CFD028"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Movement Skill and Concepts</w:t>
            </w:r>
          </w:p>
          <w:p w14:paraId="3A716094"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Physical Fitness</w:t>
            </w:r>
          </w:p>
          <w:p w14:paraId="2A92E3A3"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Lifelong Fitness</w:t>
            </w:r>
          </w:p>
          <w:p w14:paraId="60339DD5"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Nutrition</w:t>
            </w:r>
          </w:p>
          <w:p w14:paraId="373AE85E" w14:textId="77777777" w:rsidR="006A7D7A" w:rsidRPr="00C07B8D" w:rsidRDefault="006A7D7A" w:rsidP="00E45269">
            <w:pPr>
              <w:tabs>
                <w:tab w:val="left" w:pos="360"/>
              </w:tabs>
              <w:rPr>
                <w:rFonts w:cstheme="minorHAnsi"/>
                <w:sz w:val="20"/>
                <w:szCs w:val="20"/>
              </w:rPr>
            </w:pPr>
            <w:r w:rsidRPr="00C07B8D">
              <w:rPr>
                <w:rFonts w:cstheme="minorHAnsi"/>
                <w:sz w:val="20"/>
                <w:szCs w:val="20"/>
              </w:rPr>
              <w:t>Personal Growth and Development</w:t>
            </w:r>
          </w:p>
          <w:p w14:paraId="69F13EE1" w14:textId="77777777" w:rsidR="006A7D7A" w:rsidRPr="00C07B8D" w:rsidRDefault="006A7D7A" w:rsidP="00E45269">
            <w:pPr>
              <w:tabs>
                <w:tab w:val="left" w:pos="360"/>
              </w:tabs>
              <w:rPr>
                <w:rFonts w:cstheme="minorHAnsi"/>
                <w:sz w:val="20"/>
                <w:szCs w:val="20"/>
              </w:rPr>
            </w:pPr>
            <w:r w:rsidRPr="00C07B8D">
              <w:rPr>
                <w:rFonts w:cstheme="minorHAnsi"/>
                <w:sz w:val="20"/>
                <w:szCs w:val="20"/>
              </w:rPr>
              <w:t>Pregnancy and Parenting</w:t>
            </w:r>
          </w:p>
          <w:p w14:paraId="67062AAF" w14:textId="77777777" w:rsidR="006A7D7A" w:rsidRPr="00C07B8D" w:rsidRDefault="006A7D7A" w:rsidP="00E45269">
            <w:pPr>
              <w:tabs>
                <w:tab w:val="left" w:pos="360"/>
              </w:tabs>
              <w:rPr>
                <w:rFonts w:cstheme="minorHAnsi"/>
                <w:sz w:val="20"/>
                <w:szCs w:val="20"/>
              </w:rPr>
            </w:pPr>
            <w:r w:rsidRPr="00C07B8D">
              <w:rPr>
                <w:rFonts w:cstheme="minorHAnsi"/>
                <w:sz w:val="20"/>
                <w:szCs w:val="20"/>
              </w:rPr>
              <w:t>Emotional Health</w:t>
            </w:r>
          </w:p>
          <w:p w14:paraId="72A05975" w14:textId="77777777" w:rsidR="006A7D7A" w:rsidRPr="00C07B8D" w:rsidRDefault="006A7D7A" w:rsidP="00E45269">
            <w:pPr>
              <w:tabs>
                <w:tab w:val="left" w:pos="360"/>
              </w:tabs>
              <w:rPr>
                <w:rFonts w:cstheme="minorHAnsi"/>
                <w:sz w:val="20"/>
                <w:szCs w:val="20"/>
              </w:rPr>
            </w:pPr>
            <w:r w:rsidRPr="00C07B8D">
              <w:rPr>
                <w:rFonts w:cstheme="minorHAnsi"/>
                <w:sz w:val="20"/>
                <w:szCs w:val="20"/>
              </w:rPr>
              <w:t>Social and Sexual Health</w:t>
            </w:r>
          </w:p>
          <w:p w14:paraId="0C94CE33" w14:textId="77777777" w:rsidR="006A7D7A" w:rsidRPr="00C07B8D" w:rsidRDefault="006A7D7A" w:rsidP="00E45269">
            <w:pPr>
              <w:tabs>
                <w:tab w:val="left" w:pos="360"/>
              </w:tabs>
              <w:rPr>
                <w:rFonts w:cstheme="minorHAnsi"/>
                <w:sz w:val="20"/>
                <w:szCs w:val="20"/>
              </w:rPr>
            </w:pPr>
            <w:r w:rsidRPr="00C07B8D">
              <w:rPr>
                <w:rFonts w:cstheme="minorHAnsi"/>
                <w:sz w:val="20"/>
                <w:szCs w:val="20"/>
              </w:rPr>
              <w:t>Community Health Services and Support</w:t>
            </w:r>
          </w:p>
          <w:p w14:paraId="43B73532" w14:textId="77777777" w:rsidR="006A7D7A" w:rsidRPr="00C07B8D" w:rsidRDefault="006A7D7A" w:rsidP="00E45269">
            <w:pPr>
              <w:tabs>
                <w:tab w:val="left" w:pos="360"/>
              </w:tabs>
              <w:rPr>
                <w:rFonts w:cstheme="minorHAnsi"/>
                <w:sz w:val="20"/>
                <w:szCs w:val="20"/>
              </w:rPr>
            </w:pPr>
            <w:r w:rsidRPr="00C07B8D">
              <w:rPr>
                <w:rFonts w:cstheme="minorHAnsi"/>
                <w:sz w:val="20"/>
                <w:szCs w:val="20"/>
              </w:rPr>
              <w:t>Personal Safety</w:t>
            </w:r>
          </w:p>
          <w:p w14:paraId="6680A19E" w14:textId="77777777" w:rsidR="006A7D7A" w:rsidRPr="00C07B8D" w:rsidRDefault="006A7D7A" w:rsidP="00E45269">
            <w:pPr>
              <w:tabs>
                <w:tab w:val="left" w:pos="360"/>
              </w:tabs>
              <w:rPr>
                <w:rFonts w:cstheme="minorHAnsi"/>
                <w:sz w:val="20"/>
                <w:szCs w:val="20"/>
              </w:rPr>
            </w:pPr>
            <w:r w:rsidRPr="00C07B8D">
              <w:rPr>
                <w:rFonts w:cstheme="minorHAnsi"/>
                <w:sz w:val="20"/>
                <w:szCs w:val="20"/>
              </w:rPr>
              <w:t>Health Conditions, Diseases and Medicines</w:t>
            </w:r>
          </w:p>
          <w:p w14:paraId="6FC51E29" w14:textId="77777777" w:rsidR="006A7D7A" w:rsidRPr="00C07B8D" w:rsidRDefault="006A7D7A" w:rsidP="00E45269">
            <w:pPr>
              <w:tabs>
                <w:tab w:val="left" w:pos="360"/>
              </w:tabs>
              <w:rPr>
                <w:rFonts w:cstheme="minorHAnsi"/>
                <w:sz w:val="20"/>
                <w:szCs w:val="20"/>
              </w:rPr>
            </w:pPr>
            <w:r w:rsidRPr="00C07B8D">
              <w:rPr>
                <w:rFonts w:cstheme="minorHAnsi"/>
                <w:sz w:val="20"/>
                <w:szCs w:val="20"/>
              </w:rPr>
              <w:t>Alcohol, Tobacco, and other Drugs</w:t>
            </w:r>
          </w:p>
          <w:p w14:paraId="7822FD15" w14:textId="77777777" w:rsidR="006A7D7A" w:rsidRPr="00C07B8D" w:rsidRDefault="006A7D7A" w:rsidP="00E45269">
            <w:pPr>
              <w:tabs>
                <w:tab w:val="left" w:pos="360"/>
              </w:tabs>
              <w:rPr>
                <w:rFonts w:cstheme="minorHAnsi"/>
                <w:sz w:val="20"/>
                <w:szCs w:val="20"/>
              </w:rPr>
            </w:pPr>
            <w:r w:rsidRPr="00C07B8D">
              <w:rPr>
                <w:rFonts w:cstheme="minorHAnsi"/>
                <w:sz w:val="20"/>
                <w:szCs w:val="20"/>
              </w:rPr>
              <w:t>Dependency, Substance Disorder and Treatment</w:t>
            </w:r>
          </w:p>
          <w:p w14:paraId="715407EF"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p>
        </w:tc>
      </w:tr>
      <w:tr w:rsidR="006A7D7A" w:rsidRPr="00C07B8D" w14:paraId="5A971251" w14:textId="77777777" w:rsidTr="00213DB5">
        <w:trPr>
          <w:trHeight w:val="620"/>
          <w:jc w:val="center"/>
        </w:trPr>
        <w:tc>
          <w:tcPr>
            <w:tcW w:w="2480" w:type="dxa"/>
            <w:tcBorders>
              <w:top w:val="single" w:sz="4" w:space="0" w:color="000000"/>
              <w:bottom w:val="single" w:sz="4" w:space="0" w:color="000000"/>
              <w:right w:val="single" w:sz="4" w:space="0" w:color="000000"/>
            </w:tcBorders>
            <w:vAlign w:val="center"/>
          </w:tcPr>
          <w:p w14:paraId="7867451D" w14:textId="77777777" w:rsidR="006A7D7A" w:rsidRPr="00C07B8D" w:rsidRDefault="006A7D7A" w:rsidP="00E45269">
            <w:pPr>
              <w:pStyle w:val="NormalWeb"/>
              <w:spacing w:before="0" w:beforeAutospacing="0" w:after="0" w:afterAutospacing="0"/>
              <w:jc w:val="center"/>
              <w:rPr>
                <w:rFonts w:asciiTheme="minorHAnsi" w:hAnsiTheme="minorHAnsi" w:cstheme="minorHAnsi"/>
                <w:sz w:val="20"/>
                <w:szCs w:val="20"/>
              </w:rPr>
            </w:pPr>
            <w:r w:rsidRPr="00C07B8D">
              <w:rPr>
                <w:rFonts w:asciiTheme="minorHAnsi" w:hAnsiTheme="minorHAnsi" w:cstheme="minorHAnsi"/>
                <w:sz w:val="20"/>
                <w:szCs w:val="20"/>
              </w:rPr>
              <w:t>Grade 9 -12:</w:t>
            </w:r>
          </w:p>
          <w:p w14:paraId="2CD364DE" w14:textId="77777777" w:rsidR="006A7D7A" w:rsidRPr="00C07B8D" w:rsidRDefault="006A7D7A" w:rsidP="00E45269">
            <w:pPr>
              <w:pStyle w:val="NormalWeb"/>
              <w:spacing w:before="0" w:beforeAutospacing="0" w:after="0" w:afterAutospacing="0"/>
              <w:jc w:val="center"/>
              <w:rPr>
                <w:rFonts w:asciiTheme="minorHAnsi" w:hAnsiTheme="minorHAnsi" w:cstheme="minorHAnsi"/>
                <w:sz w:val="20"/>
                <w:szCs w:val="20"/>
              </w:rPr>
            </w:pPr>
            <w:r w:rsidRPr="00C07B8D">
              <w:rPr>
                <w:rFonts w:asciiTheme="minorHAnsi" w:hAnsiTheme="minorHAnsi" w:cstheme="minorHAnsi"/>
                <w:sz w:val="20"/>
                <w:szCs w:val="20"/>
              </w:rPr>
              <w:t>Health and Physical Education</w:t>
            </w:r>
          </w:p>
          <w:p w14:paraId="44D171E3" w14:textId="77777777" w:rsidR="006A7D7A" w:rsidRPr="00C07B8D" w:rsidRDefault="006A7D7A" w:rsidP="00E45269">
            <w:pPr>
              <w:pStyle w:val="NormalWeb"/>
              <w:spacing w:before="0" w:beforeAutospacing="0" w:after="0" w:afterAutospacing="0"/>
              <w:jc w:val="center"/>
              <w:rPr>
                <w:rFonts w:asciiTheme="minorHAnsi" w:hAnsiTheme="minorHAnsi" w:cstheme="minorHAnsi"/>
                <w:sz w:val="20"/>
                <w:szCs w:val="20"/>
              </w:rPr>
            </w:pPr>
          </w:p>
        </w:tc>
        <w:tc>
          <w:tcPr>
            <w:tcW w:w="7200" w:type="dxa"/>
            <w:tcBorders>
              <w:top w:val="single" w:sz="4" w:space="0" w:color="000000"/>
              <w:left w:val="single" w:sz="4" w:space="0" w:color="000000"/>
              <w:bottom w:val="single" w:sz="4" w:space="0" w:color="000000"/>
            </w:tcBorders>
            <w:vAlign w:val="center"/>
          </w:tcPr>
          <w:p w14:paraId="320AF81E"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Movement Skill and Concepts</w:t>
            </w:r>
          </w:p>
          <w:p w14:paraId="69DD6AE4"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Physical Fitness</w:t>
            </w:r>
          </w:p>
          <w:p w14:paraId="6E5A9E6B"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Lifelong Fitness</w:t>
            </w:r>
          </w:p>
          <w:p w14:paraId="257C56CC"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r w:rsidRPr="00C07B8D">
              <w:rPr>
                <w:rFonts w:asciiTheme="minorHAnsi" w:hAnsiTheme="minorHAnsi" w:cstheme="minorHAnsi"/>
                <w:sz w:val="20"/>
                <w:szCs w:val="20"/>
              </w:rPr>
              <w:t>Nutrition</w:t>
            </w:r>
          </w:p>
          <w:p w14:paraId="2E1AA78D" w14:textId="77777777" w:rsidR="006A7D7A" w:rsidRPr="00C07B8D" w:rsidRDefault="006A7D7A" w:rsidP="00E45269">
            <w:pPr>
              <w:tabs>
                <w:tab w:val="left" w:pos="360"/>
              </w:tabs>
              <w:rPr>
                <w:rFonts w:cstheme="minorHAnsi"/>
                <w:sz w:val="20"/>
                <w:szCs w:val="20"/>
              </w:rPr>
            </w:pPr>
            <w:r w:rsidRPr="00C07B8D">
              <w:rPr>
                <w:rFonts w:cstheme="minorHAnsi"/>
                <w:sz w:val="20"/>
                <w:szCs w:val="20"/>
              </w:rPr>
              <w:t>Personal Growth and Development</w:t>
            </w:r>
          </w:p>
          <w:p w14:paraId="4F9AA516" w14:textId="77777777" w:rsidR="006A7D7A" w:rsidRPr="00C07B8D" w:rsidRDefault="006A7D7A" w:rsidP="00E45269">
            <w:pPr>
              <w:tabs>
                <w:tab w:val="left" w:pos="360"/>
              </w:tabs>
              <w:rPr>
                <w:rFonts w:cstheme="minorHAnsi"/>
                <w:sz w:val="20"/>
                <w:szCs w:val="20"/>
              </w:rPr>
            </w:pPr>
            <w:r w:rsidRPr="00C07B8D">
              <w:rPr>
                <w:rFonts w:cstheme="minorHAnsi"/>
                <w:sz w:val="20"/>
                <w:szCs w:val="20"/>
              </w:rPr>
              <w:t>Pregnancy and Parenting</w:t>
            </w:r>
          </w:p>
          <w:p w14:paraId="7ABC272A" w14:textId="77777777" w:rsidR="006A7D7A" w:rsidRPr="00C07B8D" w:rsidRDefault="006A7D7A" w:rsidP="00E45269">
            <w:pPr>
              <w:tabs>
                <w:tab w:val="left" w:pos="360"/>
              </w:tabs>
              <w:rPr>
                <w:rFonts w:cstheme="minorHAnsi"/>
                <w:sz w:val="20"/>
                <w:szCs w:val="20"/>
              </w:rPr>
            </w:pPr>
            <w:r w:rsidRPr="00C07B8D">
              <w:rPr>
                <w:rFonts w:cstheme="minorHAnsi"/>
                <w:sz w:val="20"/>
                <w:szCs w:val="20"/>
              </w:rPr>
              <w:t>Emotional Health</w:t>
            </w:r>
          </w:p>
          <w:p w14:paraId="1F375EDC" w14:textId="77777777" w:rsidR="006A7D7A" w:rsidRPr="00C07B8D" w:rsidRDefault="006A7D7A" w:rsidP="00E45269">
            <w:pPr>
              <w:tabs>
                <w:tab w:val="left" w:pos="360"/>
              </w:tabs>
              <w:rPr>
                <w:rFonts w:cstheme="minorHAnsi"/>
                <w:sz w:val="20"/>
                <w:szCs w:val="20"/>
              </w:rPr>
            </w:pPr>
            <w:r w:rsidRPr="00C07B8D">
              <w:rPr>
                <w:rFonts w:cstheme="minorHAnsi"/>
                <w:sz w:val="20"/>
                <w:szCs w:val="20"/>
              </w:rPr>
              <w:t>Social and Sexual Health</w:t>
            </w:r>
          </w:p>
          <w:p w14:paraId="2A3EE747" w14:textId="77777777" w:rsidR="006A7D7A" w:rsidRPr="00C07B8D" w:rsidRDefault="006A7D7A" w:rsidP="00E45269">
            <w:pPr>
              <w:tabs>
                <w:tab w:val="left" w:pos="360"/>
              </w:tabs>
              <w:rPr>
                <w:rFonts w:cstheme="minorHAnsi"/>
                <w:sz w:val="20"/>
                <w:szCs w:val="20"/>
              </w:rPr>
            </w:pPr>
            <w:r w:rsidRPr="00C07B8D">
              <w:rPr>
                <w:rFonts w:cstheme="minorHAnsi"/>
                <w:sz w:val="20"/>
                <w:szCs w:val="20"/>
              </w:rPr>
              <w:t>Community Health Services and Support</w:t>
            </w:r>
          </w:p>
          <w:p w14:paraId="4A3B61F7" w14:textId="77777777" w:rsidR="006A7D7A" w:rsidRPr="00C07B8D" w:rsidRDefault="006A7D7A" w:rsidP="00E45269">
            <w:pPr>
              <w:tabs>
                <w:tab w:val="left" w:pos="360"/>
              </w:tabs>
              <w:rPr>
                <w:rFonts w:cstheme="minorHAnsi"/>
                <w:sz w:val="20"/>
                <w:szCs w:val="20"/>
              </w:rPr>
            </w:pPr>
            <w:r w:rsidRPr="00C07B8D">
              <w:rPr>
                <w:rFonts w:cstheme="minorHAnsi"/>
                <w:sz w:val="20"/>
                <w:szCs w:val="20"/>
              </w:rPr>
              <w:t>Personal Safety</w:t>
            </w:r>
          </w:p>
          <w:p w14:paraId="632A0C08" w14:textId="77777777" w:rsidR="006A7D7A" w:rsidRPr="00C07B8D" w:rsidRDefault="006A7D7A" w:rsidP="00E45269">
            <w:pPr>
              <w:tabs>
                <w:tab w:val="left" w:pos="360"/>
              </w:tabs>
              <w:rPr>
                <w:rFonts w:cstheme="minorHAnsi"/>
                <w:sz w:val="20"/>
                <w:szCs w:val="20"/>
              </w:rPr>
            </w:pPr>
            <w:r w:rsidRPr="00C07B8D">
              <w:rPr>
                <w:rFonts w:cstheme="minorHAnsi"/>
                <w:sz w:val="20"/>
                <w:szCs w:val="20"/>
              </w:rPr>
              <w:t>Health Conditions, Diseases and Medicines</w:t>
            </w:r>
          </w:p>
          <w:p w14:paraId="5F1C7DCC" w14:textId="77777777" w:rsidR="006A7D7A" w:rsidRPr="00C07B8D" w:rsidRDefault="006A7D7A" w:rsidP="00E45269">
            <w:pPr>
              <w:tabs>
                <w:tab w:val="left" w:pos="360"/>
              </w:tabs>
              <w:rPr>
                <w:rFonts w:cstheme="minorHAnsi"/>
                <w:sz w:val="20"/>
                <w:szCs w:val="20"/>
              </w:rPr>
            </w:pPr>
            <w:r w:rsidRPr="00C07B8D">
              <w:rPr>
                <w:rFonts w:cstheme="minorHAnsi"/>
                <w:sz w:val="20"/>
                <w:szCs w:val="20"/>
              </w:rPr>
              <w:t>Alcohol, Tobacco, and other Drugs</w:t>
            </w:r>
          </w:p>
          <w:p w14:paraId="6312F4B7" w14:textId="77777777" w:rsidR="006A7D7A" w:rsidRPr="00C07B8D" w:rsidRDefault="006A7D7A" w:rsidP="00E45269">
            <w:pPr>
              <w:tabs>
                <w:tab w:val="left" w:pos="360"/>
              </w:tabs>
              <w:rPr>
                <w:rFonts w:cstheme="minorHAnsi"/>
                <w:sz w:val="20"/>
                <w:szCs w:val="20"/>
              </w:rPr>
            </w:pPr>
            <w:r w:rsidRPr="00C07B8D">
              <w:rPr>
                <w:rFonts w:cstheme="minorHAnsi"/>
                <w:sz w:val="20"/>
                <w:szCs w:val="20"/>
              </w:rPr>
              <w:t>Dependency, Substance Disorder and Treatment</w:t>
            </w:r>
          </w:p>
          <w:p w14:paraId="6943091D" w14:textId="77777777" w:rsidR="006A7D7A" w:rsidRPr="00C07B8D" w:rsidRDefault="006A7D7A" w:rsidP="00E45269">
            <w:pPr>
              <w:tabs>
                <w:tab w:val="left" w:pos="360"/>
              </w:tabs>
              <w:rPr>
                <w:rFonts w:cstheme="minorHAnsi"/>
                <w:sz w:val="20"/>
                <w:szCs w:val="20"/>
              </w:rPr>
            </w:pPr>
            <w:r w:rsidRPr="00C07B8D">
              <w:rPr>
                <w:rFonts w:cstheme="minorHAnsi"/>
                <w:sz w:val="20"/>
                <w:szCs w:val="20"/>
              </w:rPr>
              <w:t>Driver’s Education</w:t>
            </w:r>
          </w:p>
          <w:p w14:paraId="4BC1884F" w14:textId="77777777" w:rsidR="006A7D7A" w:rsidRPr="00C07B8D" w:rsidRDefault="006A7D7A" w:rsidP="00E45269">
            <w:pPr>
              <w:pStyle w:val="NormalWeb"/>
              <w:spacing w:before="0" w:beforeAutospacing="0" w:after="0" w:afterAutospacing="0"/>
              <w:rPr>
                <w:rFonts w:asciiTheme="minorHAnsi" w:hAnsiTheme="minorHAnsi" w:cstheme="minorHAnsi"/>
                <w:sz w:val="20"/>
                <w:szCs w:val="20"/>
              </w:rPr>
            </w:pPr>
          </w:p>
        </w:tc>
      </w:tr>
    </w:tbl>
    <w:p w14:paraId="70A6A289" w14:textId="77777777" w:rsidR="006A7D7A" w:rsidRPr="00C07B8D" w:rsidRDefault="006A7D7A" w:rsidP="006A7D7A">
      <w:pPr>
        <w:pStyle w:val="ListParagraph"/>
        <w:tabs>
          <w:tab w:val="left" w:pos="540"/>
        </w:tabs>
        <w:ind w:left="360"/>
        <w:rPr>
          <w:rFonts w:asciiTheme="minorHAnsi" w:hAnsiTheme="minorHAnsi" w:cstheme="minorHAnsi"/>
        </w:rPr>
      </w:pPr>
    </w:p>
    <w:p w14:paraId="0CE326D8" w14:textId="77777777" w:rsidR="006A7D7A" w:rsidRPr="00C07B8D" w:rsidRDefault="006A7D7A">
      <w:pPr>
        <w:rPr>
          <w:rFonts w:cstheme="minorHAnsi"/>
        </w:rPr>
      </w:pPr>
    </w:p>
    <w:sectPr w:rsidR="006A7D7A" w:rsidRPr="00C07B8D"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C8DA" w14:textId="77777777" w:rsidR="00D649A6" w:rsidRDefault="00D649A6" w:rsidP="00D649A6">
      <w:r>
        <w:separator/>
      </w:r>
    </w:p>
  </w:endnote>
  <w:endnote w:type="continuationSeparator" w:id="0">
    <w:p w14:paraId="19C39FFD" w14:textId="77777777" w:rsidR="00D649A6" w:rsidRDefault="00D649A6" w:rsidP="00D6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2E29" w14:textId="77777777" w:rsidR="00D649A6" w:rsidRDefault="00D64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193C" w14:textId="77777777" w:rsidR="00D649A6" w:rsidRPr="00737CEB" w:rsidRDefault="00D649A6" w:rsidP="00D649A6">
    <w:pPr>
      <w:pStyle w:val="Footer"/>
      <w:rPr>
        <w:i/>
        <w:iCs/>
      </w:rPr>
    </w:pPr>
    <w:r w:rsidRPr="00737CEB">
      <w:rPr>
        <w:i/>
        <w:iCs/>
      </w:rPr>
      <w:t>Revised July 2022</w:t>
    </w:r>
  </w:p>
  <w:p w14:paraId="7214E8BF" w14:textId="77777777" w:rsidR="00D649A6" w:rsidRDefault="00D64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4DCF" w14:textId="77777777" w:rsidR="00D649A6" w:rsidRDefault="00D64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4821" w14:textId="77777777" w:rsidR="00D649A6" w:rsidRDefault="00D649A6" w:rsidP="00D649A6">
      <w:r>
        <w:separator/>
      </w:r>
    </w:p>
  </w:footnote>
  <w:footnote w:type="continuationSeparator" w:id="0">
    <w:p w14:paraId="021FAAD1" w14:textId="77777777" w:rsidR="00D649A6" w:rsidRDefault="00D649A6" w:rsidP="00D6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9304" w14:textId="77777777" w:rsidR="00D649A6" w:rsidRDefault="00D64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EF28" w14:textId="77777777" w:rsidR="00D649A6" w:rsidRDefault="00D64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BAD0" w14:textId="77777777" w:rsidR="00D649A6" w:rsidRDefault="00D64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7A"/>
    <w:rsid w:val="001C4AF4"/>
    <w:rsid w:val="00213DB5"/>
    <w:rsid w:val="00466568"/>
    <w:rsid w:val="006A7D7A"/>
    <w:rsid w:val="008E2996"/>
    <w:rsid w:val="00A41666"/>
    <w:rsid w:val="00C07B8D"/>
    <w:rsid w:val="00D6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E9FCA6"/>
  <w15:chartTrackingRefBased/>
  <w15:docId w15:val="{747A3E10-7DFC-374E-929B-44BCDF91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7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D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D7A"/>
    <w:pPr>
      <w:spacing w:after="200" w:line="276" w:lineRule="auto"/>
      <w:ind w:left="720"/>
      <w:contextualSpacing/>
    </w:pPr>
    <w:rPr>
      <w:rFonts w:ascii="Calibri" w:eastAsia="Calibri" w:hAnsi="Calibri" w:cs="Times New Roman"/>
      <w:lang w:bidi="en-US"/>
    </w:rPr>
  </w:style>
  <w:style w:type="paragraph" w:styleId="NoSpacing">
    <w:name w:val="No Spacing"/>
    <w:basedOn w:val="Normal"/>
    <w:uiPriority w:val="1"/>
    <w:qFormat/>
    <w:rsid w:val="006A7D7A"/>
    <w:rPr>
      <w:rFonts w:ascii="Calibri" w:eastAsia="Calibri" w:hAnsi="Calibri" w:cs="Times New Roman"/>
      <w:lang w:bidi="en-US"/>
    </w:rPr>
  </w:style>
  <w:style w:type="character" w:styleId="Hyperlink">
    <w:name w:val="Hyperlink"/>
    <w:uiPriority w:val="99"/>
    <w:unhideWhenUsed/>
    <w:rsid w:val="006A7D7A"/>
    <w:rPr>
      <w:color w:val="0000FF"/>
      <w:u w:val="single"/>
    </w:rPr>
  </w:style>
  <w:style w:type="paragraph" w:styleId="NormalWeb">
    <w:name w:val="Normal (Web)"/>
    <w:basedOn w:val="Normal"/>
    <w:uiPriority w:val="99"/>
    <w:unhideWhenUsed/>
    <w:rsid w:val="006A7D7A"/>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6A7D7A"/>
    <w:rPr>
      <w:b/>
      <w:bCs/>
    </w:rPr>
  </w:style>
  <w:style w:type="paragraph" w:styleId="Header">
    <w:name w:val="header"/>
    <w:basedOn w:val="Normal"/>
    <w:link w:val="HeaderChar"/>
    <w:uiPriority w:val="99"/>
    <w:unhideWhenUsed/>
    <w:rsid w:val="00D649A6"/>
    <w:pPr>
      <w:tabs>
        <w:tab w:val="center" w:pos="4680"/>
        <w:tab w:val="right" w:pos="9360"/>
      </w:tabs>
    </w:pPr>
  </w:style>
  <w:style w:type="character" w:customStyle="1" w:styleId="HeaderChar">
    <w:name w:val="Header Char"/>
    <w:basedOn w:val="DefaultParagraphFont"/>
    <w:link w:val="Header"/>
    <w:uiPriority w:val="99"/>
    <w:rsid w:val="00D649A6"/>
    <w:rPr>
      <w:sz w:val="22"/>
      <w:szCs w:val="22"/>
    </w:rPr>
  </w:style>
  <w:style w:type="paragraph" w:styleId="Footer">
    <w:name w:val="footer"/>
    <w:basedOn w:val="Normal"/>
    <w:link w:val="FooterChar"/>
    <w:uiPriority w:val="99"/>
    <w:unhideWhenUsed/>
    <w:rsid w:val="00D649A6"/>
    <w:pPr>
      <w:tabs>
        <w:tab w:val="center" w:pos="4680"/>
        <w:tab w:val="right" w:pos="9360"/>
      </w:tabs>
    </w:pPr>
  </w:style>
  <w:style w:type="character" w:customStyle="1" w:styleId="FooterChar">
    <w:name w:val="Footer Char"/>
    <w:basedOn w:val="DefaultParagraphFont"/>
    <w:link w:val="Footer"/>
    <w:uiPriority w:val="99"/>
    <w:rsid w:val="00D649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tate.nj.us/education/ccc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Firestone</dc:creator>
  <cp:keywords/>
  <dc:description/>
  <cp:lastModifiedBy>Michael Firestone</cp:lastModifiedBy>
  <cp:revision>8</cp:revision>
  <dcterms:created xsi:type="dcterms:W3CDTF">2022-12-06T16:43:00Z</dcterms:created>
  <dcterms:modified xsi:type="dcterms:W3CDTF">2022-12-28T16:15:00Z</dcterms:modified>
</cp:coreProperties>
</file>