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028A" w:rsidRDefault="005C4DE9" w:rsidP="006413C3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730"/>
        <w:gridCol w:w="1800"/>
        <w:gridCol w:w="3400"/>
        <w:gridCol w:w="2900"/>
        <w:gridCol w:w="2170"/>
      </w:tblGrid>
      <w:tr w:rsidR="005C4DE9" w:rsidTr="00C26182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C26182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3F6A">
            <w:pPr>
              <w:widowControl w:val="0"/>
              <w:spacing w:line="240" w:lineRule="auto"/>
            </w:pPr>
            <w:r>
              <w:t>September</w:t>
            </w:r>
            <w:r w:rsidR="00C84175">
              <w:t>-November</w:t>
            </w:r>
          </w:p>
        </w:tc>
        <w:tc>
          <w:tcPr>
            <w:tcW w:w="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3F6A">
            <w:pPr>
              <w:widowControl w:val="0"/>
              <w:spacing w:line="240" w:lineRule="auto"/>
            </w:pPr>
            <w:r>
              <w:t xml:space="preserve">1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26182">
            <w:pPr>
              <w:widowControl w:val="0"/>
              <w:spacing w:line="240" w:lineRule="auto"/>
            </w:pPr>
            <w:r w:rsidRPr="00C26182">
              <w:t>MA.K-12.2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MA.K-12.5 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MA.9-12.S-IC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MA.9-12.S-ID.A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MA.9-12.S-ID.B</w:t>
            </w:r>
          </w:p>
          <w:p w:rsidR="00C26182" w:rsidRDefault="00C26182">
            <w:pPr>
              <w:widowControl w:val="0"/>
              <w:spacing w:line="240" w:lineRule="auto"/>
            </w:pP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displaying </w:t>
            </w:r>
            <w:r w:rsidRPr="00DB1826">
              <w:rPr>
                <w:rFonts w:cs="Calibri"/>
                <w:bCs/>
                <w:sz w:val="20"/>
                <w:szCs w:val="20"/>
              </w:rPr>
              <w:t>quantitative data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>quiz: experiments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least-squares </w:t>
            </w:r>
            <w:r w:rsidRPr="00DB1826">
              <w:rPr>
                <w:rFonts w:cs="Calibri"/>
                <w:bCs/>
                <w:sz w:val="20"/>
                <w:szCs w:val="20"/>
              </w:rPr>
              <w:t>regression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normal </w:t>
            </w:r>
            <w:r w:rsidRPr="00DB1826">
              <w:rPr>
                <w:rFonts w:cs="Calibri"/>
                <w:bCs/>
                <w:sz w:val="20"/>
                <w:szCs w:val="20"/>
              </w:rPr>
              <w:t>distributions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percentiles </w:t>
            </w:r>
            <w:r w:rsidRPr="00DB1826">
              <w:rPr>
                <w:rFonts w:cs="Calibri"/>
                <w:bCs/>
                <w:sz w:val="20"/>
                <w:szCs w:val="20"/>
              </w:rPr>
              <w:t>and location in a distribution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test: describing </w:t>
            </w:r>
            <w:r w:rsidRPr="00DB1826">
              <w:rPr>
                <w:rFonts w:cs="Calibri"/>
                <w:bCs/>
                <w:sz w:val="20"/>
                <w:szCs w:val="20"/>
              </w:rPr>
              <w:t>relationships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test: designing </w:t>
            </w:r>
            <w:r w:rsidRPr="00DB1826">
              <w:rPr>
                <w:rFonts w:cs="Calibri"/>
                <w:bCs/>
                <w:sz w:val="20"/>
                <w:szCs w:val="20"/>
              </w:rPr>
              <w:t>studies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test: exploring </w:t>
            </w:r>
            <w:r w:rsidRPr="00DB1826">
              <w:rPr>
                <w:rFonts w:cs="Calibri"/>
                <w:bCs/>
                <w:sz w:val="20"/>
                <w:szCs w:val="20"/>
              </w:rPr>
              <w:t>data</w:t>
            </w:r>
          </w:p>
          <w:p w:rsidR="00C26182" w:rsidRPr="00DB1826" w:rsidRDefault="00C26182" w:rsidP="00C26182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>test:modeling distributions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 of data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Comparing </w:t>
            </w:r>
            <w:r w:rsidRPr="00DB1826">
              <w:rPr>
                <w:rFonts w:cs="Calibri"/>
                <w:bCs/>
                <w:sz w:val="20"/>
                <w:szCs w:val="20"/>
              </w:rPr>
              <w:t>distributions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Bar </w:t>
            </w:r>
            <w:r w:rsidRPr="00DB1826">
              <w:rPr>
                <w:rFonts w:cs="Calibri"/>
                <w:bCs/>
                <w:sz w:val="20"/>
                <w:szCs w:val="20"/>
              </w:rPr>
              <w:t>graphs and Pie charts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Describing </w:t>
            </w:r>
            <w:r w:rsidRPr="00DB1826">
              <w:rPr>
                <w:rFonts w:cs="Calibri"/>
                <w:bCs/>
                <w:sz w:val="20"/>
                <w:szCs w:val="20"/>
              </w:rPr>
              <w:t>shape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How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to experiment well: the randomized comparative experiment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Relationships </w:t>
            </w:r>
            <w:r w:rsidRPr="00DB1826">
              <w:rPr>
                <w:rFonts w:cs="Calibri"/>
                <w:bCs/>
                <w:sz w:val="20"/>
                <w:szCs w:val="20"/>
              </w:rPr>
              <w:t>between categorical variables: conditional distributions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Simpson's </w:t>
            </w:r>
            <w:r w:rsidRPr="00DB1826">
              <w:rPr>
                <w:rFonts w:cs="Calibri"/>
                <w:bCs/>
                <w:sz w:val="20"/>
                <w:szCs w:val="20"/>
              </w:rPr>
              <w:t>paradox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assessing </w:t>
            </w:r>
            <w:r w:rsidRPr="00DB1826">
              <w:rPr>
                <w:rFonts w:cs="Calibri"/>
                <w:bCs/>
                <w:sz w:val="20"/>
                <w:szCs w:val="20"/>
              </w:rPr>
              <w:t>normality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 blocking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calculating </w:t>
            </w:r>
            <w:r w:rsidRPr="00DB1826">
              <w:rPr>
                <w:rFonts w:cs="Calibri"/>
                <w:bCs/>
                <w:sz w:val="20"/>
                <w:szCs w:val="20"/>
              </w:rPr>
              <w:t>the equations of the least squares line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choosing </w:t>
            </w:r>
            <w:r w:rsidRPr="00DB1826">
              <w:rPr>
                <w:rFonts w:cs="Calibri"/>
                <w:bCs/>
                <w:sz w:val="20"/>
                <w:szCs w:val="20"/>
              </w:rPr>
              <w:t>measures of center and spread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comparing </w:t>
            </w:r>
            <w:r w:rsidRPr="00DB1826">
              <w:rPr>
                <w:rFonts w:cs="Calibri"/>
                <w:bCs/>
                <w:sz w:val="20"/>
                <w:szCs w:val="20"/>
              </w:rPr>
              <w:t>the mean and the median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correlation </w:t>
            </w:r>
            <w:r w:rsidRPr="00DB1826">
              <w:rPr>
                <w:rFonts w:cs="Calibri"/>
                <w:bCs/>
                <w:sz w:val="20"/>
                <w:szCs w:val="20"/>
              </w:rPr>
              <w:t>and regression wisdom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cumulative </w:t>
            </w:r>
            <w:r w:rsidRPr="00DB1826">
              <w:rPr>
                <w:rFonts w:cs="Calibri"/>
                <w:bCs/>
                <w:sz w:val="20"/>
                <w:szCs w:val="20"/>
              </w:rPr>
              <w:t>relative: frequency graphs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data </w:t>
            </w:r>
            <w:r w:rsidRPr="00DB1826">
              <w:rPr>
                <w:rFonts w:cs="Calibri"/>
                <w:bCs/>
                <w:sz w:val="20"/>
                <w:szCs w:val="20"/>
              </w:rPr>
              <w:t>ethics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density </w:t>
            </w:r>
            <w:r w:rsidRPr="00DB1826">
              <w:rPr>
                <w:rFonts w:cs="Calibri"/>
                <w:bCs/>
                <w:sz w:val="20"/>
                <w:szCs w:val="20"/>
              </w:rPr>
              <w:t>curves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describing </w:t>
            </w:r>
            <w:r w:rsidRPr="00DB1826">
              <w:rPr>
                <w:rFonts w:cs="Calibri"/>
                <w:bCs/>
                <w:sz w:val="20"/>
                <w:szCs w:val="20"/>
              </w:rPr>
              <w:t>density curves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displaying </w:t>
            </w:r>
            <w:r w:rsidRPr="00DB1826">
              <w:rPr>
                <w:rFonts w:cs="Calibri"/>
                <w:bCs/>
                <w:sz w:val="20"/>
                <w:szCs w:val="20"/>
              </w:rPr>
              <w:t>relationships: scatterplots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dot </w:t>
            </w:r>
            <w:r w:rsidRPr="00DB1826">
              <w:rPr>
                <w:rFonts w:cs="Calibri"/>
                <w:bCs/>
                <w:sz w:val="20"/>
                <w:szCs w:val="20"/>
              </w:rPr>
              <w:t>plots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>experiments: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 what can go wrong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explanatory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and response </w:t>
            </w:r>
            <w:r w:rsidRPr="00DB1826">
              <w:rPr>
                <w:rFonts w:cs="Calibri"/>
                <w:bCs/>
                <w:sz w:val="20"/>
                <w:szCs w:val="20"/>
              </w:rPr>
              <w:lastRenderedPageBreak/>
              <w:t xml:space="preserve">variables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facts </w:t>
            </w:r>
            <w:r w:rsidRPr="00DB1826">
              <w:rPr>
                <w:rFonts w:cs="Calibri"/>
                <w:bCs/>
                <w:sz w:val="20"/>
                <w:szCs w:val="20"/>
              </w:rPr>
              <w:t>about correlation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>histograms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 how </w:t>
            </w:r>
            <w:r w:rsidRPr="00DB1826">
              <w:rPr>
                <w:rFonts w:cs="Calibri"/>
                <w:bCs/>
                <w:sz w:val="20"/>
                <w:szCs w:val="20"/>
              </w:rPr>
              <w:t>to experiment badly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how </w:t>
            </w:r>
            <w:r w:rsidRPr="00DB1826">
              <w:rPr>
                <w:rFonts w:cs="Calibri"/>
                <w:bCs/>
                <w:sz w:val="20"/>
                <w:szCs w:val="20"/>
              </w:rPr>
              <w:t>to sample badly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how </w:t>
            </w:r>
            <w:r w:rsidRPr="00DB1826">
              <w:rPr>
                <w:rFonts w:cs="Calibri"/>
                <w:bCs/>
                <w:sz w:val="20"/>
                <w:szCs w:val="20"/>
              </w:rPr>
              <w:t>to sample well: random sampling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how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well the line fits the data: residual plots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how </w:t>
            </w:r>
            <w:r w:rsidRPr="00DB1826">
              <w:rPr>
                <w:rFonts w:cs="Calibri"/>
                <w:bCs/>
                <w:sz w:val="20"/>
                <w:szCs w:val="20"/>
              </w:rPr>
              <w:t>well the line fits the data: the role of r-squared in regression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identifying </w:t>
            </w:r>
            <w:r w:rsidRPr="00DB1826">
              <w:rPr>
                <w:rFonts w:cs="Calibri"/>
                <w:bCs/>
                <w:sz w:val="20"/>
                <w:szCs w:val="20"/>
              </w:rPr>
              <w:t>outliers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inference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for experiments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inference </w:t>
            </w:r>
            <w:r w:rsidRPr="00DB1826">
              <w:rPr>
                <w:rFonts w:cs="Calibri"/>
                <w:bCs/>
                <w:sz w:val="20"/>
                <w:szCs w:val="20"/>
              </w:rPr>
              <w:t>for sampling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 interpreting </w:t>
            </w:r>
            <w:r w:rsidRPr="00DB1826">
              <w:rPr>
                <w:rFonts w:cs="Calibri"/>
                <w:bCs/>
                <w:sz w:val="20"/>
                <w:szCs w:val="20"/>
              </w:rPr>
              <w:t>Graphs: good and bad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 interpreting </w:t>
            </w:r>
            <w:r w:rsidRPr="00DB1826">
              <w:rPr>
                <w:rFonts w:cs="Calibri"/>
                <w:bCs/>
                <w:sz w:val="20"/>
                <w:szCs w:val="20"/>
              </w:rPr>
              <w:t>a regression line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interpreting </w:t>
            </w:r>
            <w:r w:rsidRPr="00DB1826">
              <w:rPr>
                <w:rFonts w:cs="Calibri"/>
                <w:bCs/>
                <w:sz w:val="20"/>
                <w:szCs w:val="20"/>
              </w:rPr>
              <w:t>computer regression output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interpreting </w:t>
            </w:r>
            <w:r w:rsidRPr="00DB1826">
              <w:rPr>
                <w:rFonts w:cs="Calibri"/>
                <w:bCs/>
                <w:sz w:val="20"/>
                <w:szCs w:val="20"/>
              </w:rPr>
              <w:t>scatterplots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matched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pairs design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measuring </w:t>
            </w:r>
            <w:r w:rsidRPr="00DB1826">
              <w:rPr>
                <w:rFonts w:cs="Calibri"/>
                <w:bCs/>
                <w:sz w:val="20"/>
                <w:szCs w:val="20"/>
              </w:rPr>
              <w:t>center: the mean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measuring </w:t>
            </w:r>
            <w:r w:rsidRPr="00DB1826">
              <w:rPr>
                <w:rFonts w:cs="Calibri"/>
                <w:bCs/>
                <w:sz w:val="20"/>
                <w:szCs w:val="20"/>
              </w:rPr>
              <w:t>center: the median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measuring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linear association: correlation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measuring </w:t>
            </w:r>
            <w:r w:rsidRPr="00DB1826">
              <w:rPr>
                <w:rFonts w:cs="Calibri"/>
                <w:bCs/>
                <w:sz w:val="20"/>
                <w:szCs w:val="20"/>
              </w:rPr>
              <w:t>position: percentiles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measuring </w:t>
            </w:r>
            <w:r w:rsidRPr="00DB1826">
              <w:rPr>
                <w:rFonts w:cs="Calibri"/>
                <w:bCs/>
                <w:sz w:val="20"/>
                <w:szCs w:val="20"/>
              </w:rPr>
              <w:t>position: z-scores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measuring </w:t>
            </w:r>
            <w:r w:rsidRPr="00DB1826">
              <w:rPr>
                <w:rFonts w:cs="Calibri"/>
                <w:bCs/>
                <w:sz w:val="20"/>
                <w:szCs w:val="20"/>
              </w:rPr>
              <w:t>spread: the interquartile range: (IQR)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measuring </w:t>
            </w:r>
            <w:r w:rsidRPr="00DB1826">
              <w:rPr>
                <w:rFonts w:cs="Calibri"/>
                <w:bCs/>
                <w:sz w:val="20"/>
                <w:szCs w:val="20"/>
              </w:rPr>
              <w:t>spread: the standard deviation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normal </w:t>
            </w:r>
            <w:r w:rsidRPr="00DB1826">
              <w:rPr>
                <w:rFonts w:cs="Calibri"/>
                <w:bCs/>
                <w:sz w:val="20"/>
                <w:szCs w:val="20"/>
              </w:rPr>
              <w:t>distribution calculations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numerical </w:t>
            </w:r>
            <w:r w:rsidRPr="00DB1826">
              <w:rPr>
                <w:rFonts w:cs="Calibri"/>
                <w:bCs/>
                <w:sz w:val="20"/>
                <w:szCs w:val="20"/>
              </w:rPr>
              <w:t>summaries with technology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observational </w:t>
            </w:r>
            <w:r w:rsidRPr="00DB1826">
              <w:rPr>
                <w:rFonts w:cs="Calibri"/>
                <w:bCs/>
                <w:sz w:val="20"/>
                <w:szCs w:val="20"/>
              </w:rPr>
              <w:t>study v. experimental study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lastRenderedPageBreak/>
              <w:t xml:space="preserve">organizing </w:t>
            </w:r>
            <w:r w:rsidRPr="00DB1826">
              <w:rPr>
                <w:rFonts w:cs="Calibri"/>
                <w:bCs/>
                <w:sz w:val="20"/>
                <w:szCs w:val="20"/>
              </w:rPr>
              <w:t>a statistical problem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other </w:t>
            </w:r>
            <w:r w:rsidRPr="00DB1826">
              <w:rPr>
                <w:rFonts w:cs="Calibri"/>
                <w:bCs/>
                <w:sz w:val="20"/>
                <w:szCs w:val="20"/>
              </w:rPr>
              <w:t>sampling methods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>prediction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residuals </w:t>
            </w:r>
            <w:r w:rsidRPr="00DB1826">
              <w:rPr>
                <w:rFonts w:cs="Calibri"/>
                <w:bCs/>
                <w:sz w:val="20"/>
                <w:szCs w:val="20"/>
              </w:rPr>
              <w:t>and the least-squares regression line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sample </w:t>
            </w:r>
            <w:r w:rsidRPr="00DB1826">
              <w:rPr>
                <w:rFonts w:cs="Calibri"/>
                <w:bCs/>
                <w:sz w:val="20"/>
                <w:szCs w:val="20"/>
              </w:rPr>
              <w:t>surveys: what can go wrong?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scope </w:t>
            </w:r>
            <w:r w:rsidRPr="00DB1826">
              <w:rPr>
                <w:rFonts w:cs="Calibri"/>
                <w:bCs/>
                <w:sz w:val="20"/>
                <w:szCs w:val="20"/>
              </w:rPr>
              <w:t>of inference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>stemplots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68-95-99.7 rule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challenges of establishing causation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five-number summary and boxplots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idea of a sample survey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language of experiment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standard normal distribution rule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three principles of experimental design 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transforming </w:t>
            </w:r>
            <w:r w:rsidRPr="00DB1826">
              <w:rPr>
                <w:rFonts w:cs="Calibri"/>
                <w:bCs/>
                <w:sz w:val="20"/>
                <w:szCs w:val="20"/>
              </w:rPr>
              <w:t>data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two-way </w:t>
            </w:r>
            <w:r w:rsidRPr="00DB1826">
              <w:rPr>
                <w:rFonts w:cs="Calibri"/>
                <w:bCs/>
                <w:sz w:val="20"/>
                <w:szCs w:val="20"/>
              </w:rPr>
              <w:t>tables and marginal distributions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using </w:t>
            </w:r>
            <w:r w:rsidRPr="00DB1826">
              <w:rPr>
                <w:rFonts w:cs="Calibri"/>
                <w:bCs/>
                <w:sz w:val="20"/>
                <w:szCs w:val="20"/>
              </w:rPr>
              <w:t>histograms wisely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182" w:rsidRDefault="00C26182" w:rsidP="00C26182">
            <w:r w:rsidRPr="00DB1826">
              <w:rPr>
                <w:rFonts w:cs="Calibri"/>
                <w:bCs/>
                <w:sz w:val="20"/>
                <w:szCs w:val="20"/>
              </w:rPr>
              <w:lastRenderedPageBreak/>
              <w:t xml:space="preserve">cum. </w:t>
            </w:r>
            <w:proofErr w:type="spellStart"/>
            <w:r w:rsidRPr="00DB1826">
              <w:rPr>
                <w:rFonts w:cs="Calibri"/>
                <w:bCs/>
                <w:sz w:val="20"/>
                <w:szCs w:val="20"/>
              </w:rPr>
              <w:t>freq</w:t>
            </w:r>
            <w:proofErr w:type="spellEnd"/>
            <w:r w:rsidRPr="00DB1826">
              <w:rPr>
                <w:rFonts w:cs="Calibri"/>
                <w:bCs/>
                <w:sz w:val="20"/>
                <w:szCs w:val="20"/>
              </w:rPr>
              <w:t xml:space="preserve"> graph</w:t>
            </w:r>
          </w:p>
          <w:p w:rsidR="00C26182" w:rsidRDefault="00C26182" w:rsidP="00C26182">
            <w:r w:rsidRPr="00DB1826">
              <w:rPr>
                <w:rFonts w:cs="Calibri"/>
                <w:bCs/>
                <w:sz w:val="20"/>
                <w:szCs w:val="20"/>
              </w:rPr>
              <w:t>dot plots</w:t>
            </w:r>
          </w:p>
          <w:p w:rsidR="00C26182" w:rsidRDefault="00C26182" w:rsidP="00C26182">
            <w:r w:rsidRPr="00DB1826">
              <w:rPr>
                <w:rFonts w:cs="Calibri"/>
                <w:bCs/>
                <w:sz w:val="20"/>
                <w:szCs w:val="20"/>
              </w:rPr>
              <w:t>Normal Curve</w:t>
            </w:r>
          </w:p>
          <w:p w:rsidR="00C26182" w:rsidRDefault="00C26182" w:rsidP="00C26182">
            <w:r w:rsidRPr="00DB1826">
              <w:rPr>
                <w:rFonts w:cs="Calibri"/>
                <w:bCs/>
                <w:sz w:val="20"/>
                <w:szCs w:val="20"/>
              </w:rPr>
              <w:t>Graphing data</w:t>
            </w:r>
          </w:p>
          <w:p w:rsidR="00C26182" w:rsidRDefault="00C26182" w:rsidP="00C26182">
            <w:r w:rsidRPr="00DB1826">
              <w:rPr>
                <w:rFonts w:cs="Calibri"/>
                <w:bCs/>
                <w:sz w:val="20"/>
                <w:szCs w:val="20"/>
              </w:rPr>
              <w:t>manipulating data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>experiments</w:t>
            </w:r>
          </w:p>
          <w:p w:rsidR="00C26182" w:rsidRDefault="00C26182" w:rsidP="00C26182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sampling </w:t>
            </w:r>
            <w:r w:rsidRPr="00DB1826">
              <w:rPr>
                <w:rFonts w:cs="Calibri"/>
                <w:bCs/>
                <w:sz w:val="20"/>
                <w:szCs w:val="20"/>
              </w:rPr>
              <w:t>and surveys</w:t>
            </w:r>
          </w:p>
          <w:p w:rsidR="00C26182" w:rsidRDefault="00C26182" w:rsidP="00C26182">
            <w:pPr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scatterplots </w:t>
            </w:r>
            <w:r w:rsidRPr="00DB1826">
              <w:rPr>
                <w:rFonts w:cs="Calibri"/>
                <w:bCs/>
                <w:sz w:val="20"/>
                <w:szCs w:val="20"/>
              </w:rPr>
              <w:t>and correlation</w:t>
            </w:r>
          </w:p>
          <w:p w:rsidR="00C26182" w:rsidRDefault="00C26182" w:rsidP="00C26182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M&amp;M Lab</w:t>
            </w:r>
          </w:p>
          <w:p w:rsidR="00C26182" w:rsidRDefault="00C26182" w:rsidP="00C26182">
            <w:r>
              <w:rPr>
                <w:rFonts w:cs="Calibri"/>
                <w:bCs/>
                <w:sz w:val="20"/>
                <w:szCs w:val="20"/>
              </w:rPr>
              <w:t>Skittles Lab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</w:p>
        </w:tc>
      </w:tr>
      <w:tr w:rsidR="005C4DE9" w:rsidTr="00C26182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84175" w:rsidP="00C84175">
            <w:pPr>
              <w:widowControl w:val="0"/>
              <w:spacing w:line="240" w:lineRule="auto"/>
            </w:pPr>
            <w:r>
              <w:lastRenderedPageBreak/>
              <w:t>November-January</w:t>
            </w:r>
            <w:r w:rsidR="00673F6A">
              <w:t xml:space="preserve"> </w:t>
            </w:r>
          </w:p>
        </w:tc>
        <w:tc>
          <w:tcPr>
            <w:tcW w:w="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3F6A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MA.9-12.S-IC.A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MA.9-12.S-MD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MA.K-12.7 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MA.9-12.S-MD.B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MA.9-12.S-CP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MA.K-12.1 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binomial </w:t>
            </w:r>
            <w:r w:rsidRPr="00DB1826">
              <w:rPr>
                <w:rFonts w:cs="Calibri"/>
                <w:bCs/>
                <w:sz w:val="20"/>
                <w:szCs w:val="20"/>
              </w:rPr>
              <w:t>and geometric variables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discrete </w:t>
            </w:r>
            <w:r w:rsidRPr="00DB1826">
              <w:rPr>
                <w:rFonts w:cs="Calibri"/>
                <w:bCs/>
                <w:sz w:val="20"/>
                <w:szCs w:val="20"/>
              </w:rPr>
              <w:t>and continuous variables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probability </w:t>
            </w:r>
            <w:r w:rsidRPr="00DB1826">
              <w:rPr>
                <w:rFonts w:cs="Calibri"/>
                <w:bCs/>
                <w:sz w:val="20"/>
                <w:szCs w:val="20"/>
              </w:rPr>
              <w:t>rules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venn </w:t>
            </w:r>
            <w:r w:rsidRPr="00DB1826">
              <w:rPr>
                <w:rFonts w:cs="Calibri"/>
                <w:bCs/>
                <w:sz w:val="20"/>
                <w:szCs w:val="20"/>
              </w:rPr>
              <w:t>diagrams and tree diagrams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>test: probability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test: random </w:t>
            </w:r>
            <w:r w:rsidRPr="00DB1826">
              <w:rPr>
                <w:rFonts w:cs="Calibri"/>
                <w:bCs/>
                <w:sz w:val="20"/>
                <w:szCs w:val="20"/>
              </w:rPr>
              <w:t>variables</w:t>
            </w:r>
          </w:p>
          <w:p w:rsidR="004D3451" w:rsidRPr="00DB1826" w:rsidRDefault="004D3451" w:rsidP="004D3451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sz w:val="20"/>
                <w:szCs w:val="20"/>
              </w:rPr>
              <w:t xml:space="preserve">•    </w:t>
            </w: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test: random </w:t>
            </w:r>
            <w:r w:rsidRPr="00DB1826">
              <w:rPr>
                <w:rFonts w:cs="Calibri"/>
                <w:bCs/>
                <w:sz w:val="20"/>
                <w:szCs w:val="20"/>
              </w:rPr>
              <w:t>variables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Binomial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distributions in statistical sampling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Continuous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random variables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Geometric </w:t>
            </w:r>
            <w:r w:rsidRPr="00DB1826">
              <w:rPr>
                <w:rFonts w:cs="Calibri"/>
                <w:bCs/>
                <w:sz w:val="20"/>
                <w:szCs w:val="20"/>
              </w:rPr>
              <w:t>random variables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>Independence: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 a special multiplication rule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Parameters </w:t>
            </w:r>
            <w:r w:rsidRPr="00DB1826">
              <w:rPr>
                <w:rFonts w:cs="Calibri"/>
                <w:bCs/>
                <w:sz w:val="20"/>
                <w:szCs w:val="20"/>
              </w:rPr>
              <w:t>and statistics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Probability </w:t>
            </w:r>
            <w:r w:rsidRPr="00DB1826">
              <w:rPr>
                <w:rFonts w:cs="Calibri"/>
                <w:bCs/>
                <w:sz w:val="20"/>
                <w:szCs w:val="20"/>
              </w:rPr>
              <w:t>models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Venn </w:t>
            </w:r>
            <w:r w:rsidRPr="00DB1826">
              <w:rPr>
                <w:rFonts w:cs="Calibri"/>
                <w:bCs/>
                <w:sz w:val="20"/>
                <w:szCs w:val="20"/>
              </w:rPr>
              <w:t>diagrams and probability</w:t>
            </w:r>
          </w:p>
          <w:p w:rsidR="004D3451" w:rsidRDefault="004D3451" w:rsidP="004D3451">
            <w:pPr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basic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rules </w:t>
            </w:r>
            <w:r w:rsidRPr="004D3451">
              <w:rPr>
                <w:rFonts w:cs="Calibri"/>
                <w:bCs/>
                <w:sz w:val="20"/>
                <w:szCs w:val="20"/>
              </w:rPr>
              <w:t>of probability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binomial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settings and binomial random variables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lastRenderedPageBreak/>
              <w:t xml:space="preserve">binomial </w:t>
            </w:r>
            <w:r w:rsidRPr="00DB1826">
              <w:rPr>
                <w:rFonts w:cs="Calibri"/>
                <w:bCs/>
                <w:sz w:val="20"/>
                <w:szCs w:val="20"/>
              </w:rPr>
              <w:t>probabilities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calculating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conditional </w:t>
            </w:r>
          </w:p>
          <w:p w:rsidR="004D3451" w:rsidRDefault="004D3451" w:rsidP="004D3451">
            <w:r w:rsidRPr="00DB1826">
              <w:rPr>
                <w:rFonts w:cs="Calibri"/>
                <w:bCs/>
                <w:sz w:val="20"/>
                <w:szCs w:val="20"/>
              </w:rPr>
              <w:t xml:space="preserve">probability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combining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normal random variables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combining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random variables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conditional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probability and independence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describing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sampling </w:t>
            </w:r>
          </w:p>
          <w:p w:rsidR="004D3451" w:rsidRDefault="004D3451" w:rsidP="004D3451">
            <w:r w:rsidRPr="00DB1826">
              <w:rPr>
                <w:rFonts w:cs="Calibri"/>
                <w:bCs/>
                <w:sz w:val="20"/>
                <w:szCs w:val="20"/>
              </w:rPr>
              <w:t>distributions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discrete </w:t>
            </w:r>
            <w:r w:rsidRPr="00DB1826">
              <w:rPr>
                <w:rFonts w:cs="Calibri"/>
                <w:bCs/>
                <w:sz w:val="20"/>
                <w:szCs w:val="20"/>
              </w:rPr>
              <w:t>random variables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linear </w:t>
            </w:r>
            <w:r w:rsidRPr="00DB1826">
              <w:rPr>
                <w:rFonts w:cs="Calibri"/>
                <w:bCs/>
                <w:sz w:val="20"/>
                <w:szCs w:val="20"/>
              </w:rPr>
              <w:t>transformations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mean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(expected value) </w:t>
            </w:r>
          </w:p>
          <w:p w:rsidR="004D3451" w:rsidRDefault="004D3451" w:rsidP="004D3451">
            <w:r w:rsidRPr="00DB1826">
              <w:rPr>
                <w:rFonts w:cs="Calibri"/>
                <w:bCs/>
                <w:sz w:val="20"/>
                <w:szCs w:val="20"/>
              </w:rPr>
              <w:t>of a discrete random variable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mean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and standard deviation of a binomial distribution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myths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about randomness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sampling </w:t>
            </w:r>
            <w:r w:rsidRPr="00DB1826">
              <w:rPr>
                <w:rFonts w:cs="Calibri"/>
                <w:bCs/>
                <w:sz w:val="20"/>
                <w:szCs w:val="20"/>
              </w:rPr>
              <w:t>from a normal distribution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sampling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variability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>simulation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standard </w:t>
            </w:r>
            <w:r w:rsidRPr="00DB1826">
              <w:rPr>
                <w:rFonts w:cs="Calibri"/>
                <w:bCs/>
                <w:sz w:val="20"/>
                <w:szCs w:val="20"/>
              </w:rPr>
              <w:t>deviation (and variance) of a discrete random variable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central limit theorem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idea of probability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sampling </w:t>
            </w:r>
          </w:p>
          <w:p w:rsidR="004D3451" w:rsidRDefault="004D3451" w:rsidP="004D3451">
            <w:r w:rsidRPr="00DB1826">
              <w:rPr>
                <w:rFonts w:cs="Calibri"/>
                <w:bCs/>
                <w:sz w:val="20"/>
                <w:szCs w:val="20"/>
              </w:rPr>
              <w:t>distribution of p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sampling distribution of x: mean </w:t>
            </w:r>
          </w:p>
          <w:p w:rsidR="004D3451" w:rsidRDefault="004D3451" w:rsidP="004D3451">
            <w:r w:rsidRPr="00DB1826">
              <w:rPr>
                <w:rFonts w:cs="Calibri"/>
                <w:bCs/>
                <w:sz w:val="20"/>
                <w:szCs w:val="20"/>
              </w:rPr>
              <w:t xml:space="preserve">and standard deviation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tree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diagrams and the general multiplication rule 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two-way </w:t>
            </w:r>
            <w:r w:rsidRPr="00DB1826">
              <w:rPr>
                <w:rFonts w:cs="Calibri"/>
                <w:bCs/>
                <w:sz w:val="20"/>
                <w:szCs w:val="20"/>
              </w:rPr>
              <w:t>tables and probability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using </w:t>
            </w:r>
            <w:r w:rsidRPr="00DB1826">
              <w:rPr>
                <w:rFonts w:cs="Calibri"/>
                <w:bCs/>
                <w:sz w:val="20"/>
                <w:szCs w:val="20"/>
              </w:rPr>
              <w:t>the normal approximation for p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what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is conditional </w:t>
            </w:r>
          </w:p>
          <w:p w:rsidR="004D3451" w:rsidRDefault="004D3451" w:rsidP="004D3451">
            <w:r w:rsidRPr="00DB1826">
              <w:rPr>
                <w:rFonts w:cs="Calibri"/>
                <w:bCs/>
                <w:sz w:val="20"/>
                <w:szCs w:val="20"/>
              </w:rPr>
              <w:t>probability</w:t>
            </w:r>
          </w:p>
          <w:p w:rsidR="004D3451" w:rsidRDefault="004D3451" w:rsidP="004D3451"/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lastRenderedPageBreak/>
              <w:t>data investigations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probability </w:t>
            </w:r>
            <w:r w:rsidRPr="00DB1826">
              <w:rPr>
                <w:rFonts w:cs="Calibri"/>
                <w:bCs/>
                <w:sz w:val="20"/>
                <w:szCs w:val="20"/>
              </w:rPr>
              <w:t>rules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>randomness,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 probability, and </w:t>
            </w:r>
            <w:proofErr w:type="spellStart"/>
            <w:r w:rsidRPr="00DB1826">
              <w:rPr>
                <w:rFonts w:cs="Calibri"/>
                <w:bCs/>
                <w:sz w:val="20"/>
                <w:szCs w:val="20"/>
              </w:rPr>
              <w:t>simultaions</w:t>
            </w:r>
            <w:proofErr w:type="spellEnd"/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conditional </w:t>
            </w:r>
            <w:r w:rsidRPr="00DB1826">
              <w:rPr>
                <w:rFonts w:cs="Calibri"/>
                <w:bCs/>
                <w:sz w:val="20"/>
                <w:szCs w:val="20"/>
              </w:rPr>
              <w:t>probability and independence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transforming </w:t>
            </w:r>
            <w:r w:rsidRPr="00DB1826">
              <w:rPr>
                <w:rFonts w:cs="Calibri"/>
                <w:bCs/>
                <w:sz w:val="20"/>
                <w:szCs w:val="20"/>
              </w:rPr>
              <w:t>and combining random variables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basketball </w:t>
            </w:r>
            <w:r w:rsidRPr="00DB1826">
              <w:rPr>
                <w:rFonts w:cs="Calibri"/>
                <w:bCs/>
                <w:sz w:val="20"/>
                <w:szCs w:val="20"/>
              </w:rPr>
              <w:t>shots simulation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combining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random </w:t>
            </w:r>
            <w:r w:rsidRPr="00DB1826">
              <w:rPr>
                <w:rFonts w:cs="Calibri"/>
                <w:bCs/>
                <w:sz w:val="20"/>
                <w:szCs w:val="20"/>
              </w:rPr>
              <w:lastRenderedPageBreak/>
              <w:t>variables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random </w:t>
            </w:r>
            <w:r w:rsidRPr="00DB1826">
              <w:rPr>
                <w:rFonts w:cs="Calibri"/>
                <w:bCs/>
                <w:sz w:val="20"/>
                <w:szCs w:val="20"/>
              </w:rPr>
              <w:t>number generator</w:t>
            </w:r>
          </w:p>
          <w:p w:rsidR="004D3451" w:rsidRDefault="004D3451" w:rsidP="004D3451">
            <w:r w:rsidRPr="00DB1826">
              <w:rPr>
                <w:rFonts w:cs="Calibri"/>
                <w:bCs/>
                <w:noProof/>
                <w:sz w:val="20"/>
                <w:szCs w:val="20"/>
              </w:rPr>
              <w:t>simulations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C26182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84175">
            <w:pPr>
              <w:widowControl w:val="0"/>
              <w:spacing w:line="240" w:lineRule="auto"/>
            </w:pPr>
            <w:r>
              <w:lastRenderedPageBreak/>
              <w:t>January-February</w:t>
            </w:r>
          </w:p>
        </w:tc>
        <w:tc>
          <w:tcPr>
            <w:tcW w:w="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3F6A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214" w:rsidRDefault="00E27214" w:rsidP="00E27214">
            <w:pPr>
              <w:widowControl w:val="0"/>
              <w:spacing w:line="240" w:lineRule="auto"/>
            </w:pPr>
            <w:r>
              <w:t xml:space="preserve">MA.K-12.3 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 xml:space="preserve">MA.K-12.4 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MA.9-12.S-IC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MA.9-12.S-MD</w:t>
            </w:r>
          </w:p>
          <w:p w:rsidR="005C4DE9" w:rsidRDefault="00E27214" w:rsidP="00E27214">
            <w:pPr>
              <w:widowControl w:val="0"/>
              <w:spacing w:line="240" w:lineRule="auto"/>
            </w:pPr>
            <w:r>
              <w:t>MA.9-12.S-ID</w:t>
            </w: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Sample </w:t>
            </w:r>
            <w:r w:rsidRPr="00DB1826">
              <w:rPr>
                <w:rFonts w:cs="Calibri"/>
                <w:bCs/>
                <w:sz w:val="20"/>
                <w:szCs w:val="20"/>
              </w:rPr>
              <w:t>means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estimating </w:t>
            </w:r>
            <w:r w:rsidRPr="00DB1826">
              <w:rPr>
                <w:rFonts w:cs="Calibri"/>
                <w:bCs/>
                <w:sz w:val="20"/>
                <w:szCs w:val="20"/>
              </w:rPr>
              <w:t>a population proportion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sample </w:t>
            </w:r>
            <w:r w:rsidRPr="00DB1826">
              <w:rPr>
                <w:rFonts w:cs="Calibri"/>
                <w:bCs/>
                <w:sz w:val="20"/>
                <w:szCs w:val="20"/>
              </w:rPr>
              <w:t>proportions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Test: Estimating </w:t>
            </w:r>
            <w:r w:rsidRPr="00DB1826">
              <w:rPr>
                <w:rFonts w:cs="Calibri"/>
                <w:bCs/>
                <w:sz w:val="20"/>
                <w:szCs w:val="20"/>
              </w:rPr>
              <w:t>with confidence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Test: Sampling </w:t>
            </w:r>
          </w:p>
          <w:p w:rsidR="00E27214" w:rsidRDefault="00E27214" w:rsidP="00E27214">
            <w:r w:rsidRPr="00DB1826">
              <w:rPr>
                <w:rFonts w:cs="Calibri"/>
                <w:bCs/>
                <w:sz w:val="20"/>
                <w:szCs w:val="20"/>
              </w:rPr>
              <w:t>Distribution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quiz: estimating </w:t>
            </w:r>
            <w:r w:rsidRPr="00DB1826">
              <w:rPr>
                <w:rFonts w:cs="Calibri"/>
                <w:bCs/>
                <w:sz w:val="20"/>
                <w:szCs w:val="20"/>
              </w:rPr>
              <w:t>a population mean</w:t>
            </w:r>
          </w:p>
          <w:p w:rsidR="00E27214" w:rsidRDefault="00E27214" w:rsidP="00E27214"/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Choosing </w:t>
            </w:r>
            <w:r w:rsidRPr="00DB1826">
              <w:rPr>
                <w:rFonts w:cs="Calibri"/>
                <w:bCs/>
                <w:sz w:val="20"/>
                <w:szCs w:val="20"/>
              </w:rPr>
              <w:t>the sample size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carrying </w:t>
            </w:r>
            <w:r w:rsidRPr="00DB1826">
              <w:rPr>
                <w:rFonts w:cs="Calibri"/>
                <w:bCs/>
                <w:sz w:val="20"/>
                <w:szCs w:val="20"/>
              </w:rPr>
              <w:t>out a significance test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carrying </w:t>
            </w:r>
            <w:r w:rsidRPr="00DB1826">
              <w:rPr>
                <w:rFonts w:cs="Calibri"/>
                <w:bCs/>
                <w:sz w:val="20"/>
                <w:szCs w:val="20"/>
              </w:rPr>
              <w:t>out a significance test for mean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choosing </w:t>
            </w:r>
            <w:r w:rsidRPr="00DB1826">
              <w:rPr>
                <w:rFonts w:cs="Calibri"/>
                <w:bCs/>
                <w:sz w:val="20"/>
                <w:szCs w:val="20"/>
              </w:rPr>
              <w:t>the sample size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conditions </w:t>
            </w:r>
            <w:r w:rsidRPr="00DB1826">
              <w:rPr>
                <w:rFonts w:cs="Calibri"/>
                <w:bCs/>
                <w:sz w:val="20"/>
                <w:szCs w:val="20"/>
              </w:rPr>
              <w:t>for estimating p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confidence </w:t>
            </w:r>
            <w:r w:rsidRPr="00DB1826">
              <w:rPr>
                <w:rFonts w:cs="Calibri"/>
                <w:bCs/>
                <w:sz w:val="20"/>
                <w:szCs w:val="20"/>
              </w:rPr>
              <w:t>interval for u1-u2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confidence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intervals for </w:t>
            </w:r>
          </w:p>
          <w:p w:rsidR="00E27214" w:rsidRDefault="00E27214" w:rsidP="00E27214">
            <w:r w:rsidRPr="00DB1826">
              <w:rPr>
                <w:rFonts w:cs="Calibri"/>
                <w:bCs/>
                <w:sz w:val="20"/>
                <w:szCs w:val="20"/>
              </w:rPr>
              <w:t>the p1 - p2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constructing </w:t>
            </w:r>
            <w:r w:rsidRPr="00DB1826">
              <w:rPr>
                <w:rFonts w:cs="Calibri"/>
                <w:bCs/>
                <w:sz w:val="20"/>
                <w:szCs w:val="20"/>
              </w:rPr>
              <w:t>a confidence interval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constructing </w:t>
            </w:r>
            <w:r w:rsidRPr="00DB1826">
              <w:rPr>
                <w:rFonts w:cs="Calibri"/>
                <w:bCs/>
                <w:sz w:val="20"/>
                <w:szCs w:val="20"/>
              </w:rPr>
              <w:t>a confidence interval for p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construction </w:t>
            </w:r>
            <w:r w:rsidRPr="00DB1826">
              <w:rPr>
                <w:rFonts w:cs="Calibri"/>
                <w:bCs/>
                <w:sz w:val="20"/>
                <w:szCs w:val="20"/>
              </w:rPr>
              <w:t>a confidence interval for the mean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inference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for </w:t>
            </w:r>
          </w:p>
          <w:p w:rsidR="00E27214" w:rsidRDefault="00E27214" w:rsidP="00E27214">
            <w:r w:rsidRPr="00DB1826">
              <w:rPr>
                <w:rFonts w:cs="Calibri"/>
                <w:bCs/>
                <w:sz w:val="20"/>
                <w:szCs w:val="20"/>
              </w:rPr>
              <w:t>experiments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inference </w:t>
            </w:r>
            <w:r w:rsidRPr="00DB1826">
              <w:rPr>
                <w:rFonts w:cs="Calibri"/>
                <w:bCs/>
                <w:sz w:val="20"/>
                <w:szCs w:val="20"/>
              </w:rPr>
              <w:t>for means: paired data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interpreting </w:t>
            </w:r>
            <w:r w:rsidRPr="00DB1826">
              <w:rPr>
                <w:rFonts w:cs="Calibri"/>
                <w:bCs/>
                <w:sz w:val="20"/>
                <w:szCs w:val="20"/>
              </w:rPr>
              <w:t>confidence levels and confidence intervals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interpreting </w:t>
            </w:r>
            <w:r w:rsidRPr="00DB1826">
              <w:rPr>
                <w:rFonts w:cs="Calibri"/>
                <w:bCs/>
                <w:sz w:val="20"/>
                <w:szCs w:val="20"/>
              </w:rPr>
              <w:t>p-values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planning </w:t>
            </w:r>
            <w:proofErr w:type="spellStart"/>
            <w:r w:rsidRPr="00DB1826">
              <w:rPr>
                <w:rFonts w:cs="Calibri"/>
                <w:bCs/>
                <w:sz w:val="20"/>
                <w:szCs w:val="20"/>
              </w:rPr>
              <w:t>studies:The</w:t>
            </w:r>
            <w:proofErr w:type="spellEnd"/>
            <w:r w:rsidRPr="00DB1826">
              <w:rPr>
                <w:rFonts w:cs="Calibri"/>
                <w:bCs/>
                <w:sz w:val="20"/>
                <w:szCs w:val="20"/>
              </w:rPr>
              <w:t xml:space="preserve"> power of a statistical test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putting </w:t>
            </w:r>
            <w:r w:rsidRPr="00DB1826">
              <w:rPr>
                <w:rFonts w:cs="Calibri"/>
                <w:bCs/>
                <w:sz w:val="20"/>
                <w:szCs w:val="20"/>
              </w:rPr>
              <w:t>it all together</w:t>
            </w:r>
          </w:p>
          <w:p w:rsidR="00E27214" w:rsidRDefault="00E27214" w:rsidP="00E27214">
            <w:r w:rsidRPr="00DB1826">
              <w:rPr>
                <w:rFonts w:cs="Calibri"/>
                <w:bCs/>
                <w:sz w:val="20"/>
                <w:szCs w:val="20"/>
              </w:rPr>
              <w:t>: the P.A.N.I.C process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significance </w:t>
            </w:r>
            <w:r w:rsidRPr="00DB1826">
              <w:rPr>
                <w:rFonts w:cs="Calibri"/>
                <w:bCs/>
                <w:sz w:val="20"/>
                <w:szCs w:val="20"/>
              </w:rPr>
              <w:t>tests for p1-p2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significance </w:t>
            </w:r>
            <w:r w:rsidRPr="00DB1826">
              <w:rPr>
                <w:rFonts w:cs="Calibri"/>
                <w:bCs/>
                <w:sz w:val="20"/>
                <w:szCs w:val="20"/>
              </w:rPr>
              <w:t>tests for u1-u2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stating </w:t>
            </w:r>
            <w:r w:rsidRPr="00DB1826">
              <w:rPr>
                <w:rFonts w:cs="Calibri"/>
                <w:bCs/>
                <w:sz w:val="20"/>
                <w:szCs w:val="20"/>
              </w:rPr>
              <w:t>the hypothesis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statistical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significance 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. the </w:t>
            </w:r>
            <w:r w:rsidRPr="00DB1826">
              <w:rPr>
                <w:rFonts w:cs="Calibri"/>
                <w:bCs/>
                <w:sz w:val="20"/>
                <w:szCs w:val="20"/>
              </w:rPr>
              <w:t>idea of a confidence interval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one-sample t test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one-sample z test for a proportion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reasoning of significance tests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sampling distribution of a </w:t>
            </w:r>
            <w:r w:rsidRPr="00DB1826">
              <w:rPr>
                <w:rFonts w:cs="Calibri"/>
                <w:bCs/>
                <w:sz w:val="20"/>
                <w:szCs w:val="20"/>
              </w:rPr>
              <w:lastRenderedPageBreak/>
              <w:t>difference between two proportions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sampling distribution of a difference of two means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two-sample t statistic 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two-sided </w:t>
            </w:r>
            <w:r w:rsidRPr="00DB1826">
              <w:rPr>
                <w:rFonts w:cs="Calibri"/>
                <w:bCs/>
                <w:sz w:val="20"/>
                <w:szCs w:val="20"/>
              </w:rPr>
              <w:t>tests</w:t>
            </w:r>
          </w:p>
          <w:p w:rsidR="00E27214" w:rsidRP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two-sided </w:t>
            </w:r>
            <w:r w:rsidRPr="00DB1826">
              <w:rPr>
                <w:rFonts w:cs="Calibri"/>
                <w:bCs/>
                <w:sz w:val="20"/>
                <w:szCs w:val="20"/>
              </w:rPr>
              <w:t>tests and confidence intervals</w:t>
            </w:r>
          </w:p>
          <w:p w:rsidR="00E27214" w:rsidRPr="00DB1826" w:rsidRDefault="00E27214" w:rsidP="00E27214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type </w:t>
            </w:r>
            <w:r w:rsidRPr="00DB1826">
              <w:rPr>
                <w:rFonts w:cs="Calibri"/>
                <w:bCs/>
                <w:sz w:val="20"/>
                <w:szCs w:val="20"/>
              </w:rPr>
              <w:t>1 and type II errors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using </w:t>
            </w:r>
            <w:r w:rsidRPr="00DB1826">
              <w:rPr>
                <w:rFonts w:cs="Calibri"/>
                <w:bCs/>
                <w:sz w:val="20"/>
                <w:szCs w:val="20"/>
              </w:rPr>
              <w:t>confidence intervals wisely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using </w:t>
            </w:r>
            <w:r w:rsidRPr="00DB1826">
              <w:rPr>
                <w:rFonts w:cs="Calibri"/>
                <w:bCs/>
                <w:sz w:val="20"/>
                <w:szCs w:val="20"/>
              </w:rPr>
              <w:t>t procedures wisely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using </w:t>
            </w:r>
            <w:r w:rsidRPr="00DB1826">
              <w:rPr>
                <w:rFonts w:cs="Calibri"/>
                <w:bCs/>
                <w:sz w:val="20"/>
                <w:szCs w:val="20"/>
              </w:rPr>
              <w:t>tests wisely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using </w:t>
            </w:r>
            <w:r w:rsidRPr="00DB1826">
              <w:rPr>
                <w:rFonts w:cs="Calibri"/>
                <w:bCs/>
                <w:sz w:val="20"/>
                <w:szCs w:val="20"/>
              </w:rPr>
              <w:t>two-sample t tests wisely</w:t>
            </w:r>
          </w:p>
          <w:p w:rsidR="00E27214" w:rsidRDefault="00E27214" w:rsidP="00E27214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when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standard deviation </w:t>
            </w:r>
          </w:p>
          <w:p w:rsidR="00E27214" w:rsidRDefault="00E27214" w:rsidP="00E27214">
            <w:r w:rsidRPr="00DB1826">
              <w:rPr>
                <w:rFonts w:cs="Calibri"/>
                <w:bCs/>
                <w:sz w:val="20"/>
                <w:szCs w:val="20"/>
              </w:rPr>
              <w:t>is known: the t distributions</w:t>
            </w:r>
          </w:p>
          <w:p w:rsidR="00E27214" w:rsidRPr="00DB1826" w:rsidRDefault="00E27214" w:rsidP="00E27214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when </w:t>
            </w:r>
            <w:r w:rsidRPr="00DB1826">
              <w:rPr>
                <w:rFonts w:cs="Calibri"/>
                <w:bCs/>
                <w:sz w:val="20"/>
                <w:szCs w:val="20"/>
              </w:rPr>
              <w:t>the standard deviation is known: the one-sample z interval for a population mean</w:t>
            </w:r>
          </w:p>
          <w:p w:rsidR="00E27214" w:rsidRPr="00DB1826" w:rsidRDefault="00E27214" w:rsidP="00E27214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why </w:t>
            </w:r>
            <w:r w:rsidRPr="00DB1826">
              <w:rPr>
                <w:rFonts w:cs="Calibri"/>
                <w:bCs/>
                <w:sz w:val="20"/>
                <w:szCs w:val="20"/>
              </w:rPr>
              <w:t>confidence intervals give more information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214" w:rsidRDefault="00E27214" w:rsidP="00E27214">
            <w:pPr>
              <w:widowControl w:val="0"/>
              <w:spacing w:line="240" w:lineRule="auto"/>
            </w:pPr>
            <w:r>
              <w:lastRenderedPageBreak/>
              <w:t>data investigations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sample means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what is a sampling distribution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 xml:space="preserve">estimating a population 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mean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confidence interval activity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 xml:space="preserve">one sample 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t-test</w:t>
            </w:r>
          </w:p>
          <w:p w:rsidR="00E27214" w:rsidRDefault="00E27214" w:rsidP="00E27214">
            <w:pPr>
              <w:widowControl w:val="0"/>
              <w:spacing w:line="240" w:lineRule="auto"/>
            </w:pPr>
            <w:r>
              <w:t>one sample z-test</w:t>
            </w:r>
          </w:p>
          <w:p w:rsidR="005C4DE9" w:rsidRDefault="00E27214" w:rsidP="00E27214">
            <w:pPr>
              <w:widowControl w:val="0"/>
              <w:spacing w:line="240" w:lineRule="auto"/>
            </w:pPr>
            <w:r>
              <w:t>population proportion</w:t>
            </w:r>
          </w:p>
        </w:tc>
      </w:tr>
      <w:tr w:rsidR="005C4DE9" w:rsidTr="00C26182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84175">
            <w:pPr>
              <w:widowControl w:val="0"/>
              <w:spacing w:line="240" w:lineRule="auto"/>
            </w:pPr>
            <w:r>
              <w:lastRenderedPageBreak/>
              <w:t>February/March</w:t>
            </w:r>
          </w:p>
        </w:tc>
        <w:tc>
          <w:tcPr>
            <w:tcW w:w="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3F6A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MA.K-12.5 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MA.9-12.S-IC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MA.K-12.6 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MA.K-12.8 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48" w:rsidRDefault="00763248" w:rsidP="00763248">
            <w:pPr>
              <w:widowControl w:val="0"/>
              <w:spacing w:line="240" w:lineRule="auto"/>
            </w:pPr>
            <w:r>
              <w:t>Quiz: GOF</w:t>
            </w:r>
          </w:p>
          <w:p w:rsidR="00763248" w:rsidRDefault="00763248" w:rsidP="00763248">
            <w:pPr>
              <w:widowControl w:val="0"/>
              <w:spacing w:line="240" w:lineRule="auto"/>
            </w:pPr>
            <w:r>
              <w:t>Quiz: comparing two means</w:t>
            </w:r>
          </w:p>
          <w:p w:rsidR="00763248" w:rsidRDefault="00763248" w:rsidP="00763248">
            <w:pPr>
              <w:widowControl w:val="0"/>
              <w:spacing w:line="240" w:lineRule="auto"/>
            </w:pPr>
            <w:r>
              <w:t>Quiz: comparing two proportions</w:t>
            </w:r>
          </w:p>
          <w:p w:rsidR="00763248" w:rsidRDefault="00763248" w:rsidP="00763248">
            <w:pPr>
              <w:widowControl w:val="0"/>
              <w:spacing w:line="240" w:lineRule="auto"/>
            </w:pPr>
            <w:r>
              <w:t>Quiz: inference for relationships</w:t>
            </w:r>
          </w:p>
          <w:p w:rsidR="00763248" w:rsidRDefault="00763248" w:rsidP="00763248">
            <w:pPr>
              <w:widowControl w:val="0"/>
              <w:spacing w:line="240" w:lineRule="auto"/>
            </w:pPr>
            <w:r>
              <w:t>Quiz: test about a population proportion</w:t>
            </w:r>
          </w:p>
          <w:p w:rsidR="00763248" w:rsidRDefault="00763248" w:rsidP="00763248">
            <w:pPr>
              <w:widowControl w:val="0"/>
              <w:spacing w:line="240" w:lineRule="auto"/>
            </w:pPr>
            <w:r>
              <w:t>Quiz: tests about a population mean</w:t>
            </w:r>
          </w:p>
          <w:p w:rsidR="00763248" w:rsidRDefault="00763248" w:rsidP="00763248">
            <w:pPr>
              <w:widowControl w:val="0"/>
              <w:spacing w:line="240" w:lineRule="auto"/>
            </w:pPr>
            <w:r>
              <w:t>Test: Inference for Distributions of Categorical Data</w:t>
            </w:r>
          </w:p>
          <w:p w:rsidR="00763248" w:rsidRDefault="00763248" w:rsidP="00763248">
            <w:pPr>
              <w:widowControl w:val="0"/>
              <w:spacing w:line="240" w:lineRule="auto"/>
            </w:pPr>
            <w:r>
              <w:t>Test: comparing two populations or groups</w:t>
            </w:r>
          </w:p>
          <w:p w:rsidR="005C4DE9" w:rsidRDefault="00763248" w:rsidP="00763248">
            <w:pPr>
              <w:widowControl w:val="0"/>
              <w:spacing w:line="240" w:lineRule="auto"/>
            </w:pPr>
            <w:r>
              <w:t>Test: testing a claim</w:t>
            </w: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carrying </w:t>
            </w:r>
            <w:r w:rsidRPr="00DB1826">
              <w:rPr>
                <w:rFonts w:cs="Calibri"/>
                <w:bCs/>
                <w:sz w:val="20"/>
                <w:szCs w:val="20"/>
              </w:rPr>
              <w:t>out a test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comparing </w:t>
            </w:r>
            <w:r w:rsidRPr="00DB1826">
              <w:rPr>
                <w:rFonts w:cs="Calibri"/>
                <w:bCs/>
                <w:sz w:val="20"/>
                <w:szCs w:val="20"/>
              </w:rPr>
              <w:t>distributions of a categorical variable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comparing </w:t>
            </w:r>
            <w:r w:rsidRPr="00DB1826">
              <w:rPr>
                <w:rFonts w:cs="Calibri"/>
                <w:bCs/>
                <w:sz w:val="20"/>
                <w:szCs w:val="20"/>
              </w:rPr>
              <w:t>observed and expected counts: the chi-square statistic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comparing </w:t>
            </w:r>
            <w:r w:rsidRPr="00DB1826">
              <w:rPr>
                <w:rFonts w:cs="Calibri"/>
                <w:bCs/>
                <w:sz w:val="20"/>
                <w:szCs w:val="20"/>
              </w:rPr>
              <w:t>several proportions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conditions </w:t>
            </w:r>
            <w:r w:rsidRPr="00DB1826">
              <w:rPr>
                <w:rFonts w:cs="Calibri"/>
                <w:bCs/>
                <w:sz w:val="20"/>
                <w:szCs w:val="20"/>
              </w:rPr>
              <w:t>for regression inference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constructing </w:t>
            </w:r>
            <w:r w:rsidRPr="00DB1826">
              <w:rPr>
                <w:rFonts w:cs="Calibri"/>
                <w:bCs/>
                <w:sz w:val="20"/>
                <w:szCs w:val="20"/>
              </w:rPr>
              <w:t>a confidence interval for slope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estimating </w:t>
            </w:r>
            <w:r w:rsidRPr="00DB1826">
              <w:rPr>
                <w:rFonts w:cs="Calibri"/>
                <w:bCs/>
                <w:sz w:val="20"/>
                <w:szCs w:val="20"/>
              </w:rPr>
              <w:t>the parameters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expected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counts and the chi-square statistic 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follow </w:t>
            </w:r>
            <w:r w:rsidRPr="00DB1826">
              <w:rPr>
                <w:rFonts w:cs="Calibri"/>
                <w:bCs/>
                <w:sz w:val="20"/>
                <w:szCs w:val="20"/>
              </w:rPr>
              <w:t>up analysis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performing </w:t>
            </w:r>
            <w:r w:rsidRPr="00DB1826">
              <w:rPr>
                <w:rFonts w:cs="Calibri"/>
                <w:bCs/>
                <w:sz w:val="20"/>
                <w:szCs w:val="20"/>
              </w:rPr>
              <w:t>a significance test for the slope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relationships </w:t>
            </w:r>
            <w:r w:rsidRPr="00DB1826">
              <w:rPr>
                <w:rFonts w:cs="Calibri"/>
                <w:bCs/>
                <w:sz w:val="20"/>
                <w:szCs w:val="20"/>
              </w:rPr>
              <w:t>between two categorical variables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lastRenderedPageBreak/>
              <w:t xml:space="preserve">sampling </w:t>
            </w:r>
            <w:r w:rsidRPr="00DB1826">
              <w:rPr>
                <w:rFonts w:cs="Calibri"/>
                <w:bCs/>
                <w:sz w:val="20"/>
                <w:szCs w:val="20"/>
              </w:rPr>
              <w:t>distribution for b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chi-square distribution and p-values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chi-square test for association/independence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the </w:t>
            </w:r>
            <w:r w:rsidRPr="00DB1826">
              <w:rPr>
                <w:rFonts w:cs="Calibri"/>
                <w:bCs/>
                <w:sz w:val="20"/>
                <w:szCs w:val="20"/>
              </w:rPr>
              <w:t>chi-square test for homogeneity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transforming </w:t>
            </w:r>
            <w:r w:rsidRPr="00DB1826">
              <w:rPr>
                <w:rFonts w:cs="Calibri"/>
                <w:bCs/>
                <w:sz w:val="20"/>
                <w:szCs w:val="20"/>
              </w:rPr>
              <w:t xml:space="preserve">with logarithms 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transforming </w:t>
            </w:r>
            <w:r w:rsidRPr="00DB1826">
              <w:rPr>
                <w:rFonts w:cs="Calibri"/>
                <w:bCs/>
                <w:sz w:val="20"/>
                <w:szCs w:val="20"/>
              </w:rPr>
              <w:t>with powers and roots</w:t>
            </w:r>
          </w:p>
          <w:p w:rsidR="00763248" w:rsidRPr="00DB1826" w:rsidRDefault="00763248" w:rsidP="00763248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using </w:t>
            </w:r>
            <w:r w:rsidRPr="00DB1826">
              <w:rPr>
                <w:rFonts w:cs="Calibri"/>
                <w:bCs/>
                <w:sz w:val="20"/>
                <w:szCs w:val="20"/>
              </w:rPr>
              <w:t>chi-square tests wisely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248" w:rsidRDefault="00763248" w:rsidP="00763248">
            <w:r w:rsidRPr="00DB1826">
              <w:rPr>
                <w:rFonts w:cs="Calibri"/>
                <w:bCs/>
                <w:noProof/>
                <w:sz w:val="20"/>
                <w:szCs w:val="20"/>
              </w:rPr>
              <w:lastRenderedPageBreak/>
              <w:t>AP Sample questions</w:t>
            </w:r>
          </w:p>
          <w:p w:rsidR="00763248" w:rsidRDefault="00763248" w:rsidP="00763248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comparing </w:t>
            </w:r>
            <w:r w:rsidRPr="00DB1826">
              <w:rPr>
                <w:rFonts w:cs="Calibri"/>
                <w:bCs/>
                <w:sz w:val="20"/>
                <w:szCs w:val="20"/>
              </w:rPr>
              <w:t>two means</w:t>
            </w:r>
          </w:p>
          <w:p w:rsidR="00763248" w:rsidRDefault="00763248" w:rsidP="00763248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comparing </w:t>
            </w:r>
            <w:r w:rsidRPr="00DB1826">
              <w:rPr>
                <w:rFonts w:cs="Calibri"/>
                <w:bCs/>
                <w:sz w:val="20"/>
                <w:szCs w:val="20"/>
              </w:rPr>
              <w:t>two proportions</w:t>
            </w:r>
          </w:p>
          <w:p w:rsidR="00763248" w:rsidRDefault="00763248" w:rsidP="00763248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goodness </w:t>
            </w:r>
            <w:r w:rsidRPr="00DB1826">
              <w:rPr>
                <w:rFonts w:cs="Calibri"/>
                <w:bCs/>
                <w:sz w:val="20"/>
                <w:szCs w:val="20"/>
              </w:rPr>
              <w:t>of fit</w:t>
            </w:r>
          </w:p>
          <w:p w:rsidR="00763248" w:rsidRDefault="00763248" w:rsidP="00763248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inference </w:t>
            </w:r>
            <w:r w:rsidRPr="00DB1826">
              <w:rPr>
                <w:rFonts w:cs="Calibri"/>
                <w:bCs/>
                <w:sz w:val="20"/>
                <w:szCs w:val="20"/>
              </w:rPr>
              <w:t>of relationships</w:t>
            </w:r>
          </w:p>
          <w:p w:rsidR="00763248" w:rsidRDefault="00763248" w:rsidP="00763248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tests </w:t>
            </w:r>
            <w:r w:rsidRPr="00DB1826">
              <w:rPr>
                <w:rFonts w:cs="Calibri"/>
                <w:bCs/>
                <w:sz w:val="20"/>
                <w:szCs w:val="20"/>
              </w:rPr>
              <w:t>about a population mean</w:t>
            </w:r>
          </w:p>
          <w:p w:rsidR="00763248" w:rsidRDefault="00763248" w:rsidP="00763248"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tests </w:t>
            </w:r>
            <w:r w:rsidRPr="00DB1826">
              <w:rPr>
                <w:rFonts w:cs="Calibri"/>
                <w:bCs/>
                <w:sz w:val="20"/>
                <w:szCs w:val="20"/>
              </w:rPr>
              <w:t>about a population proportion</w:t>
            </w:r>
          </w:p>
          <w:p w:rsidR="005C4DE9" w:rsidRDefault="005C4DE9" w:rsidP="00763248"/>
        </w:tc>
      </w:tr>
      <w:tr w:rsidR="005C4DE9" w:rsidTr="00C26182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84175">
            <w:pPr>
              <w:widowControl w:val="0"/>
              <w:spacing w:line="240" w:lineRule="auto"/>
            </w:pPr>
            <w:r>
              <w:lastRenderedPageBreak/>
              <w:t>April/May</w:t>
            </w:r>
            <w:r w:rsidR="00673F6A">
              <w:t xml:space="preserve"> </w:t>
            </w:r>
          </w:p>
        </w:tc>
        <w:tc>
          <w:tcPr>
            <w:tcW w:w="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3F6A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MA.9-12.S-ID.C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MA.K-12.2 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MA.K-12.3 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MA.K-12.5 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MA.9-12.S-IC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MA.9-12.S-MD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MA.9-12.S-ID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MA.K-12.6 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MA.K-12.7 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MA.9-12.S-CP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>MA.9-12.S-ID.B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MA.K-12.8 </w:t>
            </w:r>
          </w:p>
          <w:p w:rsidR="00221576" w:rsidRPr="00DB1826" w:rsidRDefault="00221576" w:rsidP="00221576">
            <w:pPr>
              <w:spacing w:line="240" w:lineRule="auto"/>
              <w:ind w:right="-66"/>
              <w:rPr>
                <w:rFonts w:cs="Calibri"/>
                <w:bCs/>
                <w:sz w:val="20"/>
                <w:szCs w:val="20"/>
              </w:rPr>
            </w:pPr>
            <w:r w:rsidRPr="00DB1826">
              <w:rPr>
                <w:rFonts w:cs="Calibri"/>
                <w:bCs/>
                <w:noProof/>
                <w:sz w:val="20"/>
                <w:szCs w:val="20"/>
              </w:rPr>
              <w:t xml:space="preserve">MA.K-12.1 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21576">
            <w:pPr>
              <w:widowControl w:val="0"/>
              <w:spacing w:line="240" w:lineRule="auto"/>
            </w:pPr>
            <w:r>
              <w:t>AP Statistics Test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free response 2013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free response 2014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free response 2015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free response 2016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free response 2017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multiple choice 2013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multiple choice 2014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multiple choice 2015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multiple choice 2016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practice test multiple choice 2017</w:t>
            </w: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76" w:rsidRDefault="00221576" w:rsidP="00221576">
            <w:pPr>
              <w:widowControl w:val="0"/>
              <w:spacing w:line="240" w:lineRule="auto"/>
            </w:pPr>
            <w:r>
              <w:t>Choosing the Correct Inference Procedure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Participate in Mock AP Exams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Participate in Mock Grading Sessions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Practice Free Response Questions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Practice Multiple Choice Questions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Review Grading and Strategies for Success</w:t>
            </w:r>
          </w:p>
          <w:p w:rsidR="005C4DE9" w:rsidRDefault="00221576" w:rsidP="00221576">
            <w:pPr>
              <w:widowControl w:val="0"/>
              <w:spacing w:line="240" w:lineRule="auto"/>
            </w:pPr>
            <w:r>
              <w:t>Study sessions</w:t>
            </w:r>
          </w:p>
        </w:tc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76" w:rsidRDefault="00221576" w:rsidP="00221576">
            <w:pPr>
              <w:widowControl w:val="0"/>
              <w:spacing w:line="240" w:lineRule="auto"/>
            </w:pPr>
            <w:r>
              <w:t>Choosing the Correct Inference Procedure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Participate in Mock AP Exams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Participate in Mock Grading Sessions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Practice Free Response Questions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Practice Multiple Choice Questions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Review Grading and Strategies for Success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 xml:space="preserve">Study sessions 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AP Sample questions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proofErr w:type="spellStart"/>
            <w:r>
              <w:t>collegeboard</w:t>
            </w:r>
            <w:proofErr w:type="spellEnd"/>
            <w:r>
              <w:t xml:space="preserve"> practice tests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r>
              <w:t>data investigations</w:t>
            </w:r>
          </w:p>
          <w:p w:rsidR="00221576" w:rsidRDefault="00221576" w:rsidP="00221576">
            <w:pPr>
              <w:widowControl w:val="0"/>
              <w:spacing w:line="240" w:lineRule="auto"/>
            </w:pPr>
            <w:proofErr w:type="spellStart"/>
            <w:r>
              <w:t>powerpoint</w:t>
            </w:r>
            <w:proofErr w:type="spellEnd"/>
            <w:r>
              <w:t xml:space="preserve">: </w:t>
            </w:r>
            <w:proofErr w:type="spellStart"/>
            <w:r>
              <w:t>jep</w:t>
            </w:r>
            <w:proofErr w:type="spellEnd"/>
            <w:r>
              <w:t xml:space="preserve"> final review</w:t>
            </w:r>
          </w:p>
        </w:tc>
      </w:tr>
      <w:tr w:rsidR="005C4DE9" w:rsidTr="00C26182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84175">
            <w:pPr>
              <w:widowControl w:val="0"/>
              <w:spacing w:line="240" w:lineRule="auto"/>
            </w:pPr>
            <w:r>
              <w:t>May/June</w:t>
            </w:r>
            <w:r w:rsidR="00673F6A">
              <w:t xml:space="preserve"> </w:t>
            </w:r>
          </w:p>
        </w:tc>
        <w:tc>
          <w:tcPr>
            <w:tcW w:w="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3F6A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857" w:rsidRDefault="00D24857" w:rsidP="00D24857">
            <w:pPr>
              <w:widowControl w:val="0"/>
              <w:spacing w:line="240" w:lineRule="auto"/>
            </w:pPr>
            <w:r>
              <w:t>MA.9-12.S-ID.C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 xml:space="preserve">MA.K-12.2 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 xml:space="preserve">MA.K-12.3 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 xml:space="preserve">MA.K-12.5 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>MA.9-12.S-IC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>MA.9-12.S-MD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lastRenderedPageBreak/>
              <w:t>MA.9-12.S-ID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 xml:space="preserve">MA.K-12.6 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 xml:space="preserve">MA.K-12.7 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>MA.9-12.S-CP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>MA.9-12.S-ID.B</w:t>
            </w:r>
          </w:p>
          <w:p w:rsidR="00D24857" w:rsidRDefault="00D24857" w:rsidP="00D24857">
            <w:pPr>
              <w:widowControl w:val="0"/>
              <w:spacing w:line="240" w:lineRule="auto"/>
            </w:pPr>
            <w:r>
              <w:t xml:space="preserve">MA.K-12.8 </w:t>
            </w:r>
          </w:p>
          <w:p w:rsidR="005C4DE9" w:rsidRDefault="00D24857" w:rsidP="00D24857">
            <w:pPr>
              <w:widowControl w:val="0"/>
              <w:spacing w:line="240" w:lineRule="auto"/>
            </w:pPr>
            <w:r>
              <w:t>MA.K-12.1</w:t>
            </w: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E41" w:rsidRDefault="00312E41" w:rsidP="00312E41">
            <w:pPr>
              <w:widowControl w:val="0"/>
              <w:spacing w:line="240" w:lineRule="auto"/>
            </w:pPr>
            <w:r>
              <w:lastRenderedPageBreak/>
              <w:t>"A Civil Action" Project</w:t>
            </w:r>
          </w:p>
          <w:p w:rsidR="00312E41" w:rsidRDefault="00312E41" w:rsidP="00312E41">
            <w:pPr>
              <w:widowControl w:val="0"/>
              <w:spacing w:line="240" w:lineRule="auto"/>
            </w:pPr>
            <w:r>
              <w:t>End of year project</w:t>
            </w:r>
          </w:p>
          <w:p w:rsidR="005C4DE9" w:rsidRDefault="00312E41" w:rsidP="00312E41">
            <w:pPr>
              <w:widowControl w:val="0"/>
              <w:spacing w:line="240" w:lineRule="auto"/>
            </w:pPr>
            <w:r>
              <w:t>Wii bowling project</w:t>
            </w: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E41" w:rsidRDefault="00312E41" w:rsidP="00312E41">
            <w:pPr>
              <w:widowControl w:val="0"/>
              <w:spacing w:line="240" w:lineRule="auto"/>
            </w:pPr>
            <w:r>
              <w:t>"A Civil Action" Project</w:t>
            </w:r>
          </w:p>
          <w:p w:rsidR="00312E41" w:rsidRDefault="00312E41" w:rsidP="00312E41">
            <w:pPr>
              <w:widowControl w:val="0"/>
              <w:spacing w:line="240" w:lineRule="auto"/>
            </w:pPr>
            <w:r>
              <w:t>End of year project</w:t>
            </w:r>
          </w:p>
          <w:p w:rsidR="005C4DE9" w:rsidRDefault="00312E41" w:rsidP="00312E41">
            <w:pPr>
              <w:widowControl w:val="0"/>
              <w:spacing w:line="240" w:lineRule="auto"/>
            </w:pPr>
            <w:r>
              <w:t>Wii bowling project</w:t>
            </w:r>
          </w:p>
        </w:tc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E41" w:rsidRDefault="00312E41" w:rsidP="00312E41">
            <w:pPr>
              <w:widowControl w:val="0"/>
              <w:spacing w:line="240" w:lineRule="auto"/>
            </w:pPr>
            <w:r>
              <w:t>"A Civil Action" Project</w:t>
            </w:r>
          </w:p>
          <w:p w:rsidR="00312E41" w:rsidRDefault="00312E41" w:rsidP="00312E41">
            <w:pPr>
              <w:widowControl w:val="0"/>
              <w:spacing w:line="240" w:lineRule="auto"/>
            </w:pPr>
            <w:r>
              <w:t>End of year project</w:t>
            </w:r>
          </w:p>
          <w:p w:rsidR="005C4DE9" w:rsidRDefault="00312E41" w:rsidP="00312E41">
            <w:pPr>
              <w:widowControl w:val="0"/>
              <w:spacing w:line="240" w:lineRule="auto"/>
            </w:pPr>
            <w:r>
              <w:t>Wii bowling project</w:t>
            </w: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7442A"/>
    <w:rsid w:val="00221576"/>
    <w:rsid w:val="00296849"/>
    <w:rsid w:val="00312E41"/>
    <w:rsid w:val="004D3451"/>
    <w:rsid w:val="005C4DE9"/>
    <w:rsid w:val="006413C3"/>
    <w:rsid w:val="00673F6A"/>
    <w:rsid w:val="00763248"/>
    <w:rsid w:val="00913BCB"/>
    <w:rsid w:val="00C26182"/>
    <w:rsid w:val="00C84175"/>
    <w:rsid w:val="00CC028A"/>
    <w:rsid w:val="00D24857"/>
    <w:rsid w:val="00D60D42"/>
    <w:rsid w:val="00E2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Williams</dc:creator>
  <cp:lastModifiedBy>Karen Dixon</cp:lastModifiedBy>
  <cp:revision>2</cp:revision>
  <cp:lastPrinted>2016-06-14T18:22:00Z</cp:lastPrinted>
  <dcterms:created xsi:type="dcterms:W3CDTF">2017-06-26T15:42:00Z</dcterms:created>
  <dcterms:modified xsi:type="dcterms:W3CDTF">2017-06-26T15:42:00Z</dcterms:modified>
</cp:coreProperties>
</file>