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19A" w:rsidRDefault="00F76364">
      <w:pPr>
        <w:jc w:val="center"/>
        <w:rPr>
          <w:b/>
          <w:sz w:val="28"/>
          <w:szCs w:val="28"/>
        </w:rPr>
      </w:pPr>
      <w:r>
        <w:rPr>
          <w:b/>
          <w:sz w:val="28"/>
          <w:szCs w:val="28"/>
        </w:rPr>
        <w:t xml:space="preserve">PACING GUIDE - ELA 7 </w:t>
      </w:r>
    </w:p>
    <w:p w:rsidR="00AA219A" w:rsidRDefault="00AA219A">
      <w:pPr>
        <w:jc w:val="center"/>
        <w:rPr>
          <w:b/>
        </w:rPr>
      </w:pPr>
    </w:p>
    <w:p w:rsidR="00AA219A" w:rsidRDefault="00F76364">
      <w:pPr>
        <w:rPr>
          <w:b/>
        </w:rPr>
      </w:pPr>
      <w:r>
        <w:rPr>
          <w:b/>
        </w:rPr>
        <w:t xml:space="preserve">COURSE: ELA 7 </w:t>
      </w:r>
      <w:r w:rsidR="00D32E40">
        <w:rPr>
          <w:b/>
        </w:rPr>
        <w:tab/>
      </w:r>
      <w:r w:rsidR="00D32E40">
        <w:rPr>
          <w:b/>
        </w:rPr>
        <w:tab/>
      </w:r>
      <w:r w:rsidR="00D32E40">
        <w:rPr>
          <w:b/>
        </w:rPr>
        <w:tab/>
      </w:r>
      <w:r w:rsidR="00D32E40">
        <w:rPr>
          <w:b/>
        </w:rPr>
        <w:tab/>
      </w:r>
      <w:bookmarkStart w:id="0" w:name="_GoBack"/>
      <w:bookmarkEnd w:id="0"/>
      <w:r>
        <w:tab/>
      </w:r>
      <w:r>
        <w:tab/>
      </w:r>
      <w:r>
        <w:tab/>
      </w:r>
      <w:r>
        <w:tab/>
      </w:r>
      <w:r>
        <w:tab/>
      </w:r>
      <w:r>
        <w:tab/>
      </w:r>
      <w:r>
        <w:tab/>
      </w:r>
      <w:r>
        <w:tab/>
      </w:r>
      <w:r>
        <w:rPr>
          <w:b/>
        </w:rPr>
        <w:t>GRADE(S): 7</w:t>
      </w:r>
    </w:p>
    <w:p w:rsidR="00AA219A" w:rsidRDefault="00AA219A">
      <w:pPr>
        <w:ind w:right="-360"/>
      </w:pPr>
    </w:p>
    <w:tbl>
      <w:tblPr>
        <w:tblStyle w:val="a"/>
        <w:tblW w:w="13155" w:type="dxa"/>
        <w:tblInd w:w="-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5"/>
        <w:gridCol w:w="1065"/>
        <w:gridCol w:w="1635"/>
        <w:gridCol w:w="2880"/>
        <w:gridCol w:w="3120"/>
        <w:gridCol w:w="3150"/>
      </w:tblGrid>
      <w:tr w:rsidR="00AA219A">
        <w:tc>
          <w:tcPr>
            <w:tcW w:w="1305" w:type="dxa"/>
            <w:tcMar>
              <w:top w:w="100" w:type="dxa"/>
              <w:left w:w="100" w:type="dxa"/>
              <w:bottom w:w="100" w:type="dxa"/>
              <w:right w:w="100" w:type="dxa"/>
            </w:tcMar>
          </w:tcPr>
          <w:p w:rsidR="00AA219A" w:rsidRDefault="00F76364">
            <w:pPr>
              <w:widowControl w:val="0"/>
              <w:spacing w:line="240" w:lineRule="auto"/>
              <w:jc w:val="center"/>
              <w:rPr>
                <w:b/>
                <w:sz w:val="16"/>
                <w:szCs w:val="16"/>
              </w:rPr>
            </w:pPr>
            <w:r>
              <w:rPr>
                <w:b/>
                <w:sz w:val="16"/>
                <w:szCs w:val="16"/>
              </w:rPr>
              <w:t>MARKING</w:t>
            </w:r>
          </w:p>
          <w:p w:rsidR="00F76364" w:rsidRDefault="00F76364">
            <w:pPr>
              <w:widowControl w:val="0"/>
              <w:spacing w:line="240" w:lineRule="auto"/>
              <w:jc w:val="center"/>
              <w:rPr>
                <w:b/>
                <w:sz w:val="16"/>
                <w:szCs w:val="16"/>
              </w:rPr>
            </w:pPr>
            <w:r>
              <w:rPr>
                <w:b/>
                <w:sz w:val="16"/>
                <w:szCs w:val="16"/>
              </w:rPr>
              <w:t>PERIOD</w:t>
            </w:r>
          </w:p>
        </w:tc>
        <w:tc>
          <w:tcPr>
            <w:tcW w:w="1065" w:type="dxa"/>
            <w:tcMar>
              <w:top w:w="100" w:type="dxa"/>
              <w:left w:w="100" w:type="dxa"/>
              <w:bottom w:w="100" w:type="dxa"/>
              <w:right w:w="100" w:type="dxa"/>
            </w:tcMar>
          </w:tcPr>
          <w:p w:rsidR="00AA219A" w:rsidRDefault="00F76364">
            <w:pPr>
              <w:widowControl w:val="0"/>
              <w:spacing w:line="240" w:lineRule="auto"/>
              <w:jc w:val="center"/>
              <w:rPr>
                <w:b/>
                <w:sz w:val="16"/>
                <w:szCs w:val="16"/>
              </w:rPr>
            </w:pPr>
            <w:r>
              <w:rPr>
                <w:b/>
                <w:sz w:val="16"/>
                <w:szCs w:val="16"/>
              </w:rPr>
              <w:t>UNIT #</w:t>
            </w:r>
          </w:p>
        </w:tc>
        <w:tc>
          <w:tcPr>
            <w:tcW w:w="1635" w:type="dxa"/>
            <w:tcMar>
              <w:top w:w="100" w:type="dxa"/>
              <w:left w:w="100" w:type="dxa"/>
              <w:bottom w:w="100" w:type="dxa"/>
              <w:right w:w="100" w:type="dxa"/>
            </w:tcMar>
          </w:tcPr>
          <w:p w:rsidR="00AA219A" w:rsidRDefault="00F76364">
            <w:pPr>
              <w:widowControl w:val="0"/>
              <w:spacing w:line="240" w:lineRule="auto"/>
              <w:jc w:val="center"/>
              <w:rPr>
                <w:b/>
                <w:sz w:val="16"/>
                <w:szCs w:val="16"/>
              </w:rPr>
            </w:pPr>
            <w:r>
              <w:rPr>
                <w:b/>
                <w:sz w:val="16"/>
                <w:szCs w:val="16"/>
              </w:rPr>
              <w:t>STANDARDS</w:t>
            </w:r>
          </w:p>
        </w:tc>
        <w:tc>
          <w:tcPr>
            <w:tcW w:w="2880" w:type="dxa"/>
            <w:tcMar>
              <w:top w:w="100" w:type="dxa"/>
              <w:left w:w="100" w:type="dxa"/>
              <w:bottom w:w="100" w:type="dxa"/>
              <w:right w:w="100" w:type="dxa"/>
            </w:tcMar>
          </w:tcPr>
          <w:p w:rsidR="00AA219A" w:rsidRDefault="00F76364">
            <w:pPr>
              <w:widowControl w:val="0"/>
              <w:spacing w:line="240" w:lineRule="auto"/>
              <w:jc w:val="center"/>
              <w:rPr>
                <w:b/>
                <w:sz w:val="16"/>
                <w:szCs w:val="16"/>
              </w:rPr>
            </w:pPr>
            <w:r>
              <w:rPr>
                <w:b/>
                <w:sz w:val="16"/>
                <w:szCs w:val="16"/>
              </w:rPr>
              <w:t>CONTENT</w:t>
            </w:r>
          </w:p>
          <w:p w:rsidR="00AA219A" w:rsidRDefault="00F76364">
            <w:pPr>
              <w:widowControl w:val="0"/>
              <w:spacing w:line="240" w:lineRule="auto"/>
              <w:jc w:val="center"/>
              <w:rPr>
                <w:sz w:val="16"/>
                <w:szCs w:val="16"/>
              </w:rPr>
            </w:pPr>
            <w:r>
              <w:rPr>
                <w:sz w:val="16"/>
                <w:szCs w:val="16"/>
              </w:rPr>
              <w:t>Topics being covered? What do students need to know? (</w:t>
            </w:r>
            <w:r>
              <w:rPr>
                <w:i/>
                <w:sz w:val="16"/>
                <w:szCs w:val="16"/>
              </w:rPr>
              <w:t>nouns</w:t>
            </w:r>
            <w:r>
              <w:rPr>
                <w:sz w:val="16"/>
                <w:szCs w:val="16"/>
              </w:rPr>
              <w:t>)</w:t>
            </w:r>
          </w:p>
        </w:tc>
        <w:tc>
          <w:tcPr>
            <w:tcW w:w="3120" w:type="dxa"/>
            <w:tcMar>
              <w:top w:w="100" w:type="dxa"/>
              <w:left w:w="100" w:type="dxa"/>
              <w:bottom w:w="100" w:type="dxa"/>
              <w:right w:w="100" w:type="dxa"/>
            </w:tcMar>
          </w:tcPr>
          <w:p w:rsidR="00AA219A" w:rsidRDefault="00F76364">
            <w:pPr>
              <w:widowControl w:val="0"/>
              <w:spacing w:line="240" w:lineRule="auto"/>
              <w:jc w:val="center"/>
              <w:rPr>
                <w:b/>
                <w:sz w:val="16"/>
                <w:szCs w:val="16"/>
              </w:rPr>
            </w:pPr>
            <w:r>
              <w:rPr>
                <w:b/>
                <w:sz w:val="16"/>
                <w:szCs w:val="16"/>
              </w:rPr>
              <w:t>ACTIVITIES</w:t>
            </w:r>
          </w:p>
          <w:p w:rsidR="00AA219A" w:rsidRDefault="00F76364">
            <w:pPr>
              <w:widowControl w:val="0"/>
              <w:spacing w:line="240" w:lineRule="auto"/>
              <w:jc w:val="center"/>
              <w:rPr>
                <w:i/>
                <w:sz w:val="16"/>
                <w:szCs w:val="16"/>
              </w:rPr>
            </w:pPr>
            <w:r>
              <w:rPr>
                <w:sz w:val="16"/>
                <w:szCs w:val="16"/>
              </w:rPr>
              <w:t>w/Integration of Technology &amp; Career Ready Practices</w:t>
            </w:r>
          </w:p>
        </w:tc>
        <w:tc>
          <w:tcPr>
            <w:tcW w:w="3150" w:type="dxa"/>
            <w:tcMar>
              <w:top w:w="100" w:type="dxa"/>
              <w:left w:w="100" w:type="dxa"/>
              <w:bottom w:w="100" w:type="dxa"/>
              <w:right w:w="100" w:type="dxa"/>
            </w:tcMar>
          </w:tcPr>
          <w:p w:rsidR="00AA219A" w:rsidRDefault="00F76364">
            <w:pPr>
              <w:widowControl w:val="0"/>
              <w:spacing w:line="240" w:lineRule="auto"/>
              <w:jc w:val="center"/>
              <w:rPr>
                <w:b/>
                <w:sz w:val="16"/>
                <w:szCs w:val="16"/>
              </w:rPr>
            </w:pPr>
            <w:r>
              <w:rPr>
                <w:b/>
                <w:sz w:val="16"/>
                <w:szCs w:val="16"/>
              </w:rPr>
              <w:t>ASSESSMENTS</w:t>
            </w:r>
          </w:p>
          <w:p w:rsidR="00AA219A" w:rsidRDefault="00F76364">
            <w:pPr>
              <w:widowControl w:val="0"/>
              <w:spacing w:line="240" w:lineRule="auto"/>
              <w:rPr>
                <w:sz w:val="16"/>
                <w:szCs w:val="16"/>
              </w:rPr>
            </w:pPr>
            <w:r>
              <w:rPr>
                <w:sz w:val="16"/>
                <w:szCs w:val="16"/>
              </w:rPr>
              <w:t>What evidence (formative/summative) is utilized to establish that the content, standards, &amp; skills have been mastered?</w:t>
            </w:r>
          </w:p>
        </w:tc>
      </w:tr>
      <w:tr w:rsidR="00AA219A">
        <w:tc>
          <w:tcPr>
            <w:tcW w:w="1305" w:type="dxa"/>
            <w:shd w:val="clear" w:color="auto" w:fill="CFE2F3"/>
            <w:tcMar>
              <w:top w:w="100" w:type="dxa"/>
              <w:left w:w="100" w:type="dxa"/>
              <w:bottom w:w="100" w:type="dxa"/>
              <w:right w:w="100" w:type="dxa"/>
            </w:tcMar>
          </w:tcPr>
          <w:p w:rsidR="00AA219A" w:rsidRPr="00813E02" w:rsidRDefault="008D7214">
            <w:pPr>
              <w:widowControl w:val="0"/>
              <w:spacing w:line="240" w:lineRule="auto"/>
              <w:rPr>
                <w:sz w:val="16"/>
                <w:szCs w:val="16"/>
              </w:rPr>
            </w:pPr>
            <w:r w:rsidRPr="00813E02">
              <w:rPr>
                <w:sz w:val="16"/>
                <w:szCs w:val="16"/>
              </w:rPr>
              <w:t>Marking Pd. 1</w:t>
            </w:r>
          </w:p>
          <w:p w:rsidR="00AA219A" w:rsidRPr="00813E02" w:rsidRDefault="008D7214">
            <w:pPr>
              <w:widowControl w:val="0"/>
              <w:spacing w:line="240" w:lineRule="auto"/>
              <w:rPr>
                <w:sz w:val="16"/>
                <w:szCs w:val="16"/>
              </w:rPr>
            </w:pPr>
            <w:r w:rsidRPr="00813E02">
              <w:rPr>
                <w:sz w:val="16"/>
                <w:szCs w:val="16"/>
              </w:rPr>
              <w:t xml:space="preserve">45 </w:t>
            </w:r>
            <w:r w:rsidR="00F76364" w:rsidRPr="00813E02">
              <w:rPr>
                <w:sz w:val="16"/>
                <w:szCs w:val="16"/>
              </w:rPr>
              <w:t>days</w:t>
            </w:r>
          </w:p>
        </w:tc>
        <w:tc>
          <w:tcPr>
            <w:tcW w:w="1065" w:type="dxa"/>
            <w:shd w:val="clear" w:color="auto" w:fill="CFE2F3"/>
            <w:tcMar>
              <w:top w:w="100" w:type="dxa"/>
              <w:left w:w="100" w:type="dxa"/>
              <w:bottom w:w="100" w:type="dxa"/>
              <w:right w:w="100" w:type="dxa"/>
            </w:tcMar>
          </w:tcPr>
          <w:p w:rsidR="00AA219A" w:rsidRPr="00813E02" w:rsidRDefault="008D7214">
            <w:pPr>
              <w:widowControl w:val="0"/>
              <w:spacing w:line="240" w:lineRule="auto"/>
              <w:rPr>
                <w:sz w:val="16"/>
                <w:szCs w:val="16"/>
              </w:rPr>
            </w:pPr>
            <w:r w:rsidRPr="00813E02">
              <w:rPr>
                <w:sz w:val="16"/>
                <w:szCs w:val="16"/>
              </w:rPr>
              <w:t>1 - Narrative</w:t>
            </w:r>
          </w:p>
        </w:tc>
        <w:tc>
          <w:tcPr>
            <w:tcW w:w="1635" w:type="dxa"/>
            <w:shd w:val="clear" w:color="auto" w:fill="CFE2F3"/>
            <w:tcMar>
              <w:top w:w="100" w:type="dxa"/>
              <w:left w:w="100" w:type="dxa"/>
              <w:bottom w:w="100" w:type="dxa"/>
              <w:right w:w="100" w:type="dxa"/>
            </w:tcMar>
          </w:tcPr>
          <w:p w:rsidR="003E4716" w:rsidRPr="00813E02" w:rsidRDefault="003E4716" w:rsidP="003E4716">
            <w:pPr>
              <w:pStyle w:val="NormalWeb"/>
              <w:rPr>
                <w:rFonts w:ascii="Arial" w:hAnsi="Arial" w:cs="Arial"/>
                <w:color w:val="000000"/>
                <w:sz w:val="16"/>
                <w:szCs w:val="16"/>
              </w:rPr>
            </w:pPr>
            <w:r w:rsidRPr="00813E02">
              <w:rPr>
                <w:rFonts w:ascii="Arial" w:hAnsi="Arial" w:cs="Arial"/>
                <w:color w:val="000000"/>
                <w:sz w:val="16"/>
                <w:szCs w:val="16"/>
              </w:rPr>
              <w:t>RL.7.1. Cite several pieces of textual evidence and make relevant connections to support analysis of what the text says explicitly as well as inferences drawn from the text.</w:t>
            </w:r>
          </w:p>
          <w:p w:rsidR="003E4716" w:rsidRPr="00813E02" w:rsidRDefault="003E4716" w:rsidP="003E4716">
            <w:pPr>
              <w:pStyle w:val="NormalWeb"/>
              <w:rPr>
                <w:rFonts w:ascii="Arial" w:hAnsi="Arial" w:cs="Arial"/>
                <w:color w:val="000000"/>
                <w:sz w:val="16"/>
                <w:szCs w:val="16"/>
              </w:rPr>
            </w:pPr>
            <w:r w:rsidRPr="00813E02">
              <w:rPr>
                <w:rFonts w:ascii="Arial" w:hAnsi="Arial" w:cs="Arial"/>
                <w:color w:val="000000"/>
                <w:sz w:val="16"/>
                <w:szCs w:val="16"/>
              </w:rPr>
              <w:t>RL.7.2. Determine a theme or central idea of a text and analyze its development over the course of the text; provide an objective summary of the text.</w:t>
            </w:r>
          </w:p>
          <w:p w:rsidR="003E4716" w:rsidRPr="00813E02" w:rsidRDefault="003E4716" w:rsidP="003E4716">
            <w:pPr>
              <w:pStyle w:val="NormalWeb"/>
              <w:rPr>
                <w:rFonts w:ascii="Arial" w:hAnsi="Arial" w:cs="Arial"/>
                <w:color w:val="000000"/>
                <w:sz w:val="16"/>
                <w:szCs w:val="16"/>
              </w:rPr>
            </w:pPr>
            <w:r w:rsidRPr="00813E02">
              <w:rPr>
                <w:rFonts w:ascii="Arial" w:hAnsi="Arial" w:cs="Arial"/>
                <w:color w:val="000000"/>
                <w:sz w:val="16"/>
                <w:szCs w:val="16"/>
              </w:rPr>
              <w:t xml:space="preserve">RL.7.4. Determine the meaning of words and phrases as they are used in a text, including figurative and connotative meanings; analyze the impact of rhymes and other repetitions of sounds (e.g., alliteration) on a specific verse or stanza of a poem or </w:t>
            </w:r>
            <w:r w:rsidRPr="00813E02">
              <w:rPr>
                <w:rFonts w:ascii="Arial" w:hAnsi="Arial" w:cs="Arial"/>
                <w:color w:val="000000"/>
                <w:sz w:val="16"/>
                <w:szCs w:val="16"/>
              </w:rPr>
              <w:lastRenderedPageBreak/>
              <w:t>section of a story or drama.</w:t>
            </w:r>
          </w:p>
          <w:p w:rsidR="003E4716" w:rsidRPr="00813E02" w:rsidRDefault="003E4716" w:rsidP="003E4716">
            <w:pPr>
              <w:pStyle w:val="NormalWeb"/>
              <w:rPr>
                <w:rFonts w:ascii="Arial" w:hAnsi="Arial" w:cs="Arial"/>
                <w:color w:val="000000"/>
                <w:sz w:val="16"/>
                <w:szCs w:val="16"/>
              </w:rPr>
            </w:pPr>
            <w:r w:rsidRPr="00813E02">
              <w:rPr>
                <w:rFonts w:ascii="Arial" w:hAnsi="Arial" w:cs="Arial"/>
                <w:color w:val="000000"/>
                <w:sz w:val="16"/>
                <w:szCs w:val="16"/>
              </w:rPr>
              <w:t>RL.7.6. Analyze how an author develops and contrasts the points of view of different characters or narrators in a text.</w:t>
            </w:r>
          </w:p>
          <w:p w:rsidR="003E4716" w:rsidRPr="00813E02" w:rsidRDefault="003E4716" w:rsidP="003E4716">
            <w:pPr>
              <w:pStyle w:val="NormalWeb"/>
              <w:rPr>
                <w:rFonts w:ascii="Arial" w:hAnsi="Arial" w:cs="Arial"/>
                <w:color w:val="000000"/>
                <w:sz w:val="16"/>
                <w:szCs w:val="16"/>
              </w:rPr>
            </w:pPr>
            <w:r w:rsidRPr="00813E02">
              <w:rPr>
                <w:rFonts w:ascii="Arial" w:hAnsi="Arial" w:cs="Arial"/>
                <w:color w:val="000000"/>
                <w:sz w:val="16"/>
                <w:szCs w:val="16"/>
              </w:rPr>
              <w:t>RI.7.1. Cite several pieces of textual evidence and make relevant connections to support analysis of what the text says explicitly as well as inferences drawn from the text.</w:t>
            </w:r>
          </w:p>
          <w:p w:rsidR="003E4716" w:rsidRPr="00813E02" w:rsidRDefault="003E4716" w:rsidP="003E4716">
            <w:pPr>
              <w:pStyle w:val="NormalWeb"/>
              <w:rPr>
                <w:rFonts w:ascii="Arial" w:hAnsi="Arial" w:cs="Arial"/>
                <w:color w:val="000000"/>
                <w:sz w:val="16"/>
                <w:szCs w:val="16"/>
              </w:rPr>
            </w:pPr>
            <w:r w:rsidRPr="00813E02">
              <w:rPr>
                <w:rFonts w:ascii="Arial" w:hAnsi="Arial" w:cs="Arial"/>
                <w:color w:val="000000"/>
                <w:sz w:val="16"/>
                <w:szCs w:val="16"/>
              </w:rPr>
              <w:t>RI.7.2. Determine two or more central ideas in a text and analyze their development over the course of the text; provide an objective summary of the text.</w:t>
            </w:r>
          </w:p>
          <w:p w:rsidR="003E4716" w:rsidRPr="00813E02" w:rsidRDefault="003E4716" w:rsidP="003E4716">
            <w:pPr>
              <w:pStyle w:val="NormalWeb"/>
              <w:rPr>
                <w:rFonts w:ascii="Arial" w:hAnsi="Arial" w:cs="Arial"/>
                <w:color w:val="000000"/>
                <w:sz w:val="16"/>
                <w:szCs w:val="16"/>
              </w:rPr>
            </w:pPr>
            <w:r w:rsidRPr="00813E02">
              <w:rPr>
                <w:rFonts w:ascii="Arial" w:hAnsi="Arial" w:cs="Arial"/>
                <w:color w:val="000000"/>
                <w:sz w:val="16"/>
                <w:szCs w:val="16"/>
              </w:rPr>
              <w:t>RI.7.4. Determine the meaning of words and phrases as they are used in a text, including figurative, connotative, and technical meanings; analyze the impact of a specific word choice on meaning and tone.</w:t>
            </w:r>
          </w:p>
          <w:p w:rsidR="003E4716" w:rsidRPr="00813E02" w:rsidRDefault="003E4716" w:rsidP="003E4716">
            <w:pPr>
              <w:pStyle w:val="NormalWeb"/>
              <w:rPr>
                <w:rFonts w:ascii="Arial" w:hAnsi="Arial" w:cs="Arial"/>
                <w:color w:val="000000"/>
                <w:sz w:val="16"/>
                <w:szCs w:val="16"/>
              </w:rPr>
            </w:pPr>
            <w:r w:rsidRPr="00813E02">
              <w:rPr>
                <w:rFonts w:ascii="Arial" w:hAnsi="Arial" w:cs="Arial"/>
                <w:color w:val="000000"/>
                <w:sz w:val="16"/>
                <w:szCs w:val="16"/>
              </w:rPr>
              <w:lastRenderedPageBreak/>
              <w:t>RI.7.6. Determine an author’s point of view or purpose in a text and analyze how the author distinguishes his or her position from that of others.</w:t>
            </w:r>
          </w:p>
          <w:p w:rsidR="003E4716" w:rsidRPr="00813E02" w:rsidRDefault="003E4716" w:rsidP="003E4716">
            <w:pPr>
              <w:pStyle w:val="NormalWeb"/>
              <w:rPr>
                <w:rFonts w:ascii="Arial" w:hAnsi="Arial" w:cs="Arial"/>
                <w:color w:val="000000"/>
                <w:sz w:val="16"/>
                <w:szCs w:val="16"/>
              </w:rPr>
            </w:pPr>
            <w:r w:rsidRPr="00813E02">
              <w:rPr>
                <w:rFonts w:ascii="Arial" w:hAnsi="Arial" w:cs="Arial"/>
                <w:color w:val="000000"/>
                <w:sz w:val="16"/>
                <w:szCs w:val="16"/>
              </w:rPr>
              <w:t>W.7.3. Write narratives to develop real or imagined experiences or events using effective technique, relevant descriptive details, and well-structured event sequences.</w:t>
            </w:r>
          </w:p>
          <w:p w:rsidR="003E4716" w:rsidRPr="00813E02" w:rsidRDefault="003E4716" w:rsidP="003E4716">
            <w:pPr>
              <w:pStyle w:val="NormalWeb"/>
              <w:rPr>
                <w:rFonts w:ascii="Arial" w:hAnsi="Arial" w:cs="Arial"/>
                <w:color w:val="000000"/>
                <w:sz w:val="16"/>
                <w:szCs w:val="16"/>
              </w:rPr>
            </w:pPr>
            <w:r w:rsidRPr="00813E02">
              <w:rPr>
                <w:rFonts w:ascii="Arial" w:hAnsi="Arial" w:cs="Arial"/>
                <w:color w:val="000000"/>
                <w:sz w:val="16"/>
                <w:szCs w:val="16"/>
              </w:rPr>
              <w:t>W.7.3.A. Engage and orient the reader by establishing a context and point of view and introducing a narrator and/or characters; organize an event sequence that unfolds naturally and logically.</w:t>
            </w:r>
          </w:p>
          <w:p w:rsidR="003E4716" w:rsidRPr="00813E02" w:rsidRDefault="003E4716" w:rsidP="003E4716">
            <w:pPr>
              <w:pStyle w:val="NormalWeb"/>
              <w:rPr>
                <w:rFonts w:ascii="Arial" w:hAnsi="Arial" w:cs="Arial"/>
                <w:color w:val="000000"/>
                <w:sz w:val="16"/>
                <w:szCs w:val="16"/>
              </w:rPr>
            </w:pPr>
            <w:r w:rsidRPr="00813E02">
              <w:rPr>
                <w:rFonts w:ascii="Arial" w:hAnsi="Arial" w:cs="Arial"/>
                <w:color w:val="000000"/>
                <w:sz w:val="16"/>
                <w:szCs w:val="16"/>
              </w:rPr>
              <w:t>W.7.3.B. Use narrative techniques, such as dialogue, pacing, and description, to develop experiences, events, and/or characters.</w:t>
            </w:r>
          </w:p>
          <w:p w:rsidR="003E4716" w:rsidRPr="00813E02" w:rsidRDefault="003E4716" w:rsidP="003E4716">
            <w:pPr>
              <w:pStyle w:val="NormalWeb"/>
              <w:rPr>
                <w:rFonts w:ascii="Arial" w:hAnsi="Arial" w:cs="Arial"/>
                <w:color w:val="000000"/>
                <w:sz w:val="16"/>
                <w:szCs w:val="16"/>
              </w:rPr>
            </w:pPr>
            <w:r w:rsidRPr="00813E02">
              <w:rPr>
                <w:rFonts w:ascii="Arial" w:hAnsi="Arial" w:cs="Arial"/>
                <w:color w:val="000000"/>
                <w:sz w:val="16"/>
                <w:szCs w:val="16"/>
              </w:rPr>
              <w:t xml:space="preserve">W.7.3.C. Use a variety of transition </w:t>
            </w:r>
            <w:r w:rsidRPr="00813E02">
              <w:rPr>
                <w:rFonts w:ascii="Arial" w:hAnsi="Arial" w:cs="Arial"/>
                <w:color w:val="000000"/>
                <w:sz w:val="16"/>
                <w:szCs w:val="16"/>
              </w:rPr>
              <w:lastRenderedPageBreak/>
              <w:t xml:space="preserve">words, phrases, and clauses to convey sequence and signal shifts from </w:t>
            </w:r>
            <w:r w:rsidR="002F2B9C" w:rsidRPr="00813E02">
              <w:rPr>
                <w:rFonts w:ascii="Arial" w:hAnsi="Arial" w:cs="Arial"/>
                <w:color w:val="000000"/>
                <w:sz w:val="16"/>
                <w:szCs w:val="16"/>
              </w:rPr>
              <w:t>one-time</w:t>
            </w:r>
            <w:r w:rsidRPr="00813E02">
              <w:rPr>
                <w:rFonts w:ascii="Arial" w:hAnsi="Arial" w:cs="Arial"/>
                <w:color w:val="000000"/>
                <w:sz w:val="16"/>
                <w:szCs w:val="16"/>
              </w:rPr>
              <w:t xml:space="preserve"> frame or setting to another.</w:t>
            </w:r>
          </w:p>
          <w:p w:rsidR="003E4716" w:rsidRPr="00813E02" w:rsidRDefault="003E4716" w:rsidP="003E4716">
            <w:pPr>
              <w:pStyle w:val="NormalWeb"/>
              <w:rPr>
                <w:rFonts w:ascii="Arial" w:hAnsi="Arial" w:cs="Arial"/>
                <w:color w:val="000000"/>
                <w:sz w:val="16"/>
                <w:szCs w:val="16"/>
              </w:rPr>
            </w:pPr>
            <w:r w:rsidRPr="00813E02">
              <w:rPr>
                <w:rFonts w:ascii="Arial" w:hAnsi="Arial" w:cs="Arial"/>
                <w:color w:val="000000"/>
                <w:sz w:val="16"/>
                <w:szCs w:val="16"/>
              </w:rPr>
              <w:t>W.7.3.D. Use precise words and phrases, relevant descriptive details, and sensory language to capture the action and convey experiences and events.</w:t>
            </w:r>
          </w:p>
          <w:p w:rsidR="003E4716" w:rsidRPr="00813E02" w:rsidRDefault="003E4716" w:rsidP="003E4716">
            <w:pPr>
              <w:pStyle w:val="NormalWeb"/>
              <w:rPr>
                <w:rFonts w:ascii="Arial" w:hAnsi="Arial" w:cs="Arial"/>
                <w:color w:val="000000"/>
                <w:sz w:val="16"/>
                <w:szCs w:val="16"/>
              </w:rPr>
            </w:pPr>
            <w:r w:rsidRPr="00813E02">
              <w:rPr>
                <w:rFonts w:ascii="Arial" w:hAnsi="Arial" w:cs="Arial"/>
                <w:color w:val="000000"/>
                <w:sz w:val="16"/>
                <w:szCs w:val="16"/>
              </w:rPr>
              <w:t>W.7.4. Produce clear and coherent writing in which the development, organization, voice and style are appropriate to task, purpose, and audience. (Grade-specific expectations for writing types are defined in standards 1–3 above.)</w:t>
            </w:r>
          </w:p>
          <w:p w:rsidR="003E4716" w:rsidRPr="00813E02" w:rsidRDefault="003E4716" w:rsidP="003E4716">
            <w:pPr>
              <w:pStyle w:val="NormalWeb"/>
              <w:rPr>
                <w:rFonts w:ascii="Arial" w:hAnsi="Arial" w:cs="Arial"/>
                <w:color w:val="000000"/>
                <w:sz w:val="16"/>
                <w:szCs w:val="16"/>
              </w:rPr>
            </w:pPr>
            <w:r w:rsidRPr="00813E02">
              <w:rPr>
                <w:rFonts w:ascii="Arial" w:hAnsi="Arial" w:cs="Arial"/>
                <w:color w:val="000000"/>
                <w:sz w:val="16"/>
                <w:szCs w:val="16"/>
              </w:rPr>
              <w:t xml:space="preserve">W.7.5. With some guidance and support from peers and adults, develop and strengthen writing as needed by planning, revising, editing, rewriting, or trying a new approach, focusing on how well purpose and </w:t>
            </w:r>
            <w:r w:rsidRPr="00813E02">
              <w:rPr>
                <w:rFonts w:ascii="Arial" w:hAnsi="Arial" w:cs="Arial"/>
                <w:color w:val="000000"/>
                <w:sz w:val="16"/>
                <w:szCs w:val="16"/>
              </w:rPr>
              <w:lastRenderedPageBreak/>
              <w:t>audience have been addressed.</w:t>
            </w:r>
          </w:p>
          <w:p w:rsidR="003E4716" w:rsidRPr="00813E02" w:rsidRDefault="003E4716" w:rsidP="003E4716">
            <w:pPr>
              <w:pStyle w:val="NormalWeb"/>
              <w:rPr>
                <w:rFonts w:ascii="Arial" w:hAnsi="Arial" w:cs="Arial"/>
                <w:color w:val="000000"/>
                <w:sz w:val="16"/>
                <w:szCs w:val="16"/>
              </w:rPr>
            </w:pPr>
            <w:r w:rsidRPr="00813E02">
              <w:rPr>
                <w:rFonts w:ascii="Arial" w:hAnsi="Arial" w:cs="Arial"/>
                <w:color w:val="000000"/>
                <w:sz w:val="16"/>
                <w:szCs w:val="16"/>
              </w:rPr>
              <w:t>L.7.3. Use knowledge of language and its conventions when writing, speaking, reading, or listening.</w:t>
            </w:r>
          </w:p>
          <w:p w:rsidR="003E4716" w:rsidRPr="00813E02" w:rsidRDefault="003E4716" w:rsidP="003E4716">
            <w:pPr>
              <w:pStyle w:val="NormalWeb"/>
              <w:rPr>
                <w:rFonts w:ascii="Arial" w:hAnsi="Arial" w:cs="Arial"/>
                <w:color w:val="000000"/>
                <w:sz w:val="16"/>
                <w:szCs w:val="16"/>
              </w:rPr>
            </w:pPr>
            <w:r w:rsidRPr="00813E02">
              <w:rPr>
                <w:rFonts w:ascii="Arial" w:hAnsi="Arial" w:cs="Arial"/>
                <w:color w:val="000000"/>
                <w:sz w:val="16"/>
                <w:szCs w:val="16"/>
              </w:rPr>
              <w:t>L.7.3.A. Choose language that expresses ideas precisely and concisely, recognizing and eliminating wordiness and redundancy.</w:t>
            </w:r>
          </w:p>
          <w:p w:rsidR="00AA219A" w:rsidRPr="00813E02" w:rsidRDefault="00AA219A">
            <w:pPr>
              <w:widowControl w:val="0"/>
              <w:spacing w:line="240" w:lineRule="auto"/>
              <w:rPr>
                <w:sz w:val="16"/>
                <w:szCs w:val="16"/>
              </w:rPr>
            </w:pPr>
          </w:p>
        </w:tc>
        <w:tc>
          <w:tcPr>
            <w:tcW w:w="2880" w:type="dxa"/>
            <w:shd w:val="clear" w:color="auto" w:fill="CFE2F3"/>
            <w:tcMar>
              <w:top w:w="100" w:type="dxa"/>
              <w:left w:w="100" w:type="dxa"/>
              <w:bottom w:w="100" w:type="dxa"/>
              <w:right w:w="100" w:type="dxa"/>
            </w:tcMar>
          </w:tcPr>
          <w:p w:rsidR="00AA219A" w:rsidRPr="00813E02" w:rsidRDefault="00F76364">
            <w:pPr>
              <w:widowControl w:val="0"/>
              <w:numPr>
                <w:ilvl w:val="0"/>
                <w:numId w:val="1"/>
              </w:numPr>
              <w:spacing w:line="240" w:lineRule="auto"/>
              <w:ind w:hanging="360"/>
              <w:contextualSpacing/>
              <w:rPr>
                <w:sz w:val="16"/>
                <w:szCs w:val="16"/>
              </w:rPr>
            </w:pPr>
            <w:r w:rsidRPr="00813E02">
              <w:rPr>
                <w:sz w:val="16"/>
                <w:szCs w:val="16"/>
              </w:rPr>
              <w:lastRenderedPageBreak/>
              <w:t>Paragraph development</w:t>
            </w:r>
          </w:p>
          <w:p w:rsidR="00AA219A" w:rsidRPr="00813E02" w:rsidRDefault="00F76364">
            <w:pPr>
              <w:widowControl w:val="0"/>
              <w:numPr>
                <w:ilvl w:val="0"/>
                <w:numId w:val="1"/>
              </w:numPr>
              <w:spacing w:line="240" w:lineRule="auto"/>
              <w:ind w:hanging="360"/>
              <w:contextualSpacing/>
              <w:rPr>
                <w:sz w:val="16"/>
                <w:szCs w:val="16"/>
              </w:rPr>
            </w:pPr>
            <w:r w:rsidRPr="00813E02">
              <w:rPr>
                <w:sz w:val="16"/>
                <w:szCs w:val="16"/>
              </w:rPr>
              <w:t>Parts of speech</w:t>
            </w:r>
          </w:p>
          <w:p w:rsidR="00AA219A" w:rsidRPr="00813E02" w:rsidRDefault="00F76364">
            <w:pPr>
              <w:widowControl w:val="0"/>
              <w:numPr>
                <w:ilvl w:val="0"/>
                <w:numId w:val="1"/>
              </w:numPr>
              <w:spacing w:line="240" w:lineRule="auto"/>
              <w:ind w:hanging="360"/>
              <w:contextualSpacing/>
              <w:rPr>
                <w:sz w:val="16"/>
                <w:szCs w:val="16"/>
              </w:rPr>
            </w:pPr>
            <w:r w:rsidRPr="00813E02">
              <w:rPr>
                <w:sz w:val="16"/>
                <w:szCs w:val="16"/>
              </w:rPr>
              <w:t>Types of sentences</w:t>
            </w:r>
          </w:p>
          <w:p w:rsidR="00AA219A" w:rsidRPr="00813E02" w:rsidRDefault="00F76364">
            <w:pPr>
              <w:widowControl w:val="0"/>
              <w:numPr>
                <w:ilvl w:val="0"/>
                <w:numId w:val="1"/>
              </w:numPr>
              <w:spacing w:line="240" w:lineRule="auto"/>
              <w:ind w:hanging="360"/>
              <w:contextualSpacing/>
              <w:rPr>
                <w:sz w:val="16"/>
                <w:szCs w:val="16"/>
              </w:rPr>
            </w:pPr>
            <w:r w:rsidRPr="00813E02">
              <w:rPr>
                <w:sz w:val="16"/>
                <w:szCs w:val="16"/>
              </w:rPr>
              <w:t>Mechanics/usage</w:t>
            </w:r>
          </w:p>
          <w:p w:rsidR="00AA219A" w:rsidRPr="00813E02" w:rsidRDefault="00F76364">
            <w:pPr>
              <w:widowControl w:val="0"/>
              <w:numPr>
                <w:ilvl w:val="0"/>
                <w:numId w:val="1"/>
              </w:numPr>
              <w:spacing w:line="240" w:lineRule="auto"/>
              <w:ind w:hanging="360"/>
              <w:contextualSpacing/>
              <w:rPr>
                <w:sz w:val="16"/>
                <w:szCs w:val="16"/>
              </w:rPr>
            </w:pPr>
            <w:r w:rsidRPr="00813E02">
              <w:rPr>
                <w:sz w:val="16"/>
                <w:szCs w:val="16"/>
              </w:rPr>
              <w:t>Transitions</w:t>
            </w:r>
          </w:p>
          <w:p w:rsidR="003E4716" w:rsidRPr="00813E02" w:rsidRDefault="003E4716">
            <w:pPr>
              <w:widowControl w:val="0"/>
              <w:numPr>
                <w:ilvl w:val="0"/>
                <w:numId w:val="1"/>
              </w:numPr>
              <w:spacing w:line="240" w:lineRule="auto"/>
              <w:ind w:hanging="360"/>
              <w:contextualSpacing/>
              <w:rPr>
                <w:sz w:val="16"/>
                <w:szCs w:val="16"/>
              </w:rPr>
            </w:pPr>
            <w:r w:rsidRPr="00813E02">
              <w:rPr>
                <w:sz w:val="16"/>
                <w:szCs w:val="16"/>
              </w:rPr>
              <w:t>Setting</w:t>
            </w:r>
          </w:p>
          <w:p w:rsidR="003E4716" w:rsidRPr="00813E02" w:rsidRDefault="003E4716">
            <w:pPr>
              <w:widowControl w:val="0"/>
              <w:numPr>
                <w:ilvl w:val="0"/>
                <w:numId w:val="1"/>
              </w:numPr>
              <w:spacing w:line="240" w:lineRule="auto"/>
              <w:ind w:hanging="360"/>
              <w:contextualSpacing/>
              <w:rPr>
                <w:sz w:val="16"/>
                <w:szCs w:val="16"/>
              </w:rPr>
            </w:pPr>
            <w:r w:rsidRPr="00813E02">
              <w:rPr>
                <w:sz w:val="16"/>
                <w:szCs w:val="16"/>
              </w:rPr>
              <w:t>Characters</w:t>
            </w:r>
          </w:p>
          <w:p w:rsidR="003E4716" w:rsidRPr="00813E02" w:rsidRDefault="003E4716">
            <w:pPr>
              <w:widowControl w:val="0"/>
              <w:numPr>
                <w:ilvl w:val="0"/>
                <w:numId w:val="1"/>
              </w:numPr>
              <w:spacing w:line="240" w:lineRule="auto"/>
              <w:ind w:hanging="360"/>
              <w:contextualSpacing/>
              <w:rPr>
                <w:sz w:val="16"/>
                <w:szCs w:val="16"/>
              </w:rPr>
            </w:pPr>
            <w:r w:rsidRPr="00813E02">
              <w:rPr>
                <w:sz w:val="16"/>
                <w:szCs w:val="16"/>
              </w:rPr>
              <w:t>Plot</w:t>
            </w:r>
          </w:p>
          <w:p w:rsidR="003E4716" w:rsidRPr="00813E02" w:rsidRDefault="003E4716">
            <w:pPr>
              <w:widowControl w:val="0"/>
              <w:numPr>
                <w:ilvl w:val="0"/>
                <w:numId w:val="1"/>
              </w:numPr>
              <w:spacing w:line="240" w:lineRule="auto"/>
              <w:ind w:hanging="360"/>
              <w:contextualSpacing/>
              <w:rPr>
                <w:sz w:val="16"/>
                <w:szCs w:val="16"/>
              </w:rPr>
            </w:pPr>
            <w:r w:rsidRPr="00813E02">
              <w:rPr>
                <w:sz w:val="16"/>
                <w:szCs w:val="16"/>
              </w:rPr>
              <w:t>Resolution</w:t>
            </w:r>
          </w:p>
          <w:p w:rsidR="003E4716" w:rsidRPr="00813E02" w:rsidRDefault="003E4716">
            <w:pPr>
              <w:widowControl w:val="0"/>
              <w:numPr>
                <w:ilvl w:val="0"/>
                <w:numId w:val="1"/>
              </w:numPr>
              <w:spacing w:line="240" w:lineRule="auto"/>
              <w:ind w:hanging="360"/>
              <w:contextualSpacing/>
              <w:rPr>
                <w:sz w:val="16"/>
                <w:szCs w:val="16"/>
              </w:rPr>
            </w:pPr>
            <w:r w:rsidRPr="00813E02">
              <w:rPr>
                <w:sz w:val="16"/>
                <w:szCs w:val="16"/>
              </w:rPr>
              <w:t>Dialogue Rules</w:t>
            </w:r>
          </w:p>
          <w:p w:rsidR="000E01DF" w:rsidRDefault="003E4716" w:rsidP="000E01DF">
            <w:pPr>
              <w:widowControl w:val="0"/>
              <w:numPr>
                <w:ilvl w:val="0"/>
                <w:numId w:val="7"/>
              </w:numPr>
              <w:spacing w:line="240" w:lineRule="auto"/>
              <w:ind w:hanging="360"/>
              <w:contextualSpacing/>
              <w:rPr>
                <w:sz w:val="16"/>
                <w:szCs w:val="16"/>
              </w:rPr>
            </w:pPr>
            <w:r w:rsidRPr="00813E02">
              <w:rPr>
                <w:sz w:val="16"/>
                <w:szCs w:val="16"/>
              </w:rPr>
              <w:t>Revising/Editing</w:t>
            </w:r>
            <w:r w:rsidR="000E01DF">
              <w:rPr>
                <w:sz w:val="16"/>
                <w:szCs w:val="16"/>
              </w:rPr>
              <w:t xml:space="preserve"> </w:t>
            </w:r>
          </w:p>
          <w:p w:rsidR="000E01DF" w:rsidRDefault="000E01DF" w:rsidP="000E01DF">
            <w:pPr>
              <w:widowControl w:val="0"/>
              <w:numPr>
                <w:ilvl w:val="0"/>
                <w:numId w:val="7"/>
              </w:numPr>
              <w:spacing w:line="240" w:lineRule="auto"/>
              <w:ind w:hanging="360"/>
              <w:contextualSpacing/>
              <w:rPr>
                <w:sz w:val="16"/>
                <w:szCs w:val="16"/>
              </w:rPr>
            </w:pPr>
            <w:r>
              <w:rPr>
                <w:sz w:val="16"/>
                <w:szCs w:val="16"/>
              </w:rPr>
              <w:t>Figurative language</w:t>
            </w:r>
          </w:p>
          <w:p w:rsidR="000E01DF" w:rsidRDefault="000E01DF" w:rsidP="000E01DF">
            <w:pPr>
              <w:widowControl w:val="0"/>
              <w:numPr>
                <w:ilvl w:val="0"/>
                <w:numId w:val="7"/>
              </w:numPr>
              <w:spacing w:line="240" w:lineRule="auto"/>
              <w:ind w:hanging="360"/>
              <w:contextualSpacing/>
              <w:rPr>
                <w:sz w:val="16"/>
                <w:szCs w:val="16"/>
              </w:rPr>
            </w:pPr>
            <w:r>
              <w:rPr>
                <w:sz w:val="16"/>
                <w:szCs w:val="16"/>
              </w:rPr>
              <w:t>Theme</w:t>
            </w:r>
          </w:p>
          <w:p w:rsidR="000E01DF" w:rsidRDefault="000E01DF" w:rsidP="000E01DF">
            <w:pPr>
              <w:widowControl w:val="0"/>
              <w:numPr>
                <w:ilvl w:val="0"/>
                <w:numId w:val="7"/>
              </w:numPr>
              <w:spacing w:line="240" w:lineRule="auto"/>
              <w:ind w:hanging="360"/>
              <w:contextualSpacing/>
              <w:rPr>
                <w:sz w:val="16"/>
                <w:szCs w:val="16"/>
              </w:rPr>
            </w:pPr>
            <w:r>
              <w:rPr>
                <w:sz w:val="16"/>
                <w:szCs w:val="16"/>
              </w:rPr>
              <w:t>Mood</w:t>
            </w:r>
          </w:p>
          <w:p w:rsidR="000E01DF" w:rsidRDefault="000E01DF" w:rsidP="000E01DF">
            <w:pPr>
              <w:widowControl w:val="0"/>
              <w:numPr>
                <w:ilvl w:val="0"/>
                <w:numId w:val="7"/>
              </w:numPr>
              <w:spacing w:line="240" w:lineRule="auto"/>
              <w:ind w:hanging="360"/>
              <w:contextualSpacing/>
              <w:rPr>
                <w:sz w:val="16"/>
                <w:szCs w:val="16"/>
              </w:rPr>
            </w:pPr>
            <w:r>
              <w:rPr>
                <w:sz w:val="16"/>
                <w:szCs w:val="16"/>
              </w:rPr>
              <w:t>Setting</w:t>
            </w:r>
          </w:p>
          <w:p w:rsidR="000E01DF" w:rsidRDefault="000E01DF" w:rsidP="000E01DF">
            <w:pPr>
              <w:widowControl w:val="0"/>
              <w:numPr>
                <w:ilvl w:val="0"/>
                <w:numId w:val="7"/>
              </w:numPr>
              <w:spacing w:line="240" w:lineRule="auto"/>
              <w:ind w:hanging="360"/>
              <w:contextualSpacing/>
              <w:rPr>
                <w:sz w:val="16"/>
                <w:szCs w:val="16"/>
              </w:rPr>
            </w:pPr>
            <w:r>
              <w:rPr>
                <w:sz w:val="16"/>
                <w:szCs w:val="16"/>
              </w:rPr>
              <w:t>Characterization</w:t>
            </w:r>
          </w:p>
          <w:p w:rsidR="003E4716" w:rsidRDefault="000E01DF" w:rsidP="000E01DF">
            <w:pPr>
              <w:widowControl w:val="0"/>
              <w:numPr>
                <w:ilvl w:val="0"/>
                <w:numId w:val="1"/>
              </w:numPr>
              <w:spacing w:line="240" w:lineRule="auto"/>
              <w:ind w:hanging="360"/>
              <w:contextualSpacing/>
              <w:rPr>
                <w:sz w:val="16"/>
                <w:szCs w:val="16"/>
              </w:rPr>
            </w:pPr>
            <w:r>
              <w:rPr>
                <w:sz w:val="16"/>
                <w:szCs w:val="16"/>
              </w:rPr>
              <w:t>Plot</w:t>
            </w:r>
          </w:p>
          <w:p w:rsidR="000E01DF" w:rsidRPr="00813E02" w:rsidRDefault="000E01DF" w:rsidP="000E01DF">
            <w:pPr>
              <w:widowControl w:val="0"/>
              <w:spacing w:line="240" w:lineRule="auto"/>
              <w:ind w:left="720"/>
              <w:contextualSpacing/>
              <w:rPr>
                <w:sz w:val="16"/>
                <w:szCs w:val="16"/>
              </w:rPr>
            </w:pPr>
          </w:p>
          <w:p w:rsidR="003E4716" w:rsidRPr="00813E02" w:rsidRDefault="003E4716" w:rsidP="003E4716">
            <w:pPr>
              <w:widowControl w:val="0"/>
              <w:spacing w:line="240" w:lineRule="auto"/>
              <w:ind w:left="720"/>
              <w:contextualSpacing/>
              <w:rPr>
                <w:sz w:val="16"/>
                <w:szCs w:val="16"/>
              </w:rPr>
            </w:pPr>
          </w:p>
        </w:tc>
        <w:tc>
          <w:tcPr>
            <w:tcW w:w="3120" w:type="dxa"/>
            <w:shd w:val="clear" w:color="auto" w:fill="CFE2F3"/>
            <w:tcMar>
              <w:top w:w="100" w:type="dxa"/>
              <w:left w:w="100" w:type="dxa"/>
              <w:bottom w:w="100" w:type="dxa"/>
              <w:right w:w="100" w:type="dxa"/>
            </w:tcMar>
          </w:tcPr>
          <w:p w:rsidR="003E4716" w:rsidRPr="00813E02" w:rsidRDefault="003E4716" w:rsidP="00B6109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"Rikki-tikki-tavi" by Rudyard Kippling</w:t>
            </w:r>
          </w:p>
          <w:p w:rsidR="003E4716" w:rsidRPr="00813E02" w:rsidRDefault="003E4716" w:rsidP="00B6109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"The Most Dangerous Game" by Richard Connell</w:t>
            </w:r>
          </w:p>
          <w:p w:rsidR="003E4716" w:rsidRPr="00813E02" w:rsidRDefault="003E4716" w:rsidP="00B6109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"Papa's Parrot" by Cynthia Rylant </w:t>
            </w:r>
          </w:p>
          <w:p w:rsidR="003E4716" w:rsidRPr="00813E02" w:rsidRDefault="003E4716" w:rsidP="00B6109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"The Treasure of Lemon Brown" by Walter Dean Myers</w:t>
            </w:r>
          </w:p>
          <w:p w:rsidR="003E4716" w:rsidRPr="00813E02" w:rsidRDefault="003E4716" w:rsidP="00B6109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Literary Elements</w:t>
            </w:r>
          </w:p>
          <w:p w:rsidR="003E4716" w:rsidRPr="00813E02" w:rsidRDefault="003E4716" w:rsidP="00B6109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Nouns, Verbs</w:t>
            </w:r>
          </w:p>
          <w:p w:rsidR="003E4716" w:rsidRPr="00813E02" w:rsidRDefault="003E4716" w:rsidP="00B6109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Google Classroom</w:t>
            </w:r>
          </w:p>
          <w:p w:rsidR="003E4716" w:rsidRPr="00813E02" w:rsidRDefault="003E4716" w:rsidP="00B6109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Google Docs</w:t>
            </w:r>
          </w:p>
          <w:p w:rsidR="003E4716" w:rsidRPr="00813E02" w:rsidRDefault="003E4716" w:rsidP="00B6109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Google Slide Show</w:t>
            </w:r>
          </w:p>
          <w:p w:rsidR="003E4716" w:rsidRPr="00813E02" w:rsidRDefault="003E4716" w:rsidP="00B6109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Google Earth</w:t>
            </w:r>
          </w:p>
          <w:p w:rsidR="003E4716" w:rsidRPr="00813E02" w:rsidRDefault="00D32E40" w:rsidP="00B6109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hyperlink r:id="rId6" w:history="1">
              <w:r w:rsidR="003E4716" w:rsidRPr="00813E02">
                <w:rPr>
                  <w:rStyle w:val="Hyperlink"/>
                  <w:rFonts w:eastAsia="Times New Roman"/>
                  <w:sz w:val="16"/>
                  <w:szCs w:val="16"/>
                  <w:lang w:val="en-US"/>
                </w:rPr>
                <w:t>http://video.nationageographic.com/video/combra-vs-mongoose-predation?source=searchvideo</w:t>
              </w:r>
            </w:hyperlink>
          </w:p>
          <w:p w:rsidR="003E4716" w:rsidRPr="00813E02" w:rsidRDefault="00D32E40" w:rsidP="00B6109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hyperlink r:id="rId7" w:history="1">
              <w:r w:rsidR="003E4716" w:rsidRPr="00813E02">
                <w:rPr>
                  <w:rStyle w:val="Hyperlink"/>
                  <w:rFonts w:eastAsia="Times New Roman"/>
                  <w:sz w:val="16"/>
                  <w:szCs w:val="16"/>
                  <w:lang w:val="en-US"/>
                </w:rPr>
                <w:t>https://www.youtube.com/watch?v=MILIquCiyUw</w:t>
              </w:r>
            </w:hyperlink>
          </w:p>
          <w:p w:rsidR="003E4716" w:rsidRPr="00813E02" w:rsidRDefault="00D32E40" w:rsidP="00B6109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hyperlink r:id="rId8" w:history="1">
              <w:r w:rsidR="00813E02" w:rsidRPr="00813E02">
                <w:rPr>
                  <w:rStyle w:val="Hyperlink"/>
                  <w:rFonts w:eastAsia="Times New Roman"/>
                  <w:sz w:val="16"/>
                  <w:szCs w:val="16"/>
                  <w:lang w:val="en-US"/>
                </w:rPr>
                <w:t>https://www.youtube.com/watch?v=TK35A5IHB3Q&amp;t=12s</w:t>
              </w:r>
            </w:hyperlink>
          </w:p>
          <w:p w:rsidR="00813E02" w:rsidRDefault="00813E02" w:rsidP="00B6109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Plot Diagram (interactive promethean board activities)</w:t>
            </w:r>
          </w:p>
          <w:p w:rsidR="00B61094" w:rsidRPr="00B61094" w:rsidRDefault="00B61094" w:rsidP="00B6109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p>
          <w:p w:rsidR="00B61094" w:rsidRPr="00B61094" w:rsidRDefault="00B61094" w:rsidP="00B61094">
            <w:pPr>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B61094">
              <w:rPr>
                <w:rFonts w:eastAsia="Times New Roman"/>
                <w:sz w:val="16"/>
                <w:szCs w:val="16"/>
                <w:lang w:val="en-US"/>
              </w:rPr>
              <w:t>"MK" by Jean Fritz</w:t>
            </w:r>
          </w:p>
          <w:p w:rsidR="00B61094" w:rsidRPr="00B61094" w:rsidRDefault="00B61094" w:rsidP="00B61094">
            <w:pPr>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B61094">
              <w:rPr>
                <w:rFonts w:eastAsia="Times New Roman"/>
                <w:sz w:val="16"/>
                <w:szCs w:val="16"/>
                <w:lang w:val="en-US"/>
              </w:rPr>
              <w:t>Literary Elements</w:t>
            </w:r>
          </w:p>
          <w:p w:rsidR="00B61094" w:rsidRPr="00B61094" w:rsidRDefault="00B61094" w:rsidP="00B61094">
            <w:pPr>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B61094">
              <w:rPr>
                <w:rFonts w:eastAsia="Times New Roman"/>
                <w:sz w:val="16"/>
                <w:szCs w:val="16"/>
                <w:lang w:val="en-US"/>
              </w:rPr>
              <w:t>Context Clues</w:t>
            </w:r>
          </w:p>
          <w:p w:rsidR="00B61094" w:rsidRPr="00B61094" w:rsidRDefault="00B61094" w:rsidP="00B61094">
            <w:pPr>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B61094">
              <w:rPr>
                <w:rFonts w:eastAsia="Times New Roman"/>
                <w:sz w:val="16"/>
                <w:szCs w:val="16"/>
                <w:lang w:val="en-US"/>
              </w:rPr>
              <w:t>Common and Proper Nouns, Verbs, Adjectives, and Adverbs</w:t>
            </w:r>
          </w:p>
          <w:p w:rsidR="00B61094" w:rsidRPr="00B61094" w:rsidRDefault="00B61094" w:rsidP="00B61094">
            <w:pPr>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sz w:val="16"/>
                <w:szCs w:val="16"/>
              </w:rPr>
            </w:pPr>
            <w:r w:rsidRPr="00B61094">
              <w:rPr>
                <w:sz w:val="16"/>
                <w:szCs w:val="16"/>
              </w:rPr>
              <w:t>"Rikki-</w:t>
            </w:r>
            <w:proofErr w:type="spellStart"/>
            <w:r w:rsidRPr="00B61094">
              <w:rPr>
                <w:sz w:val="16"/>
                <w:szCs w:val="16"/>
              </w:rPr>
              <w:t>tikki</w:t>
            </w:r>
            <w:proofErr w:type="spellEnd"/>
            <w:r w:rsidRPr="00B61094">
              <w:rPr>
                <w:sz w:val="16"/>
                <w:szCs w:val="16"/>
              </w:rPr>
              <w:t>-</w:t>
            </w:r>
            <w:proofErr w:type="spellStart"/>
            <w:r w:rsidRPr="00B61094">
              <w:rPr>
                <w:sz w:val="16"/>
                <w:szCs w:val="16"/>
              </w:rPr>
              <w:t>tavi</w:t>
            </w:r>
            <w:proofErr w:type="spellEnd"/>
            <w:r w:rsidRPr="00B61094">
              <w:rPr>
                <w:sz w:val="16"/>
                <w:szCs w:val="16"/>
              </w:rPr>
              <w:t xml:space="preserve">" by Rudyard </w:t>
            </w:r>
            <w:proofErr w:type="spellStart"/>
            <w:r w:rsidRPr="00B61094">
              <w:rPr>
                <w:sz w:val="16"/>
                <w:szCs w:val="16"/>
              </w:rPr>
              <w:t>Kippling</w:t>
            </w:r>
            <w:proofErr w:type="spellEnd"/>
          </w:p>
          <w:p w:rsidR="00B61094" w:rsidRPr="00B61094" w:rsidRDefault="00B61094" w:rsidP="00B61094">
            <w:pPr>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sz w:val="16"/>
                <w:szCs w:val="16"/>
              </w:rPr>
            </w:pPr>
            <w:r w:rsidRPr="00B61094">
              <w:rPr>
                <w:sz w:val="16"/>
                <w:szCs w:val="16"/>
              </w:rPr>
              <w:lastRenderedPageBreak/>
              <w:t>"Mongooses" (</w:t>
            </w:r>
            <w:hyperlink r:id="rId9" w:history="1">
              <w:r w:rsidRPr="00B61094">
                <w:rPr>
                  <w:rStyle w:val="Hyperlink"/>
                  <w:sz w:val="16"/>
                  <w:szCs w:val="16"/>
                </w:rPr>
                <w:t>http://www.nationalgeographic.com/animals/mammals/group/mongooses/</w:t>
              </w:r>
            </w:hyperlink>
            <w:r w:rsidRPr="00B61094">
              <w:rPr>
                <w:sz w:val="16"/>
                <w:szCs w:val="16"/>
              </w:rPr>
              <w:t>)</w:t>
            </w:r>
          </w:p>
          <w:p w:rsidR="00B61094" w:rsidRPr="00B61094" w:rsidRDefault="00B61094" w:rsidP="00B61094">
            <w:pPr>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sz w:val="16"/>
                <w:szCs w:val="16"/>
              </w:rPr>
            </w:pPr>
            <w:r w:rsidRPr="00B61094">
              <w:rPr>
                <w:sz w:val="16"/>
                <w:szCs w:val="16"/>
              </w:rPr>
              <w:t>"King Cobra" (</w:t>
            </w:r>
            <w:hyperlink r:id="rId10" w:history="1">
              <w:r w:rsidRPr="00B61094">
                <w:rPr>
                  <w:rStyle w:val="Hyperlink"/>
                  <w:sz w:val="16"/>
                  <w:szCs w:val="16"/>
                </w:rPr>
                <w:t>http://www.nationalgeographic.com/animals/reptiles/k/king-cobra/?source=A-to-Z</w:t>
              </w:r>
            </w:hyperlink>
            <w:r w:rsidRPr="00B61094">
              <w:rPr>
                <w:sz w:val="16"/>
                <w:szCs w:val="16"/>
              </w:rPr>
              <w:t>)</w:t>
            </w:r>
          </w:p>
          <w:p w:rsidR="00B61094" w:rsidRPr="00B61094" w:rsidRDefault="00B61094" w:rsidP="00B61094">
            <w:pPr>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sz w:val="16"/>
                <w:szCs w:val="16"/>
              </w:rPr>
            </w:pPr>
            <w:r w:rsidRPr="00B61094">
              <w:rPr>
                <w:sz w:val="16"/>
                <w:szCs w:val="16"/>
              </w:rPr>
              <w:t>"Hunting is the Ultimate Primal Sport" (</w:t>
            </w:r>
            <w:hyperlink r:id="rId11" w:history="1">
              <w:r w:rsidRPr="00B61094">
                <w:rPr>
                  <w:rStyle w:val="Hyperlink"/>
                  <w:sz w:val="16"/>
                  <w:szCs w:val="16"/>
                </w:rPr>
                <w:t>https://language-arts-land.wikispaces.com/file/view/Pro+Hunting+Article.pdf</w:t>
              </w:r>
            </w:hyperlink>
            <w:r w:rsidRPr="00B61094">
              <w:rPr>
                <w:sz w:val="16"/>
                <w:szCs w:val="16"/>
              </w:rPr>
              <w:t>)</w:t>
            </w:r>
          </w:p>
          <w:p w:rsidR="00B61094" w:rsidRPr="00B61094" w:rsidRDefault="00B61094" w:rsidP="00B61094">
            <w:pPr>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sz w:val="16"/>
                <w:szCs w:val="16"/>
              </w:rPr>
            </w:pPr>
            <w:r w:rsidRPr="00B61094">
              <w:rPr>
                <w:sz w:val="16"/>
                <w:szCs w:val="16"/>
              </w:rPr>
              <w:t>"Hunting is Cruel and Damaging Recreation" (</w:t>
            </w:r>
            <w:hyperlink r:id="rId12" w:history="1">
              <w:r w:rsidRPr="00B61094">
                <w:rPr>
                  <w:rStyle w:val="Hyperlink"/>
                  <w:sz w:val="16"/>
                  <w:szCs w:val="16"/>
                </w:rPr>
                <w:t>http://language-arts-land.wikispaces.com/file/view/Con+Hunting+Article.pdf</w:t>
              </w:r>
            </w:hyperlink>
            <w:r w:rsidRPr="00B61094">
              <w:rPr>
                <w:sz w:val="16"/>
                <w:szCs w:val="16"/>
              </w:rPr>
              <w:t>)</w:t>
            </w:r>
          </w:p>
          <w:p w:rsidR="00B61094" w:rsidRPr="00B61094" w:rsidRDefault="00B61094" w:rsidP="00B61094">
            <w:pPr>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sz w:val="16"/>
                <w:szCs w:val="16"/>
              </w:rPr>
            </w:pPr>
            <w:r w:rsidRPr="00B61094">
              <w:rPr>
                <w:sz w:val="16"/>
                <w:szCs w:val="16"/>
              </w:rPr>
              <w:t>"Games People Probably Shouldn't Play" (</w:t>
            </w:r>
            <w:hyperlink r:id="rId13" w:history="1">
              <w:r w:rsidRPr="00B61094">
                <w:rPr>
                  <w:rStyle w:val="Hyperlink"/>
                  <w:sz w:val="16"/>
                  <w:szCs w:val="16"/>
                </w:rPr>
                <w:t>http://media-out.vcpusd.net/9-12Resources/LangLit09/Unit1_pgs_020_136.pdf</w:t>
              </w:r>
            </w:hyperlink>
            <w:r w:rsidRPr="00B61094">
              <w:rPr>
                <w:sz w:val="16"/>
                <w:szCs w:val="16"/>
              </w:rPr>
              <w:t>)</w:t>
            </w:r>
          </w:p>
          <w:p w:rsidR="00B61094" w:rsidRPr="00B61094" w:rsidRDefault="00B61094" w:rsidP="00B61094">
            <w:pPr>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sz w:val="16"/>
                <w:szCs w:val="16"/>
              </w:rPr>
            </w:pPr>
            <w:r w:rsidRPr="00B61094">
              <w:rPr>
                <w:sz w:val="16"/>
                <w:szCs w:val="16"/>
              </w:rPr>
              <w:t>"Empathy for One's Fellow Chimp" (</w:t>
            </w:r>
            <w:hyperlink r:id="rId14" w:history="1">
              <w:r w:rsidRPr="00B61094">
                <w:rPr>
                  <w:rStyle w:val="Hyperlink"/>
                  <w:sz w:val="16"/>
                  <w:szCs w:val="16"/>
                </w:rPr>
                <w:t>http://articles.chicagotribune.com/2007-03-23/news/0703230161_1_chimp-lester-e-fisher-center-empathic-skills</w:t>
              </w:r>
            </w:hyperlink>
            <w:r w:rsidRPr="00B61094">
              <w:rPr>
                <w:sz w:val="16"/>
                <w:szCs w:val="16"/>
              </w:rPr>
              <w:t>)</w:t>
            </w:r>
          </w:p>
          <w:p w:rsidR="00B61094" w:rsidRPr="00B61094" w:rsidRDefault="00B61094" w:rsidP="00B61094">
            <w:pPr>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sz w:val="16"/>
                <w:szCs w:val="16"/>
              </w:rPr>
            </w:pPr>
            <w:r w:rsidRPr="00B61094">
              <w:rPr>
                <w:sz w:val="16"/>
                <w:szCs w:val="16"/>
              </w:rPr>
              <w:t>http://teachersites.schoolworld.com/webpages/TeamIOP/files/papa's%20parrot.pdf (online version of "Papa's Parrot")</w:t>
            </w:r>
          </w:p>
          <w:p w:rsidR="00B61094" w:rsidRPr="00B61094" w:rsidRDefault="00B61094" w:rsidP="00B61094">
            <w:pPr>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sz w:val="16"/>
                <w:szCs w:val="16"/>
              </w:rPr>
            </w:pPr>
            <w:r w:rsidRPr="00B61094">
              <w:rPr>
                <w:sz w:val="16"/>
                <w:szCs w:val="16"/>
              </w:rPr>
              <w:t>Science Connection Document "Papa's Parrot"</w:t>
            </w:r>
          </w:p>
          <w:p w:rsidR="00B61094" w:rsidRPr="00B61094" w:rsidRDefault="00B61094" w:rsidP="00B61094">
            <w:pPr>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sz w:val="16"/>
                <w:szCs w:val="16"/>
              </w:rPr>
            </w:pPr>
            <w:r w:rsidRPr="00B61094">
              <w:rPr>
                <w:sz w:val="16"/>
                <w:szCs w:val="16"/>
              </w:rPr>
              <w:t>https://archive.org/stream/TheMostDangerousGame_129/danger.txt (</w:t>
            </w:r>
            <w:proofErr w:type="spellStart"/>
            <w:r w:rsidRPr="00B61094">
              <w:rPr>
                <w:sz w:val="16"/>
                <w:szCs w:val="16"/>
              </w:rPr>
              <w:t>onine</w:t>
            </w:r>
            <w:proofErr w:type="spellEnd"/>
            <w:r w:rsidRPr="00B61094">
              <w:rPr>
                <w:sz w:val="16"/>
                <w:szCs w:val="16"/>
              </w:rPr>
              <w:t xml:space="preserve"> version of "The Most Dangerous Game")</w:t>
            </w:r>
          </w:p>
          <w:p w:rsidR="00B61094" w:rsidRPr="00B61094" w:rsidRDefault="00B61094" w:rsidP="00B61094">
            <w:pPr>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sz w:val="16"/>
                <w:szCs w:val="16"/>
              </w:rPr>
            </w:pPr>
            <w:r w:rsidRPr="00B61094">
              <w:rPr>
                <w:sz w:val="16"/>
                <w:szCs w:val="16"/>
              </w:rPr>
              <w:t xml:space="preserve">https://www.vma.is/static/files/enska/Bokmenntir/Short%20Stories/RikkiTikkiTavi_Kipling.pdf (online version of "Rikki </w:t>
            </w:r>
            <w:proofErr w:type="spellStart"/>
            <w:r w:rsidRPr="00B61094">
              <w:rPr>
                <w:sz w:val="16"/>
                <w:szCs w:val="16"/>
              </w:rPr>
              <w:t>tikki</w:t>
            </w:r>
            <w:proofErr w:type="spellEnd"/>
            <w:r w:rsidRPr="00B61094">
              <w:rPr>
                <w:sz w:val="16"/>
                <w:szCs w:val="16"/>
              </w:rPr>
              <w:t xml:space="preserve"> </w:t>
            </w:r>
            <w:proofErr w:type="spellStart"/>
            <w:r w:rsidRPr="00B61094">
              <w:rPr>
                <w:sz w:val="16"/>
                <w:szCs w:val="16"/>
              </w:rPr>
              <w:t>tavi</w:t>
            </w:r>
            <w:proofErr w:type="spellEnd"/>
            <w:r w:rsidRPr="00B61094">
              <w:rPr>
                <w:sz w:val="16"/>
                <w:szCs w:val="16"/>
              </w:rPr>
              <w:t>")</w:t>
            </w:r>
          </w:p>
          <w:p w:rsidR="00B61094" w:rsidRPr="00B61094" w:rsidRDefault="00B61094" w:rsidP="00B61094">
            <w:pPr>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sz w:val="16"/>
                <w:szCs w:val="16"/>
              </w:rPr>
            </w:pPr>
            <w:r w:rsidRPr="00B61094">
              <w:rPr>
                <w:sz w:val="16"/>
                <w:szCs w:val="16"/>
              </w:rPr>
              <w:t>Story Board:  "The Most Dangerous Game"</w:t>
            </w:r>
          </w:p>
          <w:p w:rsidR="00B61094" w:rsidRPr="00B61094" w:rsidRDefault="00B61094" w:rsidP="00B6109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p>
          <w:p w:rsidR="003E4716" w:rsidRPr="003E4716" w:rsidRDefault="003E4716" w:rsidP="003E471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3E4716">
              <w:rPr>
                <w:rFonts w:eastAsia="Times New Roman"/>
                <w:sz w:val="16"/>
                <w:szCs w:val="16"/>
                <w:lang w:val="en-US"/>
              </w:rPr>
              <w:t> </w:t>
            </w:r>
          </w:p>
          <w:p w:rsidR="00AA219A" w:rsidRPr="00813E02" w:rsidRDefault="00AA219A" w:rsidP="003E4716">
            <w:pPr>
              <w:widowControl w:val="0"/>
              <w:spacing w:line="240" w:lineRule="auto"/>
              <w:ind w:left="720"/>
              <w:contextualSpacing/>
              <w:rPr>
                <w:sz w:val="16"/>
                <w:szCs w:val="16"/>
              </w:rPr>
            </w:pPr>
          </w:p>
        </w:tc>
        <w:tc>
          <w:tcPr>
            <w:tcW w:w="3150" w:type="dxa"/>
            <w:shd w:val="clear" w:color="auto" w:fill="CFE2F3"/>
            <w:tcMar>
              <w:top w:w="100" w:type="dxa"/>
              <w:left w:w="100" w:type="dxa"/>
              <w:bottom w:w="100" w:type="dxa"/>
              <w:right w:w="100" w:type="dxa"/>
            </w:tcMar>
          </w:tcPr>
          <w:p w:rsidR="00813E02" w:rsidRPr="00813E02" w:rsidRDefault="00813E02" w:rsidP="00813E0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lastRenderedPageBreak/>
              <w:t>Observations</w:t>
            </w:r>
          </w:p>
          <w:p w:rsidR="00813E02" w:rsidRPr="00813E02" w:rsidRDefault="00813E02" w:rsidP="00813E0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Questioning</w:t>
            </w:r>
          </w:p>
          <w:p w:rsidR="00813E02" w:rsidRPr="00813E02" w:rsidRDefault="00813E02" w:rsidP="00813E0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Discussion</w:t>
            </w:r>
          </w:p>
          <w:p w:rsidR="00813E02" w:rsidRPr="00813E02" w:rsidRDefault="00813E02" w:rsidP="00813E0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Entrance/Exit Tickets</w:t>
            </w:r>
          </w:p>
          <w:p w:rsidR="00813E02" w:rsidRDefault="00813E02" w:rsidP="00813E0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Graphic Organizers</w:t>
            </w:r>
          </w:p>
          <w:p w:rsidR="00813E02" w:rsidRDefault="00813E02" w:rsidP="00813E0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Self-Peer Assessments</w:t>
            </w:r>
          </w:p>
          <w:p w:rsidR="00813E02" w:rsidRDefault="00813E02" w:rsidP="00813E0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Think-Pair-Share</w:t>
            </w:r>
          </w:p>
          <w:p w:rsidR="00813E02" w:rsidRDefault="00813E02" w:rsidP="00813E0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Kahoot</w:t>
            </w:r>
          </w:p>
          <w:p w:rsidR="00813E02" w:rsidRDefault="00813E02" w:rsidP="00813E0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Journaling</w:t>
            </w:r>
          </w:p>
          <w:p w:rsidR="00813E02" w:rsidRDefault="00813E02" w:rsidP="00813E0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Classwork/homework</w:t>
            </w:r>
          </w:p>
          <w:p w:rsidR="00813E02" w:rsidRDefault="00813E02" w:rsidP="00813E0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Quizlet</w:t>
            </w:r>
          </w:p>
          <w:p w:rsidR="00813E02" w:rsidRDefault="00813E02" w:rsidP="00813E0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Multiple Choice</w:t>
            </w:r>
          </w:p>
          <w:p w:rsidR="00813E02" w:rsidRDefault="00813E02" w:rsidP="00813E0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Google Slide Show</w:t>
            </w:r>
          </w:p>
          <w:p w:rsidR="00813E02" w:rsidRDefault="00813E02" w:rsidP="00813E0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Narrative Essay</w:t>
            </w:r>
          </w:p>
          <w:p w:rsidR="00813E02" w:rsidRDefault="00813E02" w:rsidP="00813E0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Oral presentation</w:t>
            </w:r>
          </w:p>
          <w:p w:rsidR="00813E02" w:rsidRPr="00813E02" w:rsidRDefault="00813E02" w:rsidP="00813E0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Open book assessment</w:t>
            </w:r>
          </w:p>
          <w:p w:rsidR="00813E02" w:rsidRPr="00813E02" w:rsidRDefault="00813E02" w:rsidP="00813E0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p>
        </w:tc>
      </w:tr>
      <w:tr w:rsidR="00AA219A">
        <w:tc>
          <w:tcPr>
            <w:tcW w:w="1305" w:type="dxa"/>
            <w:shd w:val="clear" w:color="auto" w:fill="D0E0E3"/>
            <w:tcMar>
              <w:top w:w="100" w:type="dxa"/>
              <w:left w:w="100" w:type="dxa"/>
              <w:bottom w:w="100" w:type="dxa"/>
              <w:right w:w="100" w:type="dxa"/>
            </w:tcMar>
          </w:tcPr>
          <w:p w:rsidR="00AA219A" w:rsidRDefault="008D7214">
            <w:pPr>
              <w:widowControl w:val="0"/>
              <w:spacing w:line="240" w:lineRule="auto"/>
              <w:rPr>
                <w:sz w:val="16"/>
                <w:szCs w:val="16"/>
              </w:rPr>
            </w:pPr>
            <w:r>
              <w:rPr>
                <w:sz w:val="16"/>
                <w:szCs w:val="16"/>
              </w:rPr>
              <w:lastRenderedPageBreak/>
              <w:t>Marking Pd. 2</w:t>
            </w:r>
          </w:p>
          <w:p w:rsidR="008D7214" w:rsidRDefault="008D7214">
            <w:pPr>
              <w:widowControl w:val="0"/>
              <w:spacing w:line="240" w:lineRule="auto"/>
              <w:rPr>
                <w:sz w:val="16"/>
                <w:szCs w:val="16"/>
              </w:rPr>
            </w:pPr>
            <w:r>
              <w:rPr>
                <w:sz w:val="16"/>
                <w:szCs w:val="16"/>
              </w:rPr>
              <w:t>45.5 days</w:t>
            </w:r>
          </w:p>
        </w:tc>
        <w:tc>
          <w:tcPr>
            <w:tcW w:w="1065" w:type="dxa"/>
            <w:shd w:val="clear" w:color="auto" w:fill="D0E0E3"/>
            <w:tcMar>
              <w:top w:w="100" w:type="dxa"/>
              <w:left w:w="100" w:type="dxa"/>
              <w:bottom w:w="100" w:type="dxa"/>
              <w:right w:w="100" w:type="dxa"/>
            </w:tcMar>
          </w:tcPr>
          <w:p w:rsidR="00AA219A" w:rsidRDefault="002F2B9C">
            <w:pPr>
              <w:widowControl w:val="0"/>
              <w:spacing w:line="240" w:lineRule="auto"/>
              <w:rPr>
                <w:sz w:val="16"/>
                <w:szCs w:val="16"/>
              </w:rPr>
            </w:pPr>
            <w:r>
              <w:rPr>
                <w:sz w:val="16"/>
                <w:szCs w:val="16"/>
              </w:rPr>
              <w:t>2 – Literary Analysis</w:t>
            </w:r>
          </w:p>
        </w:tc>
        <w:tc>
          <w:tcPr>
            <w:tcW w:w="1635" w:type="dxa"/>
            <w:shd w:val="clear" w:color="auto" w:fill="D0E0E3"/>
            <w:tcMar>
              <w:top w:w="100" w:type="dxa"/>
              <w:left w:w="100" w:type="dxa"/>
              <w:bottom w:w="100" w:type="dxa"/>
              <w:right w:w="100" w:type="dxa"/>
            </w:tcMar>
          </w:tcPr>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RL.7.1. Cite several pieces of textual evidence and make relevant connections to support analysis of what the text says explicitly as well as inferences drawn from the text.</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RL.7.2. Determine a theme or central idea of a text and analyze its development over the course of the text; provide an objective summary of the text.</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lastRenderedPageBreak/>
              <w:t>RL.7.3. Analyze how particular elements of a story or drama interact (e.g., how setting shapes the characters or plot).</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RL.7.4. Determine the meaning of words and phrases as they are used in a text, including figurative and connotative meanings; analyze the impact of rhymes and other repetitions of sounds (e.g., alliteration) on a specific verse or stanza of a poem or section of a story or drama.</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RL.7.5. Analyze how a drama’s or poem’s form or structure (e.g., soliloquy, sonnet) contributes to its meaning.</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RL.7.6. Analyze how an author develops and contrasts the points of view of different characters or narrators in a text.</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 xml:space="preserve">RI.7.1. Cite several pieces of textual evidence </w:t>
            </w:r>
            <w:r w:rsidRPr="002F2B9C">
              <w:rPr>
                <w:rFonts w:ascii="Verdana" w:eastAsia="Times New Roman" w:hAnsi="Verdana" w:cs="Times New Roman"/>
                <w:sz w:val="15"/>
                <w:szCs w:val="15"/>
                <w:lang w:val="en-US"/>
              </w:rPr>
              <w:lastRenderedPageBreak/>
              <w:t>and make relevant connections to support analysis of what the text says explicitly as well as inferences drawn from the text.</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RI.7.2. Determine two or more central ideas in a text and analyze their development over the course of the text; provide an objective summary of the text.</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RI.7.3. Analyze the interactions between individuals, events, and ideas in a text (e.g., how ideas influence individuals or events, or how individuals influe</w:t>
            </w:r>
            <w:r>
              <w:rPr>
                <w:rFonts w:ascii="Verdana" w:eastAsia="Times New Roman" w:hAnsi="Verdana" w:cs="Times New Roman"/>
                <w:sz w:val="15"/>
                <w:szCs w:val="15"/>
                <w:lang w:val="en-US"/>
              </w:rPr>
              <w:t>n</w:t>
            </w:r>
            <w:r w:rsidRPr="002F2B9C">
              <w:rPr>
                <w:rFonts w:ascii="Verdana" w:eastAsia="Times New Roman" w:hAnsi="Verdana" w:cs="Times New Roman"/>
                <w:sz w:val="15"/>
                <w:szCs w:val="15"/>
                <w:lang w:val="en-US"/>
              </w:rPr>
              <w:t>ce ideas or events).</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 xml:space="preserve">RI.7.4. Determine the meaning of words and phrases as they are used in a text, including figurative, connotative, and technical meanings; analyze the impact of a specific word </w:t>
            </w:r>
            <w:r w:rsidRPr="002F2B9C">
              <w:rPr>
                <w:rFonts w:ascii="Verdana" w:eastAsia="Times New Roman" w:hAnsi="Verdana" w:cs="Times New Roman"/>
                <w:sz w:val="15"/>
                <w:szCs w:val="15"/>
                <w:lang w:val="en-US"/>
              </w:rPr>
              <w:lastRenderedPageBreak/>
              <w:t>choice on meaning and tone.</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RI.7.5. Analyze the structure an author uses to organize a text, including how the major sections contribute to the whole and to the development of the ideas.</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RI.7.6. Determine an author’s point of view or purpose in a text and analyze how the author distinguishes his or her position from that of others.</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RI.7.9. Analyze and reflect on (e.g. practical knowledge, historical/cultural context, and background knowledge) how two or more authors writing about the same topic shape their presentations of key information by emphasizing different evidence or advancing different interpretations of facts.</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lastRenderedPageBreak/>
              <w:t>W.7.2. Write informative/explanatory texts to examine a topic and convey ideas, concepts, and information through the selection, organization, and analysis of relevant content.</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W.7.2.A. Introduce a topic clearly, previewing what is to follow; organize ideas, concepts, and information, using text structures (e.g., definition, classification, comparison/contrast, cause/effect, etc.) and text features (e.g., headings, graphics, and multimedia).</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W.7.2.B. Develop the topic with relevant facts, definitions, concrete details, quotations, or other information and examples.</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 xml:space="preserve">W.7.2.C. Use appropriate transitions to create cohesion and clarify the relationships </w:t>
            </w:r>
            <w:r w:rsidRPr="002F2B9C">
              <w:rPr>
                <w:rFonts w:ascii="Verdana" w:eastAsia="Times New Roman" w:hAnsi="Verdana" w:cs="Times New Roman"/>
                <w:sz w:val="15"/>
                <w:szCs w:val="15"/>
                <w:lang w:val="en-US"/>
              </w:rPr>
              <w:lastRenderedPageBreak/>
              <w:t>among ideas and concepts.</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W.7.2.D. Use precise language and domain-specific vocabulary to inform about or explain the topic.</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W.7.2.E. Establish and maintain a formal style academic style, approach, and form.</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W.7.6. Use technology, including the Internet, to produce and publish writing and to interact and collaborate with others.</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SL.7.1. Engage effectively in a range of collaborative discussions (one-on-one, in groups, and teacher-led) with diverse partners on grade 7 topics, texts, and issues, building on others’ ideas and expressing their own clearly.</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SL.7.</w:t>
            </w:r>
            <w:proofErr w:type="gramStart"/>
            <w:r w:rsidRPr="002F2B9C">
              <w:rPr>
                <w:rFonts w:ascii="Verdana" w:eastAsia="Times New Roman" w:hAnsi="Verdana" w:cs="Times New Roman"/>
                <w:sz w:val="15"/>
                <w:szCs w:val="15"/>
                <w:lang w:val="en-US"/>
              </w:rPr>
              <w:t>1.A.</w:t>
            </w:r>
            <w:proofErr w:type="gramEnd"/>
            <w:r w:rsidRPr="002F2B9C">
              <w:rPr>
                <w:rFonts w:ascii="Verdana" w:eastAsia="Times New Roman" w:hAnsi="Verdana" w:cs="Times New Roman"/>
                <w:sz w:val="15"/>
                <w:szCs w:val="15"/>
                <w:lang w:val="en-US"/>
              </w:rPr>
              <w:t xml:space="preserve"> Come to discussions prepared, having read or researched </w:t>
            </w:r>
            <w:r w:rsidRPr="002F2B9C">
              <w:rPr>
                <w:rFonts w:ascii="Verdana" w:eastAsia="Times New Roman" w:hAnsi="Verdana" w:cs="Times New Roman"/>
                <w:sz w:val="15"/>
                <w:szCs w:val="15"/>
                <w:lang w:val="en-US"/>
              </w:rPr>
              <w:lastRenderedPageBreak/>
              <w:t>material under study; explicitly draw on that preparation by referring to evidence on the topic, text, or issue to probe and reflect on ideas under discussion.</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SL.7.</w:t>
            </w:r>
            <w:proofErr w:type="gramStart"/>
            <w:r w:rsidRPr="002F2B9C">
              <w:rPr>
                <w:rFonts w:ascii="Verdana" w:eastAsia="Times New Roman" w:hAnsi="Verdana" w:cs="Times New Roman"/>
                <w:sz w:val="15"/>
                <w:szCs w:val="15"/>
                <w:lang w:val="en-US"/>
              </w:rPr>
              <w:t>1.B.</w:t>
            </w:r>
            <w:proofErr w:type="gramEnd"/>
            <w:r w:rsidRPr="002F2B9C">
              <w:rPr>
                <w:rFonts w:ascii="Verdana" w:eastAsia="Times New Roman" w:hAnsi="Verdana" w:cs="Times New Roman"/>
                <w:sz w:val="15"/>
                <w:szCs w:val="15"/>
                <w:lang w:val="en-US"/>
              </w:rPr>
              <w:t xml:space="preserve"> Follow rules for collegial discussions, track progress toward specific goals and deadlines, and define individual roles as needed.</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SL.7.</w:t>
            </w:r>
            <w:proofErr w:type="gramStart"/>
            <w:r w:rsidRPr="002F2B9C">
              <w:rPr>
                <w:rFonts w:ascii="Verdana" w:eastAsia="Times New Roman" w:hAnsi="Verdana" w:cs="Times New Roman"/>
                <w:sz w:val="15"/>
                <w:szCs w:val="15"/>
                <w:lang w:val="en-US"/>
              </w:rPr>
              <w:t>1.C.</w:t>
            </w:r>
            <w:proofErr w:type="gramEnd"/>
            <w:r w:rsidRPr="002F2B9C">
              <w:rPr>
                <w:rFonts w:ascii="Verdana" w:eastAsia="Times New Roman" w:hAnsi="Verdana" w:cs="Times New Roman"/>
                <w:sz w:val="15"/>
                <w:szCs w:val="15"/>
                <w:lang w:val="en-US"/>
              </w:rPr>
              <w:t xml:space="preserve"> Pose questions that elicit elaboration and respond to others’ questions and comments with relevant observations and ideas that bring the discussion back on topic as needed.</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SL.7.</w:t>
            </w:r>
            <w:proofErr w:type="gramStart"/>
            <w:r w:rsidRPr="002F2B9C">
              <w:rPr>
                <w:rFonts w:ascii="Verdana" w:eastAsia="Times New Roman" w:hAnsi="Verdana" w:cs="Times New Roman"/>
                <w:sz w:val="15"/>
                <w:szCs w:val="15"/>
                <w:lang w:val="en-US"/>
              </w:rPr>
              <w:t>1.D.</w:t>
            </w:r>
            <w:proofErr w:type="gramEnd"/>
            <w:r w:rsidRPr="002F2B9C">
              <w:rPr>
                <w:rFonts w:ascii="Verdana" w:eastAsia="Times New Roman" w:hAnsi="Verdana" w:cs="Times New Roman"/>
                <w:sz w:val="15"/>
                <w:szCs w:val="15"/>
                <w:lang w:val="en-US"/>
              </w:rPr>
              <w:t xml:space="preserve"> Acknowledge new information expressed by others and, when warranted, modify their own views.</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 xml:space="preserve">SL.7.2. Analyze the main ideas and supporting details presented in diverse media and formats (e.g., </w:t>
            </w:r>
            <w:r w:rsidRPr="002F2B9C">
              <w:rPr>
                <w:rFonts w:ascii="Verdana" w:eastAsia="Times New Roman" w:hAnsi="Verdana" w:cs="Times New Roman"/>
                <w:sz w:val="15"/>
                <w:szCs w:val="15"/>
                <w:lang w:val="en-US"/>
              </w:rPr>
              <w:lastRenderedPageBreak/>
              <w:t>visually, quantitatively, orally) and explain how the ideas clarify a topic, text, or issue under study.</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SL.7.3. Delineate a speaker's argument and specific claims, evaluating the soundness of the reasoning and the relevance and sufficiency of the evidence.</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SL.7.4. Present claims and findings, emphasizing salient points in a focused, coherent manner with pertinent descriptions, facts, details, and examples; use appropriate eye contact, adequate volume, and clear pronunciation.</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SL.7.5 Include multimedia components and visual displays in presentations to clarify claims and findings and emphasize salient points.</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 xml:space="preserve">SL.7.6. Adapt speech to a </w:t>
            </w:r>
            <w:r w:rsidRPr="002F2B9C">
              <w:rPr>
                <w:rFonts w:ascii="Verdana" w:eastAsia="Times New Roman" w:hAnsi="Verdana" w:cs="Times New Roman"/>
                <w:sz w:val="15"/>
                <w:szCs w:val="15"/>
                <w:lang w:val="en-US"/>
              </w:rPr>
              <w:lastRenderedPageBreak/>
              <w:t>variety of contexts and tasks, demonstrating command of formal English when indicated or appropriate.</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L.7.3. Use knowledge of language and its conventions when writing, speaking, reading, or listening.</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L.7.3.A. Choose language that expresses ideas precisely and concisely, recognizing and eliminating wordiness and redundancy.</w:t>
            </w:r>
          </w:p>
          <w:p w:rsidR="00AA219A" w:rsidRDefault="00AA219A">
            <w:pPr>
              <w:widowControl w:val="0"/>
              <w:spacing w:line="240" w:lineRule="auto"/>
              <w:rPr>
                <w:sz w:val="16"/>
                <w:szCs w:val="16"/>
              </w:rPr>
            </w:pPr>
          </w:p>
        </w:tc>
        <w:tc>
          <w:tcPr>
            <w:tcW w:w="2880" w:type="dxa"/>
            <w:shd w:val="clear" w:color="auto" w:fill="D0E0E3"/>
            <w:tcMar>
              <w:top w:w="100" w:type="dxa"/>
              <w:left w:w="100" w:type="dxa"/>
              <w:bottom w:w="100" w:type="dxa"/>
              <w:right w:w="100" w:type="dxa"/>
            </w:tcMar>
          </w:tcPr>
          <w:p w:rsidR="000E01DF" w:rsidRDefault="000E01DF" w:rsidP="000E01DF">
            <w:pPr>
              <w:widowControl w:val="0"/>
              <w:numPr>
                <w:ilvl w:val="0"/>
                <w:numId w:val="8"/>
              </w:numPr>
              <w:spacing w:line="240" w:lineRule="auto"/>
              <w:ind w:hanging="360"/>
              <w:contextualSpacing/>
              <w:rPr>
                <w:sz w:val="16"/>
                <w:szCs w:val="16"/>
              </w:rPr>
            </w:pPr>
            <w:r>
              <w:rPr>
                <w:sz w:val="16"/>
                <w:szCs w:val="16"/>
              </w:rPr>
              <w:lastRenderedPageBreak/>
              <w:t>Analysis</w:t>
            </w:r>
          </w:p>
          <w:p w:rsidR="000E01DF" w:rsidRDefault="000E01DF" w:rsidP="000E01DF">
            <w:pPr>
              <w:widowControl w:val="0"/>
              <w:numPr>
                <w:ilvl w:val="0"/>
                <w:numId w:val="8"/>
              </w:numPr>
              <w:spacing w:line="240" w:lineRule="auto"/>
              <w:ind w:hanging="360"/>
              <w:contextualSpacing/>
              <w:rPr>
                <w:sz w:val="16"/>
                <w:szCs w:val="16"/>
              </w:rPr>
            </w:pPr>
            <w:r>
              <w:rPr>
                <w:sz w:val="16"/>
                <w:szCs w:val="16"/>
              </w:rPr>
              <w:t>Theme</w:t>
            </w:r>
          </w:p>
          <w:p w:rsidR="000E01DF" w:rsidRDefault="000E01DF" w:rsidP="000E01DF">
            <w:pPr>
              <w:widowControl w:val="0"/>
              <w:numPr>
                <w:ilvl w:val="0"/>
                <w:numId w:val="8"/>
              </w:numPr>
              <w:spacing w:line="240" w:lineRule="auto"/>
              <w:ind w:hanging="360"/>
              <w:contextualSpacing/>
              <w:rPr>
                <w:sz w:val="16"/>
                <w:szCs w:val="16"/>
              </w:rPr>
            </w:pPr>
            <w:r>
              <w:rPr>
                <w:sz w:val="16"/>
                <w:szCs w:val="16"/>
              </w:rPr>
              <w:t>Characterization</w:t>
            </w:r>
          </w:p>
          <w:p w:rsidR="000E01DF" w:rsidRDefault="000E01DF" w:rsidP="000E01DF">
            <w:pPr>
              <w:widowControl w:val="0"/>
              <w:numPr>
                <w:ilvl w:val="0"/>
                <w:numId w:val="8"/>
              </w:numPr>
              <w:spacing w:line="240" w:lineRule="auto"/>
              <w:ind w:hanging="360"/>
              <w:contextualSpacing/>
              <w:rPr>
                <w:sz w:val="16"/>
                <w:szCs w:val="16"/>
              </w:rPr>
            </w:pPr>
            <w:r>
              <w:rPr>
                <w:sz w:val="16"/>
                <w:szCs w:val="16"/>
              </w:rPr>
              <w:t>Mood</w:t>
            </w:r>
          </w:p>
          <w:p w:rsidR="000E01DF" w:rsidRDefault="000E01DF" w:rsidP="000E01DF">
            <w:pPr>
              <w:widowControl w:val="0"/>
              <w:numPr>
                <w:ilvl w:val="0"/>
                <w:numId w:val="8"/>
              </w:numPr>
              <w:spacing w:line="240" w:lineRule="auto"/>
              <w:ind w:hanging="360"/>
              <w:contextualSpacing/>
              <w:rPr>
                <w:sz w:val="16"/>
                <w:szCs w:val="16"/>
              </w:rPr>
            </w:pPr>
            <w:r>
              <w:rPr>
                <w:sz w:val="16"/>
                <w:szCs w:val="16"/>
              </w:rPr>
              <w:t>Comparison/contrast</w:t>
            </w:r>
          </w:p>
          <w:p w:rsidR="00AA219A" w:rsidRDefault="00AA219A" w:rsidP="000E01DF">
            <w:pPr>
              <w:widowControl w:val="0"/>
              <w:spacing w:line="240" w:lineRule="auto"/>
              <w:ind w:left="720"/>
              <w:contextualSpacing/>
              <w:rPr>
                <w:sz w:val="16"/>
                <w:szCs w:val="16"/>
              </w:rPr>
            </w:pPr>
          </w:p>
        </w:tc>
        <w:tc>
          <w:tcPr>
            <w:tcW w:w="3120" w:type="dxa"/>
            <w:shd w:val="clear" w:color="auto" w:fill="D0E0E3"/>
            <w:tcMar>
              <w:top w:w="100" w:type="dxa"/>
              <w:left w:w="100" w:type="dxa"/>
              <w:bottom w:w="100" w:type="dxa"/>
              <w:right w:w="100" w:type="dxa"/>
            </w:tcMar>
          </w:tcPr>
          <w:p w:rsidR="00AA219A" w:rsidRDefault="00F76364">
            <w:pPr>
              <w:widowControl w:val="0"/>
              <w:spacing w:line="240" w:lineRule="auto"/>
              <w:rPr>
                <w:sz w:val="16"/>
                <w:szCs w:val="16"/>
              </w:rPr>
            </w:pPr>
            <w:r>
              <w:rPr>
                <w:sz w:val="16"/>
                <w:szCs w:val="16"/>
              </w:rPr>
              <w:t>Students will read and analyze the following texts</w:t>
            </w:r>
            <w:r w:rsidR="000E01DF">
              <w:rPr>
                <w:sz w:val="16"/>
                <w:szCs w:val="16"/>
              </w:rPr>
              <w:t xml:space="preserve"> and videos</w:t>
            </w:r>
            <w:r>
              <w:rPr>
                <w:sz w:val="16"/>
                <w:szCs w:val="16"/>
              </w:rPr>
              <w:t>:</w:t>
            </w:r>
          </w:p>
          <w:p w:rsidR="000E01DF" w:rsidRDefault="000E01DF">
            <w:pPr>
              <w:widowControl w:val="0"/>
              <w:spacing w:line="240" w:lineRule="auto"/>
              <w:rPr>
                <w:sz w:val="16"/>
                <w:szCs w:val="16"/>
              </w:rPr>
            </w:pPr>
          </w:p>
          <w:p w:rsidR="000E01DF" w:rsidRDefault="000E01DF">
            <w:pPr>
              <w:widowControl w:val="0"/>
              <w:spacing w:line="240" w:lineRule="auto"/>
              <w:rPr>
                <w:sz w:val="16"/>
                <w:szCs w:val="16"/>
              </w:rPr>
            </w:pPr>
            <w:r>
              <w:rPr>
                <w:sz w:val="16"/>
                <w:szCs w:val="16"/>
              </w:rPr>
              <w:t>A Night to Remember</w:t>
            </w:r>
          </w:p>
          <w:p w:rsidR="000E01DF" w:rsidRDefault="000E01DF">
            <w:pPr>
              <w:widowControl w:val="0"/>
              <w:spacing w:line="240" w:lineRule="auto"/>
              <w:rPr>
                <w:sz w:val="16"/>
                <w:szCs w:val="16"/>
              </w:rPr>
            </w:pPr>
            <w:r>
              <w:rPr>
                <w:sz w:val="16"/>
                <w:szCs w:val="16"/>
              </w:rPr>
              <w:t>The Lottery</w:t>
            </w:r>
          </w:p>
          <w:p w:rsidR="000E01DF" w:rsidRDefault="000E01DF">
            <w:pPr>
              <w:widowControl w:val="0"/>
              <w:spacing w:line="240" w:lineRule="auto"/>
              <w:rPr>
                <w:sz w:val="16"/>
                <w:szCs w:val="16"/>
              </w:rPr>
            </w:pPr>
            <w:r>
              <w:rPr>
                <w:sz w:val="16"/>
                <w:szCs w:val="16"/>
              </w:rPr>
              <w:t>Alligator</w:t>
            </w:r>
          </w:p>
          <w:p w:rsidR="000E01DF" w:rsidRDefault="000E01DF">
            <w:pPr>
              <w:widowControl w:val="0"/>
              <w:spacing w:line="240" w:lineRule="auto"/>
              <w:rPr>
                <w:sz w:val="16"/>
                <w:szCs w:val="16"/>
              </w:rPr>
            </w:pPr>
            <w:r>
              <w:rPr>
                <w:sz w:val="16"/>
                <w:szCs w:val="16"/>
              </w:rPr>
              <w:t>The Cremation of Sam McGee</w:t>
            </w:r>
          </w:p>
          <w:p w:rsidR="000E01DF" w:rsidRDefault="000E01DF" w:rsidP="000E01DF">
            <w:pPr>
              <w:numPr>
                <w:ilvl w:val="0"/>
                <w:numId w:val="2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hAnsi="Verdana"/>
                <w:sz w:val="15"/>
                <w:szCs w:val="15"/>
              </w:rPr>
            </w:pPr>
            <w:r>
              <w:rPr>
                <w:rFonts w:ascii="Verdana" w:hAnsi="Verdana"/>
                <w:sz w:val="15"/>
                <w:szCs w:val="15"/>
              </w:rPr>
              <w:t>A Night to Remember</w:t>
            </w:r>
          </w:p>
          <w:p w:rsidR="000E01DF" w:rsidRDefault="000E01DF" w:rsidP="000E01DF">
            <w:pPr>
              <w:numPr>
                <w:ilvl w:val="0"/>
                <w:numId w:val="2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hAnsi="Verdana"/>
                <w:sz w:val="15"/>
                <w:szCs w:val="15"/>
              </w:rPr>
            </w:pPr>
            <w:r>
              <w:rPr>
                <w:rFonts w:ascii="Verdana" w:hAnsi="Verdana"/>
                <w:sz w:val="15"/>
                <w:szCs w:val="15"/>
              </w:rPr>
              <w:t>"Into the Dark" (</w:t>
            </w:r>
            <w:hyperlink r:id="rId15" w:history="1">
              <w:r>
                <w:rPr>
                  <w:rStyle w:val="Hyperlink"/>
                  <w:rFonts w:ascii="Verdana" w:hAnsi="Verdana"/>
                  <w:sz w:val="15"/>
                  <w:szCs w:val="15"/>
                </w:rPr>
                <w:t>http://commoncore.scholastic.com/sites/default/files/STORYWORKS-100113-Nonfiction.pdf</w:t>
              </w:r>
            </w:hyperlink>
            <w:r>
              <w:rPr>
                <w:rFonts w:ascii="Verdana" w:hAnsi="Verdana"/>
                <w:sz w:val="15"/>
                <w:szCs w:val="15"/>
              </w:rPr>
              <w:t>)</w:t>
            </w:r>
          </w:p>
          <w:p w:rsidR="000E01DF" w:rsidRDefault="000E01DF" w:rsidP="000E01DF">
            <w:pPr>
              <w:numPr>
                <w:ilvl w:val="0"/>
                <w:numId w:val="2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hAnsi="Verdana"/>
                <w:sz w:val="15"/>
                <w:szCs w:val="15"/>
              </w:rPr>
            </w:pPr>
            <w:r>
              <w:rPr>
                <w:rFonts w:ascii="Verdana" w:hAnsi="Verdana"/>
                <w:sz w:val="15"/>
                <w:szCs w:val="15"/>
              </w:rPr>
              <w:t>"Titanic:  103 years later, Passenger Stories Still Continue to Haunt Us" (</w:t>
            </w:r>
            <w:hyperlink r:id="rId16" w:history="1">
              <w:r>
                <w:rPr>
                  <w:rStyle w:val="Hyperlink"/>
                  <w:rFonts w:ascii="Verdana" w:hAnsi="Verdana"/>
                  <w:sz w:val="15"/>
                  <w:szCs w:val="15"/>
                </w:rPr>
                <w:t>https://www.biography.com/news/titanic-passenger-lists-facts-classes</w:t>
              </w:r>
            </w:hyperlink>
            <w:r>
              <w:rPr>
                <w:rFonts w:ascii="Verdana" w:hAnsi="Verdana"/>
                <w:sz w:val="15"/>
                <w:szCs w:val="15"/>
              </w:rPr>
              <w:t>)</w:t>
            </w:r>
          </w:p>
          <w:p w:rsidR="000E01DF" w:rsidRDefault="000E01DF" w:rsidP="000E01DF">
            <w:pPr>
              <w:numPr>
                <w:ilvl w:val="0"/>
                <w:numId w:val="2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hAnsi="Verdana"/>
                <w:sz w:val="15"/>
                <w:szCs w:val="15"/>
              </w:rPr>
            </w:pPr>
            <w:r>
              <w:rPr>
                <w:rFonts w:ascii="Verdana" w:hAnsi="Verdana"/>
                <w:sz w:val="15"/>
                <w:szCs w:val="15"/>
              </w:rPr>
              <w:t>"Exploring the Titanic" (</w:t>
            </w:r>
            <w:hyperlink r:id="rId17" w:history="1">
              <w:r>
                <w:rPr>
                  <w:rStyle w:val="Hyperlink"/>
                  <w:rFonts w:ascii="Verdana" w:hAnsi="Verdana"/>
                  <w:sz w:val="15"/>
                  <w:szCs w:val="15"/>
                </w:rPr>
                <w:t>http://www.xenia.k12.oh.us/userfiles/251/from%20Exp</w:t>
              </w:r>
              <w:r>
                <w:rPr>
                  <w:rStyle w:val="Hyperlink"/>
                  <w:rFonts w:ascii="Verdana" w:hAnsi="Verdana"/>
                  <w:sz w:val="15"/>
                  <w:szCs w:val="15"/>
                </w:rPr>
                <w:lastRenderedPageBreak/>
                <w:t>loring%20the%20Titanic%20by%20Robert%20Ballard%20(eText).pdf</w:t>
              </w:r>
            </w:hyperlink>
            <w:r>
              <w:rPr>
                <w:rFonts w:ascii="Verdana" w:hAnsi="Verdana"/>
                <w:sz w:val="15"/>
                <w:szCs w:val="15"/>
              </w:rPr>
              <w:t>)</w:t>
            </w:r>
          </w:p>
          <w:p w:rsidR="000E01DF" w:rsidRDefault="000E01DF" w:rsidP="000E01DF">
            <w:pPr>
              <w:numPr>
                <w:ilvl w:val="0"/>
                <w:numId w:val="2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hAnsi="Verdana"/>
                <w:sz w:val="15"/>
                <w:szCs w:val="15"/>
              </w:rPr>
            </w:pPr>
            <w:r>
              <w:rPr>
                <w:rFonts w:ascii="Verdana" w:hAnsi="Verdana"/>
                <w:sz w:val="15"/>
                <w:szCs w:val="15"/>
              </w:rPr>
              <w:t>"The Lottery"</w:t>
            </w:r>
          </w:p>
          <w:p w:rsidR="000E01DF" w:rsidRDefault="000E01DF" w:rsidP="000E01DF">
            <w:pPr>
              <w:numPr>
                <w:ilvl w:val="0"/>
                <w:numId w:val="2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hAnsi="Verdana"/>
                <w:sz w:val="15"/>
                <w:szCs w:val="15"/>
              </w:rPr>
            </w:pPr>
            <w:r>
              <w:rPr>
                <w:rFonts w:ascii="Verdana" w:hAnsi="Verdana"/>
                <w:sz w:val="15"/>
                <w:szCs w:val="15"/>
              </w:rPr>
              <w:t>"Obedience" (</w:t>
            </w:r>
            <w:hyperlink r:id="rId18" w:history="1">
              <w:r>
                <w:rPr>
                  <w:rStyle w:val="Hyperlink"/>
                  <w:rFonts w:ascii="Verdana" w:hAnsi="Verdana"/>
                  <w:sz w:val="15"/>
                  <w:szCs w:val="15"/>
                </w:rPr>
                <w:t>https://www.facinghistory.org/resource-library/decision-making-times-injustice/obedience</w:t>
              </w:r>
            </w:hyperlink>
            <w:r>
              <w:rPr>
                <w:rFonts w:ascii="Verdana" w:hAnsi="Verdana"/>
                <w:sz w:val="15"/>
                <w:szCs w:val="15"/>
              </w:rPr>
              <w:t>)</w:t>
            </w:r>
          </w:p>
          <w:p w:rsidR="000E01DF" w:rsidRDefault="000E01DF" w:rsidP="000E01DF">
            <w:pPr>
              <w:numPr>
                <w:ilvl w:val="0"/>
                <w:numId w:val="2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hAnsi="Verdana"/>
                <w:sz w:val="15"/>
                <w:szCs w:val="15"/>
              </w:rPr>
            </w:pPr>
            <w:r>
              <w:rPr>
                <w:rFonts w:ascii="Verdana" w:hAnsi="Verdana"/>
                <w:sz w:val="15"/>
                <w:szCs w:val="15"/>
              </w:rPr>
              <w:t>Literary Elements:  Symbolism, Mood, Irony, Foreshadowing (</w:t>
            </w:r>
            <w:hyperlink r:id="rId19" w:history="1">
              <w:r>
                <w:rPr>
                  <w:rStyle w:val="Hyperlink"/>
                  <w:rFonts w:ascii="Verdana" w:hAnsi="Verdana"/>
                  <w:sz w:val="15"/>
                  <w:szCs w:val="15"/>
                </w:rPr>
                <w:t>https://betterlesson.com/community/document/1342839/the-lottery-worksheets-day-1-and-2</w:t>
              </w:r>
            </w:hyperlink>
            <w:r>
              <w:rPr>
                <w:rFonts w:ascii="Verdana" w:hAnsi="Verdana"/>
                <w:sz w:val="15"/>
                <w:szCs w:val="15"/>
              </w:rPr>
              <w:t>) (</w:t>
            </w:r>
            <w:hyperlink r:id="rId20" w:history="1">
              <w:r>
                <w:rPr>
                  <w:rStyle w:val="Hyperlink"/>
                  <w:rFonts w:ascii="Verdana" w:hAnsi="Verdana"/>
                  <w:sz w:val="15"/>
                  <w:szCs w:val="15"/>
                </w:rPr>
                <w:t>https://betterlesson.com/community/document/1342842/intro-to-irony</w:t>
              </w:r>
            </w:hyperlink>
            <w:r>
              <w:rPr>
                <w:rFonts w:ascii="Verdana" w:hAnsi="Verdana"/>
                <w:sz w:val="15"/>
                <w:szCs w:val="15"/>
              </w:rPr>
              <w:t>) (</w:t>
            </w:r>
            <w:hyperlink r:id="rId21" w:history="1">
              <w:r>
                <w:rPr>
                  <w:rStyle w:val="Hyperlink"/>
                  <w:rFonts w:ascii="Verdana" w:hAnsi="Verdana"/>
                  <w:sz w:val="15"/>
                  <w:szCs w:val="15"/>
                </w:rPr>
                <w:t>https://betterlesson.com/community/document/1342841/the-lottery-with-irony-questions</w:t>
              </w:r>
            </w:hyperlink>
            <w:r>
              <w:rPr>
                <w:rFonts w:ascii="Verdana" w:hAnsi="Verdana"/>
                <w:sz w:val="15"/>
                <w:szCs w:val="15"/>
              </w:rPr>
              <w:t>)</w:t>
            </w:r>
          </w:p>
          <w:p w:rsidR="000E01DF" w:rsidRDefault="000E01DF" w:rsidP="000E01DF">
            <w:pPr>
              <w:numPr>
                <w:ilvl w:val="0"/>
                <w:numId w:val="2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hAnsi="Verdana"/>
                <w:sz w:val="15"/>
                <w:szCs w:val="15"/>
              </w:rPr>
            </w:pPr>
            <w:r>
              <w:rPr>
                <w:rFonts w:ascii="Verdana" w:hAnsi="Verdana"/>
                <w:sz w:val="15"/>
                <w:szCs w:val="15"/>
              </w:rPr>
              <w:t>Alligator</w:t>
            </w:r>
          </w:p>
          <w:p w:rsidR="000E01DF" w:rsidRDefault="000E01DF" w:rsidP="000E01DF">
            <w:pPr>
              <w:numPr>
                <w:ilvl w:val="0"/>
                <w:numId w:val="2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hAnsi="Verdana"/>
                <w:sz w:val="15"/>
                <w:szCs w:val="15"/>
              </w:rPr>
            </w:pPr>
            <w:r>
              <w:rPr>
                <w:rFonts w:ascii="Verdana" w:hAnsi="Verdana"/>
                <w:sz w:val="15"/>
                <w:szCs w:val="15"/>
              </w:rPr>
              <w:t>The Cremation of Sam McGee</w:t>
            </w:r>
          </w:p>
          <w:p w:rsidR="00B61094" w:rsidRPr="000E01DF" w:rsidRDefault="00B61094" w:rsidP="000E01DF">
            <w:pPr>
              <w:numPr>
                <w:ilvl w:val="0"/>
                <w:numId w:val="2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hAnsi="Verdana"/>
                <w:sz w:val="15"/>
                <w:szCs w:val="15"/>
              </w:rPr>
            </w:pPr>
            <w:r>
              <w:rPr>
                <w:rFonts w:ascii="Verdana" w:hAnsi="Verdana"/>
                <w:sz w:val="15"/>
                <w:szCs w:val="15"/>
              </w:rPr>
              <w:t>Simple, Compound, Complex Sentence writing</w:t>
            </w:r>
          </w:p>
          <w:p w:rsidR="00AA219A" w:rsidRDefault="00AA219A">
            <w:pPr>
              <w:widowControl w:val="0"/>
              <w:spacing w:line="240" w:lineRule="auto"/>
              <w:rPr>
                <w:sz w:val="16"/>
                <w:szCs w:val="16"/>
              </w:rPr>
            </w:pPr>
          </w:p>
        </w:tc>
        <w:tc>
          <w:tcPr>
            <w:tcW w:w="3150" w:type="dxa"/>
            <w:shd w:val="clear" w:color="auto" w:fill="D0E0E3"/>
            <w:tcMar>
              <w:top w:w="100" w:type="dxa"/>
              <w:left w:w="100" w:type="dxa"/>
              <w:bottom w:w="100" w:type="dxa"/>
              <w:right w:w="100" w:type="dxa"/>
            </w:tcMar>
          </w:tcPr>
          <w:p w:rsidR="000E01DF" w:rsidRPr="00813E02" w:rsidRDefault="000E01DF" w:rsidP="000E01DF">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lastRenderedPageBreak/>
              <w:t>Observations</w:t>
            </w:r>
          </w:p>
          <w:p w:rsidR="000E01DF" w:rsidRPr="00813E02" w:rsidRDefault="000E01DF" w:rsidP="000E01DF">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Questioning</w:t>
            </w:r>
          </w:p>
          <w:p w:rsidR="000E01DF" w:rsidRPr="00813E02" w:rsidRDefault="000E01DF" w:rsidP="000E01DF">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Discussion</w:t>
            </w:r>
          </w:p>
          <w:p w:rsidR="000E01DF" w:rsidRPr="00813E02" w:rsidRDefault="000E01DF" w:rsidP="000E01DF">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Entrance/Exit Tickets</w:t>
            </w:r>
          </w:p>
          <w:p w:rsidR="000E01DF" w:rsidRDefault="000E01DF" w:rsidP="000E01DF">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Graphic Organizers</w:t>
            </w:r>
          </w:p>
          <w:p w:rsidR="000E01DF" w:rsidRDefault="000E01DF" w:rsidP="000E01DF">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Self-Peer Assessments</w:t>
            </w:r>
          </w:p>
          <w:p w:rsidR="000E01DF" w:rsidRDefault="000E01DF" w:rsidP="000E01DF">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Think-Pair-Share</w:t>
            </w:r>
          </w:p>
          <w:p w:rsidR="000E01DF" w:rsidRDefault="000E01DF" w:rsidP="000E01DF">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Kahoot</w:t>
            </w:r>
          </w:p>
          <w:p w:rsidR="000E01DF" w:rsidRDefault="000E01DF" w:rsidP="000E01DF">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Journaling</w:t>
            </w:r>
          </w:p>
          <w:p w:rsidR="000E01DF" w:rsidRDefault="000E01DF" w:rsidP="000E01DF">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Classwork/homework</w:t>
            </w:r>
          </w:p>
          <w:p w:rsidR="000E01DF" w:rsidRDefault="000E01DF" w:rsidP="000E01DF">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Quizlet</w:t>
            </w:r>
          </w:p>
          <w:p w:rsidR="000E01DF" w:rsidRDefault="000E01DF" w:rsidP="000E01DF">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Multiple Choice</w:t>
            </w:r>
          </w:p>
          <w:p w:rsidR="000E01DF" w:rsidRDefault="000E01DF" w:rsidP="000E01DF">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Google Slide Show</w:t>
            </w:r>
          </w:p>
          <w:p w:rsidR="000E01DF" w:rsidRDefault="000E01DF" w:rsidP="000E01DF">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Literary Analysis Essay</w:t>
            </w:r>
          </w:p>
          <w:p w:rsidR="000E01DF" w:rsidRPr="00813E02" w:rsidRDefault="000E01DF" w:rsidP="000E01DF">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Open book assessment</w:t>
            </w:r>
          </w:p>
          <w:p w:rsidR="00AA219A" w:rsidRDefault="00AA219A" w:rsidP="000E01DF">
            <w:pPr>
              <w:widowControl w:val="0"/>
              <w:pBdr>
                <w:top w:val="single" w:sz="2" w:space="0" w:color="auto"/>
                <w:bottom w:val="single" w:sz="2" w:space="0" w:color="auto"/>
                <w:right w:val="single" w:sz="2" w:space="0" w:color="auto"/>
                <w:between w:val="single" w:sz="2" w:space="0" w:color="auto"/>
              </w:pBdr>
              <w:spacing w:before="220" w:after="220" w:line="240" w:lineRule="auto"/>
              <w:contextualSpacing/>
              <w:rPr>
                <w:sz w:val="16"/>
                <w:szCs w:val="16"/>
              </w:rPr>
            </w:pPr>
          </w:p>
        </w:tc>
      </w:tr>
      <w:tr w:rsidR="00AA219A">
        <w:tc>
          <w:tcPr>
            <w:tcW w:w="1305" w:type="dxa"/>
            <w:shd w:val="clear" w:color="auto" w:fill="D9D2E9"/>
            <w:tcMar>
              <w:top w:w="100" w:type="dxa"/>
              <w:left w:w="100" w:type="dxa"/>
              <w:bottom w:w="100" w:type="dxa"/>
              <w:right w:w="100" w:type="dxa"/>
            </w:tcMar>
          </w:tcPr>
          <w:p w:rsidR="00AA219A" w:rsidRDefault="008D7214">
            <w:pPr>
              <w:widowControl w:val="0"/>
              <w:spacing w:line="240" w:lineRule="auto"/>
              <w:rPr>
                <w:sz w:val="16"/>
                <w:szCs w:val="16"/>
              </w:rPr>
            </w:pPr>
            <w:r>
              <w:rPr>
                <w:sz w:val="16"/>
                <w:szCs w:val="16"/>
              </w:rPr>
              <w:lastRenderedPageBreak/>
              <w:t>Marking Pd. 3</w:t>
            </w:r>
          </w:p>
          <w:p w:rsidR="008D7214" w:rsidRDefault="008D7214">
            <w:pPr>
              <w:widowControl w:val="0"/>
              <w:spacing w:line="240" w:lineRule="auto"/>
              <w:rPr>
                <w:sz w:val="16"/>
                <w:szCs w:val="16"/>
              </w:rPr>
            </w:pPr>
            <w:r>
              <w:rPr>
                <w:sz w:val="16"/>
                <w:szCs w:val="16"/>
              </w:rPr>
              <w:t>42.5 days</w:t>
            </w:r>
          </w:p>
        </w:tc>
        <w:tc>
          <w:tcPr>
            <w:tcW w:w="1065" w:type="dxa"/>
            <w:shd w:val="clear" w:color="auto" w:fill="D9D2E9"/>
            <w:tcMar>
              <w:top w:w="100" w:type="dxa"/>
              <w:left w:w="100" w:type="dxa"/>
              <w:bottom w:w="100" w:type="dxa"/>
              <w:right w:w="100" w:type="dxa"/>
            </w:tcMar>
          </w:tcPr>
          <w:p w:rsidR="00AA219A" w:rsidRDefault="00F76364" w:rsidP="000E01DF">
            <w:pPr>
              <w:widowControl w:val="0"/>
              <w:spacing w:line="240" w:lineRule="auto"/>
              <w:rPr>
                <w:sz w:val="16"/>
                <w:szCs w:val="16"/>
              </w:rPr>
            </w:pPr>
            <w:r>
              <w:rPr>
                <w:sz w:val="16"/>
                <w:szCs w:val="16"/>
              </w:rPr>
              <w:t xml:space="preserve">3 </w:t>
            </w:r>
            <w:r w:rsidR="000E01DF">
              <w:rPr>
                <w:sz w:val="16"/>
                <w:szCs w:val="16"/>
              </w:rPr>
              <w:t>–</w:t>
            </w:r>
            <w:r>
              <w:rPr>
                <w:sz w:val="16"/>
                <w:szCs w:val="16"/>
              </w:rPr>
              <w:t xml:space="preserve"> </w:t>
            </w:r>
            <w:r w:rsidR="000E01DF">
              <w:rPr>
                <w:sz w:val="16"/>
                <w:szCs w:val="16"/>
              </w:rPr>
              <w:t>Research-Simulation Task</w:t>
            </w:r>
          </w:p>
        </w:tc>
        <w:tc>
          <w:tcPr>
            <w:tcW w:w="1635" w:type="dxa"/>
            <w:shd w:val="clear" w:color="auto" w:fill="D9D2E9"/>
            <w:tcMar>
              <w:top w:w="100" w:type="dxa"/>
              <w:left w:w="100" w:type="dxa"/>
              <w:bottom w:w="100" w:type="dxa"/>
              <w:right w:w="100" w:type="dxa"/>
            </w:tcMar>
          </w:tcPr>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RL.7.1. Cite several pieces of textual evidence and make relevant connections to support analysis of what the text says explicitly as well as inferences drawn from the text.</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 xml:space="preserve">RL.7.4. Determine the meaning of words and phrases as they are used in a text, including figurative and connotative </w:t>
            </w:r>
            <w:r w:rsidRPr="003C554E">
              <w:rPr>
                <w:rFonts w:ascii="Verdana" w:eastAsia="Times New Roman" w:hAnsi="Verdana" w:cs="Times New Roman"/>
                <w:sz w:val="15"/>
                <w:szCs w:val="15"/>
                <w:lang w:val="en-US"/>
              </w:rPr>
              <w:lastRenderedPageBreak/>
              <w:t>meanings; analyze the impact of rhymes and other repetitions of sounds (e.g., alliteration) on a specific verse or stanza of a poem or section of a story or drama.</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RL.7.5. Analyze how a drama’s or poem’s form or structure (e.g., soliloquy, sonnet) contributes to its meaning.</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RI.7.1. Cite several pieces of textual evidence and make relevant connections to support analysis of what the text says explicitly as well as inferences drawn from the text.</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RI.7.2. Determine two or more central ideas in a text and analyze their development over the course of the text; provide an objective summary of the text.</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 xml:space="preserve">RI.7.3. Analyze the interactions between individuals, events, and ideas </w:t>
            </w:r>
            <w:r w:rsidRPr="003C554E">
              <w:rPr>
                <w:rFonts w:ascii="Verdana" w:eastAsia="Times New Roman" w:hAnsi="Verdana" w:cs="Times New Roman"/>
                <w:sz w:val="15"/>
                <w:szCs w:val="15"/>
                <w:lang w:val="en-US"/>
              </w:rPr>
              <w:lastRenderedPageBreak/>
              <w:t>in a text (e.g., how ideas influence individuals or events, or how individuals influence ideas or events).</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RI.7.4. Determine the meaning of words and phrases as they are used in a text, including figurative, connotative, and technical meanings; analyze the impact of a specific word choice on meaning and tone.</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RI.7.7. Compare and contrast a text to an audio, video, or multimedia version of the text, analyzing each medium's portrayal of the subject (e.g., how the delivery of a speech affects the impact of the words).</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 xml:space="preserve">RI.7.9. Analyze and reflect on (e.g. practical knowledge, historical/cultural context, and background knowledge) how two or more authors writing </w:t>
            </w:r>
            <w:r w:rsidRPr="003C554E">
              <w:rPr>
                <w:rFonts w:ascii="Verdana" w:eastAsia="Times New Roman" w:hAnsi="Verdana" w:cs="Times New Roman"/>
                <w:sz w:val="15"/>
                <w:szCs w:val="15"/>
                <w:lang w:val="en-US"/>
              </w:rPr>
              <w:lastRenderedPageBreak/>
              <w:t>about the same topic shape their presentations of key information by emphasizing different evidence or advancing different interpretations of facts.</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W.7.1. Write arguments to support claims with clear reasons and relevant evidence.</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W.7.1.A. Introduce claim(s), acknowledge alternate or opposing claims, and organize the reasons and evidence logically.</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W.7.1.B. Support claim(s) with logical reasoning and relevant evidence, using accurate, credible sources and demonstrating an understanding of the topic or text.</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 xml:space="preserve">W.7.1.C. Use words, phrases, and clauses to create cohesion and clarify the relationships among claim(s), </w:t>
            </w:r>
            <w:r w:rsidRPr="003C554E">
              <w:rPr>
                <w:rFonts w:ascii="Verdana" w:eastAsia="Times New Roman" w:hAnsi="Verdana" w:cs="Times New Roman"/>
                <w:sz w:val="15"/>
                <w:szCs w:val="15"/>
                <w:lang w:val="en-US"/>
              </w:rPr>
              <w:lastRenderedPageBreak/>
              <w:t>reasons, and evidence.</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W.7.1.D. Establish and maintain a formal/academic style, approach, and form</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W.7.1.E. Provide a concluding statement or section that follows from and supports the argument presented.</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SL.7.1. Engage effectively in a range of collaborative discussions (one-on-one, in groups, and teacher-led) with diverse partners on grade 7 topics, texts, and issues, building on others’ ideas and expressing their own clearly.</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SL.7.</w:t>
            </w:r>
            <w:proofErr w:type="gramStart"/>
            <w:r w:rsidRPr="003C554E">
              <w:rPr>
                <w:rFonts w:ascii="Verdana" w:eastAsia="Times New Roman" w:hAnsi="Verdana" w:cs="Times New Roman"/>
                <w:sz w:val="15"/>
                <w:szCs w:val="15"/>
                <w:lang w:val="en-US"/>
              </w:rPr>
              <w:t>1.A.</w:t>
            </w:r>
            <w:proofErr w:type="gramEnd"/>
            <w:r w:rsidRPr="003C554E">
              <w:rPr>
                <w:rFonts w:ascii="Verdana" w:eastAsia="Times New Roman" w:hAnsi="Verdana" w:cs="Times New Roman"/>
                <w:sz w:val="15"/>
                <w:szCs w:val="15"/>
                <w:lang w:val="en-US"/>
              </w:rPr>
              <w:t xml:space="preserve"> Come to discussions prepared, having read or researched material under study; explicitly draw on that preparation by referring to evidence on the topic, text, or issue to probe and </w:t>
            </w:r>
            <w:r w:rsidRPr="003C554E">
              <w:rPr>
                <w:rFonts w:ascii="Verdana" w:eastAsia="Times New Roman" w:hAnsi="Verdana" w:cs="Times New Roman"/>
                <w:sz w:val="15"/>
                <w:szCs w:val="15"/>
                <w:lang w:val="en-US"/>
              </w:rPr>
              <w:lastRenderedPageBreak/>
              <w:t>reflect on ideas under discussion.</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SL.7.</w:t>
            </w:r>
            <w:proofErr w:type="gramStart"/>
            <w:r w:rsidRPr="003C554E">
              <w:rPr>
                <w:rFonts w:ascii="Verdana" w:eastAsia="Times New Roman" w:hAnsi="Verdana" w:cs="Times New Roman"/>
                <w:sz w:val="15"/>
                <w:szCs w:val="15"/>
                <w:lang w:val="en-US"/>
              </w:rPr>
              <w:t>1.B.</w:t>
            </w:r>
            <w:proofErr w:type="gramEnd"/>
            <w:r w:rsidRPr="003C554E">
              <w:rPr>
                <w:rFonts w:ascii="Verdana" w:eastAsia="Times New Roman" w:hAnsi="Verdana" w:cs="Times New Roman"/>
                <w:sz w:val="15"/>
                <w:szCs w:val="15"/>
                <w:lang w:val="en-US"/>
              </w:rPr>
              <w:t xml:space="preserve"> Follow rules for collegial discussions, track progress toward specific goals and deadlines, and define individual roles as needed.</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SL.7.</w:t>
            </w:r>
            <w:proofErr w:type="gramStart"/>
            <w:r w:rsidRPr="003C554E">
              <w:rPr>
                <w:rFonts w:ascii="Verdana" w:eastAsia="Times New Roman" w:hAnsi="Verdana" w:cs="Times New Roman"/>
                <w:sz w:val="15"/>
                <w:szCs w:val="15"/>
                <w:lang w:val="en-US"/>
              </w:rPr>
              <w:t>1.C.</w:t>
            </w:r>
            <w:proofErr w:type="gramEnd"/>
            <w:r w:rsidRPr="003C554E">
              <w:rPr>
                <w:rFonts w:ascii="Verdana" w:eastAsia="Times New Roman" w:hAnsi="Verdana" w:cs="Times New Roman"/>
                <w:sz w:val="15"/>
                <w:szCs w:val="15"/>
                <w:lang w:val="en-US"/>
              </w:rPr>
              <w:t xml:space="preserve"> Pose questions that elicit elaboration and respond to others’ questions and comments with relevant observations and ideas that bring the discussion back on topic as needed.</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SL.7.</w:t>
            </w:r>
            <w:proofErr w:type="gramStart"/>
            <w:r w:rsidRPr="003C554E">
              <w:rPr>
                <w:rFonts w:ascii="Verdana" w:eastAsia="Times New Roman" w:hAnsi="Verdana" w:cs="Times New Roman"/>
                <w:sz w:val="15"/>
                <w:szCs w:val="15"/>
                <w:lang w:val="en-US"/>
              </w:rPr>
              <w:t>1.D.</w:t>
            </w:r>
            <w:proofErr w:type="gramEnd"/>
            <w:r w:rsidRPr="003C554E">
              <w:rPr>
                <w:rFonts w:ascii="Verdana" w:eastAsia="Times New Roman" w:hAnsi="Verdana" w:cs="Times New Roman"/>
                <w:sz w:val="15"/>
                <w:szCs w:val="15"/>
                <w:lang w:val="en-US"/>
              </w:rPr>
              <w:t xml:space="preserve"> Acknowledge new information expressed by others and, when warranted, modify their own views.</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L.7.3. Use knowledge of language and its conventions when writing, speaking, reading, or listening.</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 xml:space="preserve">L.7.3.A. Choose language that expresses ideas precisely and concisely, recognizing and </w:t>
            </w:r>
            <w:r w:rsidRPr="003C554E">
              <w:rPr>
                <w:rFonts w:ascii="Verdana" w:eastAsia="Times New Roman" w:hAnsi="Verdana" w:cs="Times New Roman"/>
                <w:sz w:val="15"/>
                <w:szCs w:val="15"/>
                <w:lang w:val="en-US"/>
              </w:rPr>
              <w:lastRenderedPageBreak/>
              <w:t>eliminating wordiness and redundancy.</w:t>
            </w:r>
          </w:p>
          <w:p w:rsidR="00AA219A" w:rsidRDefault="00AA219A" w:rsidP="000E01DF">
            <w:pPr>
              <w:widowControl w:val="0"/>
              <w:spacing w:line="240" w:lineRule="auto"/>
              <w:rPr>
                <w:sz w:val="16"/>
                <w:szCs w:val="16"/>
              </w:rPr>
            </w:pPr>
          </w:p>
        </w:tc>
        <w:tc>
          <w:tcPr>
            <w:tcW w:w="2880" w:type="dxa"/>
            <w:shd w:val="clear" w:color="auto" w:fill="D9D2E9"/>
            <w:tcMar>
              <w:top w:w="100" w:type="dxa"/>
              <w:left w:w="100" w:type="dxa"/>
              <w:bottom w:w="100" w:type="dxa"/>
              <w:right w:w="100" w:type="dxa"/>
            </w:tcMar>
          </w:tcPr>
          <w:p w:rsidR="003C554E" w:rsidRPr="003C554E" w:rsidRDefault="003C554E" w:rsidP="003C554E">
            <w:pPr>
              <w:pStyle w:val="ListParagraph"/>
              <w:widowControl w:val="0"/>
              <w:numPr>
                <w:ilvl w:val="0"/>
                <w:numId w:val="24"/>
              </w:numPr>
              <w:spacing w:line="240" w:lineRule="auto"/>
              <w:rPr>
                <w:sz w:val="16"/>
                <w:szCs w:val="16"/>
              </w:rPr>
            </w:pPr>
            <w:r w:rsidRPr="003C554E">
              <w:rPr>
                <w:sz w:val="16"/>
                <w:szCs w:val="16"/>
              </w:rPr>
              <w:lastRenderedPageBreak/>
              <w:t xml:space="preserve">Evaluation </w:t>
            </w:r>
          </w:p>
          <w:p w:rsidR="003C554E" w:rsidRPr="003C554E" w:rsidRDefault="003C554E" w:rsidP="003C554E">
            <w:pPr>
              <w:pStyle w:val="ListParagraph"/>
              <w:widowControl w:val="0"/>
              <w:numPr>
                <w:ilvl w:val="0"/>
                <w:numId w:val="24"/>
              </w:numPr>
              <w:spacing w:line="240" w:lineRule="auto"/>
              <w:rPr>
                <w:sz w:val="16"/>
                <w:szCs w:val="16"/>
              </w:rPr>
            </w:pPr>
            <w:r w:rsidRPr="003C554E">
              <w:rPr>
                <w:sz w:val="16"/>
                <w:szCs w:val="16"/>
              </w:rPr>
              <w:t>Author’s Purpose</w:t>
            </w:r>
          </w:p>
          <w:p w:rsidR="003C554E" w:rsidRPr="003C554E" w:rsidRDefault="003C554E" w:rsidP="003C554E">
            <w:pPr>
              <w:pStyle w:val="ListParagraph"/>
              <w:widowControl w:val="0"/>
              <w:numPr>
                <w:ilvl w:val="0"/>
                <w:numId w:val="24"/>
              </w:numPr>
              <w:spacing w:line="240" w:lineRule="auto"/>
              <w:rPr>
                <w:sz w:val="16"/>
                <w:szCs w:val="16"/>
              </w:rPr>
            </w:pPr>
            <w:r w:rsidRPr="003C554E">
              <w:rPr>
                <w:sz w:val="16"/>
                <w:szCs w:val="16"/>
              </w:rPr>
              <w:t>Effectiveness of an argument</w:t>
            </w:r>
          </w:p>
          <w:p w:rsidR="003C554E" w:rsidRPr="003C554E" w:rsidRDefault="003C554E" w:rsidP="003C554E">
            <w:pPr>
              <w:pStyle w:val="ListParagraph"/>
              <w:widowControl w:val="0"/>
              <w:numPr>
                <w:ilvl w:val="0"/>
                <w:numId w:val="24"/>
              </w:numPr>
              <w:spacing w:line="240" w:lineRule="auto"/>
              <w:rPr>
                <w:sz w:val="16"/>
                <w:szCs w:val="16"/>
              </w:rPr>
            </w:pPr>
            <w:r w:rsidRPr="003C554E">
              <w:rPr>
                <w:sz w:val="16"/>
                <w:szCs w:val="16"/>
              </w:rPr>
              <w:t>Bias</w:t>
            </w:r>
          </w:p>
          <w:p w:rsidR="003C554E" w:rsidRPr="003C554E" w:rsidRDefault="003C554E" w:rsidP="003C554E">
            <w:pPr>
              <w:pStyle w:val="ListParagraph"/>
              <w:widowControl w:val="0"/>
              <w:numPr>
                <w:ilvl w:val="0"/>
                <w:numId w:val="24"/>
              </w:numPr>
              <w:spacing w:line="240" w:lineRule="auto"/>
              <w:rPr>
                <w:sz w:val="16"/>
                <w:szCs w:val="16"/>
              </w:rPr>
            </w:pPr>
            <w:r w:rsidRPr="003C554E">
              <w:rPr>
                <w:sz w:val="16"/>
                <w:szCs w:val="16"/>
              </w:rPr>
              <w:t>Evidence</w:t>
            </w:r>
          </w:p>
          <w:p w:rsidR="00AA219A" w:rsidRDefault="00AA219A" w:rsidP="003C554E">
            <w:pPr>
              <w:widowControl w:val="0"/>
              <w:spacing w:line="240" w:lineRule="auto"/>
              <w:ind w:left="1080"/>
              <w:contextualSpacing/>
              <w:rPr>
                <w:sz w:val="16"/>
                <w:szCs w:val="16"/>
              </w:rPr>
            </w:pPr>
          </w:p>
        </w:tc>
        <w:tc>
          <w:tcPr>
            <w:tcW w:w="3120" w:type="dxa"/>
            <w:shd w:val="clear" w:color="auto" w:fill="D9D2E9"/>
            <w:tcMar>
              <w:top w:w="100" w:type="dxa"/>
              <w:left w:w="100" w:type="dxa"/>
              <w:bottom w:w="100" w:type="dxa"/>
              <w:right w:w="100" w:type="dxa"/>
            </w:tcMar>
          </w:tcPr>
          <w:p w:rsidR="003C554E" w:rsidRDefault="003C554E" w:rsidP="003C554E">
            <w:pPr>
              <w:numPr>
                <w:ilvl w:val="0"/>
                <w:numId w:val="2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Pr>
                <w:rFonts w:ascii="Verdana" w:eastAsia="Times New Roman" w:hAnsi="Verdana" w:cs="Times New Roman"/>
                <w:sz w:val="15"/>
                <w:szCs w:val="15"/>
                <w:lang w:val="en-US"/>
              </w:rPr>
              <w:t>Touching Spirit Bear</w:t>
            </w:r>
          </w:p>
          <w:p w:rsidR="003C554E" w:rsidRDefault="003C554E" w:rsidP="003C554E">
            <w:pPr>
              <w:numPr>
                <w:ilvl w:val="0"/>
                <w:numId w:val="2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Pr>
                <w:rFonts w:ascii="Verdana" w:eastAsia="Times New Roman" w:hAnsi="Verdana" w:cs="Times New Roman"/>
                <w:sz w:val="15"/>
                <w:szCs w:val="15"/>
                <w:lang w:val="en-US"/>
              </w:rPr>
              <w:t>Circle Justice</w:t>
            </w:r>
          </w:p>
          <w:p w:rsidR="003C554E" w:rsidRDefault="000964C9" w:rsidP="003C554E">
            <w:pPr>
              <w:numPr>
                <w:ilvl w:val="0"/>
                <w:numId w:val="2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Pr>
                <w:rFonts w:ascii="Verdana" w:eastAsia="Times New Roman" w:hAnsi="Verdana" w:cs="Times New Roman"/>
                <w:sz w:val="15"/>
                <w:szCs w:val="15"/>
                <w:lang w:val="en-US"/>
              </w:rPr>
              <w:t>Juvenile Justice</w:t>
            </w:r>
          </w:p>
          <w:p w:rsidR="00B61094" w:rsidRDefault="00B61094" w:rsidP="00B6109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p>
          <w:p w:rsidR="003C554E" w:rsidRPr="003C554E" w:rsidRDefault="003C554E" w:rsidP="003C554E">
            <w:pPr>
              <w:numPr>
                <w:ilvl w:val="0"/>
                <w:numId w:val="2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"A School's "peace room" aims to end fighting in the halls" (https://newsela.com/articles/students-conflicts/id/301/</w:t>
            </w:r>
          </w:p>
          <w:p w:rsidR="003C554E" w:rsidRPr="003C554E" w:rsidRDefault="003C554E" w:rsidP="003C554E">
            <w:pPr>
              <w:numPr>
                <w:ilvl w:val="0"/>
                <w:numId w:val="2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"Los Angeles school suspensions drop as students talk out their problems" (https://newsela.com/article</w:t>
            </w:r>
            <w:r w:rsidRPr="003C554E">
              <w:rPr>
                <w:rFonts w:ascii="Verdana" w:eastAsia="Times New Roman" w:hAnsi="Verdana" w:cs="Times New Roman"/>
                <w:sz w:val="15"/>
                <w:szCs w:val="15"/>
                <w:lang w:val="en-US"/>
              </w:rPr>
              <w:lastRenderedPageBreak/>
              <w:t>s/suspension-policy/id/6962/)</w:t>
            </w:r>
          </w:p>
          <w:p w:rsidR="003C554E" w:rsidRPr="003C554E" w:rsidRDefault="003C554E" w:rsidP="003C554E">
            <w:pPr>
              <w:numPr>
                <w:ilvl w:val="0"/>
                <w:numId w:val="2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"The Power of Restorative Justice in the Classroom" (https://www.usnews.com/opinion/knowledge-bank/articles/2016-04-08/public-charter-school-is-transforming-discipline-with restorative-justice)</w:t>
            </w:r>
          </w:p>
          <w:p w:rsidR="003C554E" w:rsidRPr="003C554E" w:rsidRDefault="003C554E" w:rsidP="003C554E">
            <w:pPr>
              <w:numPr>
                <w:ilvl w:val="0"/>
                <w:numId w:val="2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Restorative Justice in Schools video:  https://www.youtube.com/watch?v=NmpGg8Dy-K4</w:t>
            </w:r>
          </w:p>
          <w:p w:rsidR="003C554E" w:rsidRPr="003C554E" w:rsidRDefault="003C554E" w:rsidP="003C554E">
            <w:pPr>
              <w:numPr>
                <w:ilvl w:val="0"/>
                <w:numId w:val="2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A Restorative Approach to Discipline video:  https://www.youtube.com/watch?v=5r1yvyP141U</w:t>
            </w:r>
          </w:p>
          <w:p w:rsidR="003C554E" w:rsidRPr="003C554E" w:rsidRDefault="003C554E" w:rsidP="003C554E">
            <w:pPr>
              <w:numPr>
                <w:ilvl w:val="0"/>
                <w:numId w:val="2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The Outsiders</w:t>
            </w:r>
          </w:p>
          <w:p w:rsidR="003C554E" w:rsidRPr="003C554E" w:rsidRDefault="003C554E" w:rsidP="003C554E">
            <w:pPr>
              <w:numPr>
                <w:ilvl w:val="0"/>
                <w:numId w:val="2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"Youth Gangs" (http://www.livebinders.com/media/get_centered/MTAyOTY5MDY=)</w:t>
            </w:r>
          </w:p>
          <w:p w:rsidR="003C554E" w:rsidRPr="003C554E" w:rsidRDefault="003C554E" w:rsidP="003C554E">
            <w:pPr>
              <w:numPr>
                <w:ilvl w:val="0"/>
                <w:numId w:val="2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"Six Things you Should Know About Growing up in Foster Care" (http://www.huffingtonpost.com/mary-lee/six-things-you-should-kno_b_7605666.html)</w:t>
            </w:r>
          </w:p>
          <w:p w:rsidR="003C554E" w:rsidRPr="003C554E" w:rsidRDefault="003C554E" w:rsidP="003C554E">
            <w:pPr>
              <w:numPr>
                <w:ilvl w:val="0"/>
                <w:numId w:val="2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The Outsiders video</w:t>
            </w:r>
          </w:p>
          <w:p w:rsidR="003C554E" w:rsidRPr="003C554E" w:rsidRDefault="003C554E" w:rsidP="003C554E">
            <w:pPr>
              <w:numPr>
                <w:ilvl w:val="0"/>
                <w:numId w:val="2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Newsela</w:t>
            </w:r>
          </w:p>
          <w:p w:rsidR="003C554E" w:rsidRPr="003C554E" w:rsidRDefault="003C554E" w:rsidP="003C554E">
            <w:pPr>
              <w:numPr>
                <w:ilvl w:val="0"/>
                <w:numId w:val="2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i/>
                <w:iCs/>
                <w:sz w:val="15"/>
                <w:szCs w:val="15"/>
                <w:lang w:val="en-US"/>
              </w:rPr>
              <w:t>The Outsiders</w:t>
            </w:r>
            <w:r w:rsidRPr="003C554E">
              <w:rPr>
                <w:rFonts w:ascii="Verdana" w:eastAsia="Times New Roman" w:hAnsi="Verdana" w:cs="Times New Roman"/>
                <w:sz w:val="15"/>
                <w:szCs w:val="15"/>
                <w:lang w:val="en-US"/>
              </w:rPr>
              <w:t> </w:t>
            </w:r>
            <w:proofErr w:type="spellStart"/>
            <w:r w:rsidRPr="003C554E">
              <w:rPr>
                <w:rFonts w:ascii="Verdana" w:eastAsia="Times New Roman" w:hAnsi="Verdana" w:cs="Times New Roman"/>
                <w:sz w:val="15"/>
                <w:szCs w:val="15"/>
                <w:lang w:val="en-US"/>
              </w:rPr>
              <w:t>webquest</w:t>
            </w:r>
            <w:proofErr w:type="spellEnd"/>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720"/>
              <w:rPr>
                <w:rFonts w:ascii="Verdana" w:eastAsia="Times New Roman" w:hAnsi="Verdana" w:cs="Times New Roman"/>
                <w:sz w:val="15"/>
                <w:szCs w:val="15"/>
                <w:lang w:val="en-US"/>
              </w:rPr>
            </w:pPr>
          </w:p>
          <w:p w:rsidR="00AA219A" w:rsidRDefault="00AA219A">
            <w:pPr>
              <w:widowControl w:val="0"/>
              <w:spacing w:line="240" w:lineRule="auto"/>
              <w:rPr>
                <w:rFonts w:ascii="Verdana" w:eastAsia="Verdana" w:hAnsi="Verdana" w:cs="Verdana"/>
                <w:sz w:val="15"/>
                <w:szCs w:val="15"/>
              </w:rPr>
            </w:pPr>
          </w:p>
          <w:p w:rsidR="00AA219A" w:rsidRDefault="00AA219A">
            <w:pPr>
              <w:widowControl w:val="0"/>
              <w:spacing w:line="240" w:lineRule="auto"/>
              <w:rPr>
                <w:sz w:val="16"/>
                <w:szCs w:val="16"/>
              </w:rPr>
            </w:pPr>
          </w:p>
        </w:tc>
        <w:tc>
          <w:tcPr>
            <w:tcW w:w="3150" w:type="dxa"/>
            <w:shd w:val="clear" w:color="auto" w:fill="D9D2E9"/>
            <w:tcMar>
              <w:top w:w="100" w:type="dxa"/>
              <w:left w:w="100" w:type="dxa"/>
              <w:bottom w:w="100" w:type="dxa"/>
              <w:right w:w="100" w:type="dxa"/>
            </w:tcMar>
          </w:tcPr>
          <w:p w:rsidR="000964C9" w:rsidRPr="00813E02" w:rsidRDefault="000964C9" w:rsidP="000964C9">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lastRenderedPageBreak/>
              <w:t>Observations</w:t>
            </w:r>
          </w:p>
          <w:p w:rsidR="000964C9" w:rsidRPr="00813E02" w:rsidRDefault="000964C9" w:rsidP="000964C9">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Questioning</w:t>
            </w:r>
          </w:p>
          <w:p w:rsidR="000964C9" w:rsidRPr="00813E02" w:rsidRDefault="000964C9" w:rsidP="000964C9">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Discussion</w:t>
            </w:r>
          </w:p>
          <w:p w:rsidR="000964C9" w:rsidRPr="00813E02" w:rsidRDefault="000964C9" w:rsidP="000964C9">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Entrance/Exit Tickets</w:t>
            </w:r>
          </w:p>
          <w:p w:rsidR="000964C9" w:rsidRDefault="000964C9" w:rsidP="000964C9">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Graphic Organizers</w:t>
            </w:r>
          </w:p>
          <w:p w:rsidR="000964C9" w:rsidRDefault="000964C9" w:rsidP="000964C9">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Self-Peer Assessments</w:t>
            </w:r>
          </w:p>
          <w:p w:rsidR="000964C9" w:rsidRDefault="000964C9" w:rsidP="000964C9">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Think-Pair-Share</w:t>
            </w:r>
          </w:p>
          <w:p w:rsidR="000964C9" w:rsidRDefault="000964C9" w:rsidP="000964C9">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Kahoot</w:t>
            </w:r>
          </w:p>
          <w:p w:rsidR="000964C9" w:rsidRDefault="000964C9" w:rsidP="000964C9">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Journaling</w:t>
            </w:r>
          </w:p>
          <w:p w:rsidR="000964C9" w:rsidRDefault="000964C9" w:rsidP="000964C9">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Classwork/homework</w:t>
            </w:r>
          </w:p>
          <w:p w:rsidR="000964C9" w:rsidRDefault="000964C9" w:rsidP="000964C9">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Quizlet</w:t>
            </w:r>
          </w:p>
          <w:p w:rsidR="000964C9" w:rsidRDefault="000964C9" w:rsidP="000964C9">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Multiple Choice</w:t>
            </w:r>
          </w:p>
          <w:p w:rsidR="006E1880" w:rsidRDefault="000964C9" w:rsidP="006E188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Google Slide Show</w:t>
            </w:r>
          </w:p>
          <w:p w:rsidR="006E1880" w:rsidRPr="006E1880" w:rsidRDefault="000964C9" w:rsidP="006E188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6E1880">
              <w:rPr>
                <w:rFonts w:eastAsia="Times New Roman"/>
                <w:sz w:val="16"/>
                <w:szCs w:val="16"/>
                <w:lang w:val="en-US"/>
              </w:rPr>
              <w:t>Open book assessment</w:t>
            </w:r>
          </w:p>
          <w:p w:rsidR="006E1880" w:rsidRDefault="006E1880" w:rsidP="006E188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6E1880">
              <w:rPr>
                <w:rFonts w:eastAsia="Times New Roman"/>
                <w:sz w:val="16"/>
                <w:szCs w:val="16"/>
                <w:lang w:val="en-US"/>
              </w:rPr>
              <w:t>Multiple choice test on individual literary works</w:t>
            </w:r>
          </w:p>
          <w:p w:rsidR="006E1880" w:rsidRPr="006E1880" w:rsidRDefault="006E1880" w:rsidP="006E188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6E1880">
              <w:rPr>
                <w:rFonts w:eastAsia="Times New Roman"/>
                <w:sz w:val="16"/>
                <w:szCs w:val="16"/>
                <w:lang w:val="en-US"/>
              </w:rPr>
              <w:t>Argumentative Essay</w:t>
            </w:r>
          </w:p>
          <w:p w:rsidR="006E1880" w:rsidRPr="006E1880" w:rsidRDefault="006E1880" w:rsidP="006E1880">
            <w:pPr>
              <w:numPr>
                <w:ilvl w:val="0"/>
                <w:numId w:val="2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6E1880">
              <w:rPr>
                <w:rFonts w:eastAsia="Times New Roman"/>
                <w:sz w:val="16"/>
                <w:szCs w:val="16"/>
                <w:lang w:val="en-US"/>
              </w:rPr>
              <w:lastRenderedPageBreak/>
              <w:t>Totem Pole Project</w:t>
            </w:r>
          </w:p>
          <w:p w:rsidR="000964C9" w:rsidRPr="006E1880" w:rsidRDefault="006E1880" w:rsidP="006E1880">
            <w:pPr>
              <w:numPr>
                <w:ilvl w:val="0"/>
                <w:numId w:val="2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6E1880">
              <w:rPr>
                <w:rFonts w:eastAsia="Times New Roman"/>
                <w:sz w:val="16"/>
                <w:szCs w:val="16"/>
                <w:lang w:val="en-US"/>
              </w:rPr>
              <w:t>Oral presentation</w:t>
            </w:r>
          </w:p>
          <w:p w:rsidR="000964C9" w:rsidRDefault="000964C9" w:rsidP="000964C9">
            <w:pPr>
              <w:widowControl w:val="0"/>
              <w:spacing w:line="240" w:lineRule="auto"/>
              <w:contextualSpacing/>
              <w:rPr>
                <w:sz w:val="16"/>
                <w:szCs w:val="16"/>
              </w:rPr>
            </w:pPr>
          </w:p>
          <w:p w:rsidR="00AA219A" w:rsidRDefault="00AA219A" w:rsidP="000964C9">
            <w:pPr>
              <w:widowControl w:val="0"/>
              <w:spacing w:line="240" w:lineRule="auto"/>
              <w:ind w:left="720"/>
              <w:contextualSpacing/>
              <w:rPr>
                <w:sz w:val="16"/>
                <w:szCs w:val="16"/>
              </w:rPr>
            </w:pPr>
          </w:p>
        </w:tc>
      </w:tr>
      <w:tr w:rsidR="00AA219A">
        <w:tc>
          <w:tcPr>
            <w:tcW w:w="1305" w:type="dxa"/>
            <w:shd w:val="clear" w:color="auto" w:fill="EAD1DC"/>
            <w:tcMar>
              <w:top w:w="100" w:type="dxa"/>
              <w:left w:w="100" w:type="dxa"/>
              <w:bottom w:w="100" w:type="dxa"/>
              <w:right w:w="100" w:type="dxa"/>
            </w:tcMar>
          </w:tcPr>
          <w:p w:rsidR="00AA219A" w:rsidRDefault="002A6DFE">
            <w:pPr>
              <w:widowControl w:val="0"/>
              <w:spacing w:line="240" w:lineRule="auto"/>
              <w:rPr>
                <w:sz w:val="16"/>
                <w:szCs w:val="16"/>
              </w:rPr>
            </w:pPr>
            <w:r>
              <w:rPr>
                <w:sz w:val="16"/>
                <w:szCs w:val="16"/>
              </w:rPr>
              <w:lastRenderedPageBreak/>
              <w:t>Marking Pd 4</w:t>
            </w:r>
          </w:p>
          <w:p w:rsidR="002A6DFE" w:rsidRDefault="002A6DFE">
            <w:pPr>
              <w:widowControl w:val="0"/>
              <w:spacing w:line="240" w:lineRule="auto"/>
              <w:rPr>
                <w:sz w:val="16"/>
                <w:szCs w:val="16"/>
              </w:rPr>
            </w:pPr>
            <w:r>
              <w:rPr>
                <w:sz w:val="16"/>
                <w:szCs w:val="16"/>
              </w:rPr>
              <w:t>47 days</w:t>
            </w:r>
          </w:p>
        </w:tc>
        <w:tc>
          <w:tcPr>
            <w:tcW w:w="1065" w:type="dxa"/>
            <w:shd w:val="clear" w:color="auto" w:fill="EAD1DC"/>
            <w:tcMar>
              <w:top w:w="100" w:type="dxa"/>
              <w:left w:w="100" w:type="dxa"/>
              <w:bottom w:w="100" w:type="dxa"/>
              <w:right w:w="100" w:type="dxa"/>
            </w:tcMar>
          </w:tcPr>
          <w:p w:rsidR="00AA219A" w:rsidRDefault="002A6DFE">
            <w:pPr>
              <w:widowControl w:val="0"/>
              <w:spacing w:line="240" w:lineRule="auto"/>
              <w:rPr>
                <w:sz w:val="16"/>
                <w:szCs w:val="16"/>
              </w:rPr>
            </w:pPr>
            <w:r>
              <w:rPr>
                <w:sz w:val="16"/>
                <w:szCs w:val="16"/>
              </w:rPr>
              <w:t>4- Drama and Poetry</w:t>
            </w:r>
          </w:p>
        </w:tc>
        <w:tc>
          <w:tcPr>
            <w:tcW w:w="1635" w:type="dxa"/>
            <w:shd w:val="clear" w:color="auto" w:fill="EAD1DC"/>
            <w:tcMar>
              <w:top w:w="100" w:type="dxa"/>
              <w:left w:w="100" w:type="dxa"/>
              <w:bottom w:w="100" w:type="dxa"/>
              <w:right w:w="100" w:type="dxa"/>
            </w:tcMar>
          </w:tcPr>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RL.7.1. Cite several pieces of textual evidence and make relevant connections to support analysis of what the text says explicitly as well as inferences drawn from the text.</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RL.7.2. Determine a theme or central idea of a text and analyze its development over the course of the text; provide an objective summary of the text.</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RL.7.3. Analyze how particular elements of a story or drama interact (e.g., how setting shapes the characters or plot).</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 xml:space="preserve">RL.7.4. Determine the meaning of words and phrases as they are used in a text, including figurative and connotative meanings; analyze the impact of </w:t>
            </w:r>
            <w:r w:rsidRPr="002A6DFE">
              <w:rPr>
                <w:rFonts w:ascii="Verdana" w:eastAsia="Times New Roman" w:hAnsi="Verdana" w:cs="Times New Roman"/>
                <w:sz w:val="15"/>
                <w:szCs w:val="15"/>
                <w:lang w:val="en-US"/>
              </w:rPr>
              <w:lastRenderedPageBreak/>
              <w:t>rhymes and other repetitions of sounds (e.g., alliteration) on a specific verse or stanza of a poem or section of a story or drama.</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RL.7.5. Analyze how a drama’s or poem’s form or structure (e.g., soliloquy, sonnet) contributes to its meaning.</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RL.7.7. Compare and contrast a written story, drama, or poem to its audio, filmed, staged or multimedia version, analyzing the effects of techniques unique to each medium (e.g., lighting, sound, color, or camera focus and angles in a film).</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RI.7.1. Cite several pieces of textual evidence and make relevant connections to support analysis of what the text says explicitly as well as inferences drawn from the text.</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 xml:space="preserve">RI.7.2. Determine two or more </w:t>
            </w:r>
            <w:r w:rsidRPr="002A6DFE">
              <w:rPr>
                <w:rFonts w:ascii="Verdana" w:eastAsia="Times New Roman" w:hAnsi="Verdana" w:cs="Times New Roman"/>
                <w:sz w:val="15"/>
                <w:szCs w:val="15"/>
                <w:lang w:val="en-US"/>
              </w:rPr>
              <w:lastRenderedPageBreak/>
              <w:t>central ideas in a text and analyze their development over the course of the text; provide an objective summary of the text.</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RI.7.3. Analyze the interactions between individuals, events, and ideas in a text (e.g., how ideas influence individuals or events, or how individuals influence ideas or events).</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RI.7.4. Determine the meaning of words and phrases as they are used in a text, including figurative, connotative, and technical meanings; analyze the impact of a specific word choice on meaning and tone.</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 xml:space="preserve">RI.7.5. Analyze the structure an author uses to organize a text, including how the major sections contribute to the whole and to the </w:t>
            </w:r>
            <w:r w:rsidRPr="002A6DFE">
              <w:rPr>
                <w:rFonts w:ascii="Verdana" w:eastAsia="Times New Roman" w:hAnsi="Verdana" w:cs="Times New Roman"/>
                <w:sz w:val="15"/>
                <w:szCs w:val="15"/>
                <w:lang w:val="en-US"/>
              </w:rPr>
              <w:lastRenderedPageBreak/>
              <w:t>development of the ideas.</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RI.7.6. Determine an author's point of view or purpose in a text and analyze how the author distinguishes his or her position from that of others.</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RI.7.7. Compare and contrast a text to an audio, video, or multimedia version of the text, analyzing each medium's portrayal of the subject (e.g., how the delivery of a speech affects the impact of the words).</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 xml:space="preserve">RI.7.9. Analyze and reflect on (e.g. practical knowledge, historical/cultural context, and background knowledge) how two or more authors writing about the same topic shape their presentations of key information by emphasizing different evidence or advancing different </w:t>
            </w:r>
            <w:r w:rsidRPr="002A6DFE">
              <w:rPr>
                <w:rFonts w:ascii="Verdana" w:eastAsia="Times New Roman" w:hAnsi="Verdana" w:cs="Times New Roman"/>
                <w:sz w:val="15"/>
                <w:szCs w:val="15"/>
                <w:lang w:val="en-US"/>
              </w:rPr>
              <w:lastRenderedPageBreak/>
              <w:t>interpretations of facts.</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RI.7.10. By the end of the year read and comprehend literary nonfiction at grade level text-complexity or above, with scaffolding as needed.</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W.7.1. Write arguments to support claims with clear reasons and relevant evidence.</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W.7.1.A. Introduce claim(s), acknowledge alternate or opposing claims, and organize the reasons and evidence logically.</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W.7.1.B. Support claim(s) with logical reasoning and relevant evidence, using accurate, credible sources and demonstrating an understanding of the topic or text.</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 xml:space="preserve">W.7.1.C. Use words, phrases, and clauses to create cohesion and clarify the </w:t>
            </w:r>
            <w:r w:rsidRPr="002A6DFE">
              <w:rPr>
                <w:rFonts w:ascii="Verdana" w:eastAsia="Times New Roman" w:hAnsi="Verdana" w:cs="Times New Roman"/>
                <w:sz w:val="15"/>
                <w:szCs w:val="15"/>
                <w:lang w:val="en-US"/>
              </w:rPr>
              <w:lastRenderedPageBreak/>
              <w:t>relationships among claim(s), reasons, and evidence.</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W.7.1.D. Establish and maintain a formal/academic style, approach, and form</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W.7.1.E. Provide a concluding statement or section that follows from and supports the argument presented.</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W.7.3. Write narratives to develop real or imagined experiences or events using effective techniques, relevant descriptive details, and well-structured event sequences.</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 xml:space="preserve">W.7.4. Produce clear and coherent writing in which the development, organization, voice and style are appropriate to task, purpose, and audience. (Grade-specific expectations for writing types are defined in </w:t>
            </w:r>
            <w:r w:rsidRPr="002A6DFE">
              <w:rPr>
                <w:rFonts w:ascii="Verdana" w:eastAsia="Times New Roman" w:hAnsi="Verdana" w:cs="Times New Roman"/>
                <w:sz w:val="15"/>
                <w:szCs w:val="15"/>
                <w:lang w:val="en-US"/>
              </w:rPr>
              <w:lastRenderedPageBreak/>
              <w:t>standards 1–3 above.)</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W.7.5. With some guidance and support from peers and adults, develop and strengthen writing as needed by planning, revising, editing, rewriting, or trying a new approach, focusing on how well purpose and audience have been addressed.</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W.7.9. Draw evidence from literary or informational texts to support analysis, reflection, and research.</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W.7.9.B. Apply grade 7 Reading standards to literary nonfiction (e.g., "Trace and evaluate the argument and specific claims in a text, assessing whether the reasoning is</w:t>
            </w:r>
            <w:r>
              <w:rPr>
                <w:rFonts w:ascii="Verdana" w:eastAsia="Times New Roman" w:hAnsi="Verdana" w:cs="Times New Roman"/>
                <w:sz w:val="15"/>
                <w:szCs w:val="15"/>
                <w:lang w:val="en-US"/>
              </w:rPr>
              <w:t xml:space="preserve"> sound and the evidence is relev</w:t>
            </w:r>
            <w:r w:rsidRPr="002A6DFE">
              <w:rPr>
                <w:rFonts w:ascii="Verdana" w:eastAsia="Times New Roman" w:hAnsi="Verdana" w:cs="Times New Roman"/>
                <w:sz w:val="15"/>
                <w:szCs w:val="15"/>
                <w:lang w:val="en-US"/>
              </w:rPr>
              <w:t>ant and sufficient to support the claims").</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 xml:space="preserve">W.7.10. Write routinely over </w:t>
            </w:r>
            <w:r w:rsidRPr="002A6DFE">
              <w:rPr>
                <w:rFonts w:ascii="Verdana" w:eastAsia="Times New Roman" w:hAnsi="Verdana" w:cs="Times New Roman"/>
                <w:sz w:val="15"/>
                <w:szCs w:val="15"/>
                <w:lang w:val="en-US"/>
              </w:rPr>
              <w:lastRenderedPageBreak/>
              <w:t>extended time frames (time for research, reflection, metacognition/self</w:t>
            </w:r>
            <w:r>
              <w:rPr>
                <w:rFonts w:ascii="Verdana" w:eastAsia="Times New Roman" w:hAnsi="Verdana" w:cs="Times New Roman"/>
                <w:sz w:val="15"/>
                <w:szCs w:val="15"/>
                <w:lang w:val="en-US"/>
              </w:rPr>
              <w:t>-</w:t>
            </w:r>
            <w:r w:rsidRPr="002A6DFE">
              <w:rPr>
                <w:rFonts w:ascii="Verdana" w:eastAsia="Times New Roman" w:hAnsi="Verdana" w:cs="Times New Roman"/>
                <w:sz w:val="15"/>
                <w:szCs w:val="15"/>
                <w:lang w:val="en-US"/>
              </w:rPr>
              <w:t>correction, and revision) and shorter time frames (a single sitting or a day or two) for a range of discipline-specific tasks, purposes, and audiences.</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SL.7.1. Engage effectively in a range of collaborative discussions (one-on-one, in groups, and teacher-led) with diverse partners on grade 7 topics, texts, and issues, building on others’ ideas and expressing their own clearly.</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SL.7.</w:t>
            </w:r>
            <w:proofErr w:type="gramStart"/>
            <w:r w:rsidRPr="002A6DFE">
              <w:rPr>
                <w:rFonts w:ascii="Verdana" w:eastAsia="Times New Roman" w:hAnsi="Verdana" w:cs="Times New Roman"/>
                <w:sz w:val="15"/>
                <w:szCs w:val="15"/>
                <w:lang w:val="en-US"/>
              </w:rPr>
              <w:t>1.A.</w:t>
            </w:r>
            <w:proofErr w:type="gramEnd"/>
            <w:r w:rsidRPr="002A6DFE">
              <w:rPr>
                <w:rFonts w:ascii="Verdana" w:eastAsia="Times New Roman" w:hAnsi="Verdana" w:cs="Times New Roman"/>
                <w:sz w:val="15"/>
                <w:szCs w:val="15"/>
                <w:lang w:val="en-US"/>
              </w:rPr>
              <w:t xml:space="preserve"> Come to discussions prepared, having read or researched material under study; explicitly draw on that preparation by referring to evidence on the topic, text, or issue to probe and reflect on ideas under discussion.</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SL.7.</w:t>
            </w:r>
            <w:proofErr w:type="gramStart"/>
            <w:r w:rsidRPr="002A6DFE">
              <w:rPr>
                <w:rFonts w:ascii="Verdana" w:eastAsia="Times New Roman" w:hAnsi="Verdana" w:cs="Times New Roman"/>
                <w:sz w:val="15"/>
                <w:szCs w:val="15"/>
                <w:lang w:val="en-US"/>
              </w:rPr>
              <w:t>1.B.</w:t>
            </w:r>
            <w:proofErr w:type="gramEnd"/>
            <w:r w:rsidRPr="002A6DFE">
              <w:rPr>
                <w:rFonts w:ascii="Verdana" w:eastAsia="Times New Roman" w:hAnsi="Verdana" w:cs="Times New Roman"/>
                <w:sz w:val="15"/>
                <w:szCs w:val="15"/>
                <w:lang w:val="en-US"/>
              </w:rPr>
              <w:t xml:space="preserve"> Follow rules for collegial </w:t>
            </w:r>
            <w:r w:rsidRPr="002A6DFE">
              <w:rPr>
                <w:rFonts w:ascii="Verdana" w:eastAsia="Times New Roman" w:hAnsi="Verdana" w:cs="Times New Roman"/>
                <w:sz w:val="15"/>
                <w:szCs w:val="15"/>
                <w:lang w:val="en-US"/>
              </w:rPr>
              <w:lastRenderedPageBreak/>
              <w:t>discussions, track progress toward specific goals and deadlines, and define individual roles as needed.</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SL.7.</w:t>
            </w:r>
            <w:proofErr w:type="gramStart"/>
            <w:r w:rsidRPr="002A6DFE">
              <w:rPr>
                <w:rFonts w:ascii="Verdana" w:eastAsia="Times New Roman" w:hAnsi="Verdana" w:cs="Times New Roman"/>
                <w:sz w:val="15"/>
                <w:szCs w:val="15"/>
                <w:lang w:val="en-US"/>
              </w:rPr>
              <w:t>1.C.</w:t>
            </w:r>
            <w:proofErr w:type="gramEnd"/>
            <w:r w:rsidRPr="002A6DFE">
              <w:rPr>
                <w:rFonts w:ascii="Verdana" w:eastAsia="Times New Roman" w:hAnsi="Verdana" w:cs="Times New Roman"/>
                <w:sz w:val="15"/>
                <w:szCs w:val="15"/>
                <w:lang w:val="en-US"/>
              </w:rPr>
              <w:t xml:space="preserve"> Pose questions that elicit elaboration and respond to others’ questions and comments with relevant observations and ideas that bring the discussion back on topic as needed.</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SL.7.</w:t>
            </w:r>
            <w:proofErr w:type="gramStart"/>
            <w:r w:rsidRPr="002A6DFE">
              <w:rPr>
                <w:rFonts w:ascii="Verdana" w:eastAsia="Times New Roman" w:hAnsi="Verdana" w:cs="Times New Roman"/>
                <w:sz w:val="15"/>
                <w:szCs w:val="15"/>
                <w:lang w:val="en-US"/>
              </w:rPr>
              <w:t>1.D.</w:t>
            </w:r>
            <w:proofErr w:type="gramEnd"/>
            <w:r w:rsidRPr="002A6DFE">
              <w:rPr>
                <w:rFonts w:ascii="Verdana" w:eastAsia="Times New Roman" w:hAnsi="Verdana" w:cs="Times New Roman"/>
                <w:sz w:val="15"/>
                <w:szCs w:val="15"/>
                <w:lang w:val="en-US"/>
              </w:rPr>
              <w:t xml:space="preserve"> Acknowledge new information expressed by others and, when warranted, modify their own views.</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L.7.3. Use knowledge of language and its conventions when writing, speaking, reading, or listening.</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L.7.3.A. Choose language that expresses ideas precisely and concisely, recognizing and eliminating wordiness and redundancy.</w:t>
            </w:r>
          </w:p>
          <w:p w:rsidR="00AA219A" w:rsidRDefault="00AA219A">
            <w:pPr>
              <w:widowControl w:val="0"/>
              <w:spacing w:line="240" w:lineRule="auto"/>
              <w:rPr>
                <w:sz w:val="16"/>
                <w:szCs w:val="16"/>
              </w:rPr>
            </w:pPr>
          </w:p>
        </w:tc>
        <w:tc>
          <w:tcPr>
            <w:tcW w:w="2880" w:type="dxa"/>
            <w:shd w:val="clear" w:color="auto" w:fill="EAD1DC"/>
            <w:tcMar>
              <w:top w:w="100" w:type="dxa"/>
              <w:left w:w="100" w:type="dxa"/>
              <w:bottom w:w="100" w:type="dxa"/>
              <w:right w:w="100" w:type="dxa"/>
            </w:tcMar>
          </w:tcPr>
          <w:p w:rsidR="00AA219A" w:rsidRDefault="00AA219A" w:rsidP="002A6DFE">
            <w:pPr>
              <w:widowControl w:val="0"/>
              <w:spacing w:line="240" w:lineRule="auto"/>
              <w:ind w:left="720"/>
              <w:contextualSpacing/>
              <w:rPr>
                <w:sz w:val="16"/>
                <w:szCs w:val="16"/>
              </w:rPr>
            </w:pPr>
          </w:p>
        </w:tc>
        <w:tc>
          <w:tcPr>
            <w:tcW w:w="3120" w:type="dxa"/>
            <w:shd w:val="clear" w:color="auto" w:fill="EAD1DC"/>
            <w:tcMar>
              <w:top w:w="100" w:type="dxa"/>
              <w:left w:w="100" w:type="dxa"/>
              <w:bottom w:w="100" w:type="dxa"/>
              <w:right w:w="100" w:type="dxa"/>
            </w:tcMar>
          </w:tcPr>
          <w:p w:rsidR="002A6DFE" w:rsidRPr="002A6DFE" w:rsidRDefault="002A6DFE" w:rsidP="00B61094">
            <w:pPr>
              <w:numPr>
                <w:ilvl w:val="0"/>
                <w:numId w:val="2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2A6DFE">
              <w:rPr>
                <w:rFonts w:eastAsia="Times New Roman"/>
                <w:sz w:val="16"/>
                <w:szCs w:val="16"/>
                <w:lang w:val="en-US"/>
              </w:rPr>
              <w:t>"A Christmas Carol" (play version)</w:t>
            </w:r>
          </w:p>
          <w:p w:rsidR="002A6DFE" w:rsidRPr="002A6DFE" w:rsidRDefault="002A6DFE" w:rsidP="00B61094">
            <w:pPr>
              <w:numPr>
                <w:ilvl w:val="0"/>
                <w:numId w:val="2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2A6DFE">
              <w:rPr>
                <w:rFonts w:eastAsia="Times New Roman"/>
                <w:i/>
                <w:iCs/>
                <w:sz w:val="16"/>
                <w:szCs w:val="16"/>
                <w:lang w:val="en-US"/>
              </w:rPr>
              <w:t>Tuesday's with Morrie</w:t>
            </w:r>
          </w:p>
          <w:p w:rsidR="002A6DFE" w:rsidRPr="002A6DFE" w:rsidRDefault="002A6DFE" w:rsidP="00B61094">
            <w:pPr>
              <w:numPr>
                <w:ilvl w:val="0"/>
                <w:numId w:val="2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2A6DFE">
              <w:rPr>
                <w:rFonts w:eastAsia="Times New Roman"/>
                <w:sz w:val="16"/>
                <w:szCs w:val="16"/>
                <w:lang w:val="en-US"/>
              </w:rPr>
              <w:t>"Nothing Gold Can Stay"</w:t>
            </w:r>
          </w:p>
          <w:p w:rsidR="002A6DFE" w:rsidRDefault="002A6DFE" w:rsidP="00B61094">
            <w:pPr>
              <w:numPr>
                <w:ilvl w:val="0"/>
                <w:numId w:val="2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2A6DFE">
              <w:rPr>
                <w:rFonts w:eastAsia="Times New Roman"/>
                <w:sz w:val="16"/>
                <w:szCs w:val="16"/>
                <w:lang w:val="en-US"/>
              </w:rPr>
              <w:t>"I Am" poem</w:t>
            </w:r>
          </w:p>
          <w:p w:rsidR="002A6DFE" w:rsidRDefault="002A6DFE" w:rsidP="00B61094">
            <w:pPr>
              <w:numPr>
                <w:ilvl w:val="0"/>
                <w:numId w:val="2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2A6DFE">
              <w:rPr>
                <w:rFonts w:eastAsia="Times New Roman"/>
                <w:sz w:val="16"/>
                <w:szCs w:val="16"/>
                <w:lang w:val="en-US"/>
              </w:rPr>
              <w:t>"Ode" poem</w:t>
            </w:r>
            <w:r w:rsidRPr="002A6DFE">
              <w:rPr>
                <w:sz w:val="16"/>
                <w:szCs w:val="16"/>
              </w:rPr>
              <w:t xml:space="preserve"> </w:t>
            </w:r>
            <w:r w:rsidRPr="002A6DFE">
              <w:rPr>
                <w:rFonts w:eastAsia="Times New Roman"/>
                <w:sz w:val="16"/>
                <w:szCs w:val="16"/>
                <w:lang w:val="en-US"/>
              </w:rPr>
              <w:t>Textbook</w:t>
            </w:r>
          </w:p>
          <w:p w:rsidR="002A6DFE" w:rsidRDefault="002A6DFE" w:rsidP="00B61094">
            <w:pPr>
              <w:numPr>
                <w:ilvl w:val="0"/>
                <w:numId w:val="2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2A6DFE">
              <w:rPr>
                <w:rFonts w:eastAsia="Times New Roman"/>
                <w:sz w:val="16"/>
                <w:szCs w:val="16"/>
                <w:lang w:val="en-US"/>
              </w:rPr>
              <w:t>"History of Christmas" (</w:t>
            </w:r>
            <w:hyperlink r:id="rId22" w:history="1">
              <w:r w:rsidRPr="00976BE0">
                <w:rPr>
                  <w:rStyle w:val="Hyperlink"/>
                  <w:rFonts w:eastAsia="Times New Roman"/>
                  <w:sz w:val="16"/>
                  <w:szCs w:val="16"/>
                  <w:lang w:val="en-US"/>
                </w:rPr>
                <w:t>http://www.bbc.co.uk/victorianchristmas/history.shtml</w:t>
              </w:r>
            </w:hyperlink>
            <w:r w:rsidRPr="002A6DFE">
              <w:rPr>
                <w:rFonts w:eastAsia="Times New Roman"/>
                <w:sz w:val="16"/>
                <w:szCs w:val="16"/>
                <w:lang w:val="en-US"/>
              </w:rPr>
              <w:t>)</w:t>
            </w:r>
          </w:p>
          <w:p w:rsidR="002A6DFE" w:rsidRDefault="002A6DFE" w:rsidP="00B61094">
            <w:pPr>
              <w:numPr>
                <w:ilvl w:val="0"/>
                <w:numId w:val="2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2A6DFE">
              <w:rPr>
                <w:rFonts w:eastAsia="Times New Roman"/>
                <w:sz w:val="16"/>
                <w:szCs w:val="16"/>
                <w:lang w:val="en-US"/>
              </w:rPr>
              <w:t>"Study:  Experiences Make Us Happier Than Possessions" (</w:t>
            </w:r>
            <w:hyperlink r:id="rId23" w:history="1">
              <w:r w:rsidRPr="00976BE0">
                <w:rPr>
                  <w:rStyle w:val="Hyperlink"/>
                  <w:rFonts w:eastAsia="Times New Roman"/>
                  <w:sz w:val="16"/>
                  <w:szCs w:val="16"/>
                  <w:lang w:val="en-US"/>
                </w:rPr>
                <w:t>http://www.cn.com/2009/HEALTH/02/10/happiness.possessions/</w:t>
              </w:r>
            </w:hyperlink>
            <w:r w:rsidRPr="002A6DFE">
              <w:rPr>
                <w:rFonts w:eastAsia="Times New Roman"/>
                <w:sz w:val="16"/>
                <w:szCs w:val="16"/>
                <w:lang w:val="en-US"/>
              </w:rPr>
              <w:t>)</w:t>
            </w:r>
          </w:p>
          <w:p w:rsidR="002A6DFE" w:rsidRDefault="002A6DFE" w:rsidP="00B61094">
            <w:pPr>
              <w:numPr>
                <w:ilvl w:val="0"/>
                <w:numId w:val="2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2A6DFE">
              <w:rPr>
                <w:rFonts w:eastAsia="Times New Roman"/>
                <w:sz w:val="16"/>
                <w:szCs w:val="16"/>
                <w:lang w:val="en-US"/>
              </w:rPr>
              <w:t>"Do Experiences or Material Goods Make Us Happier?" (</w:t>
            </w:r>
            <w:hyperlink r:id="rId24" w:history="1">
              <w:r w:rsidRPr="00976BE0">
                <w:rPr>
                  <w:rStyle w:val="Hyperlink"/>
                  <w:rFonts w:eastAsia="Times New Roman"/>
                  <w:sz w:val="16"/>
                  <w:szCs w:val="16"/>
                  <w:lang w:val="en-US"/>
                </w:rPr>
                <w:t>https://sciencedaily.com/releases/2009/02/090223221532.htm</w:t>
              </w:r>
            </w:hyperlink>
            <w:r w:rsidRPr="002A6DFE">
              <w:rPr>
                <w:rFonts w:eastAsia="Times New Roman"/>
                <w:sz w:val="16"/>
                <w:szCs w:val="16"/>
                <w:lang w:val="en-US"/>
              </w:rPr>
              <w:t>)</w:t>
            </w:r>
          </w:p>
          <w:p w:rsidR="002A6DFE" w:rsidRDefault="002A6DFE" w:rsidP="00B61094">
            <w:pPr>
              <w:numPr>
                <w:ilvl w:val="0"/>
                <w:numId w:val="2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2A6DFE">
              <w:rPr>
                <w:rFonts w:eastAsia="Times New Roman"/>
                <w:sz w:val="16"/>
                <w:szCs w:val="16"/>
                <w:lang w:val="en-US"/>
              </w:rPr>
              <w:t>Using Textual Clues to Understand "A Christmas Carol" (</w:t>
            </w:r>
            <w:hyperlink r:id="rId25" w:anchor="sect-introduction" w:history="1">
              <w:r w:rsidRPr="00976BE0">
                <w:rPr>
                  <w:rStyle w:val="Hyperlink"/>
                  <w:rFonts w:eastAsia="Times New Roman"/>
                  <w:sz w:val="16"/>
                  <w:szCs w:val="16"/>
                  <w:lang w:val="en-US"/>
                </w:rPr>
                <w:t>https://edsitement.neh.gov/curriculum-unit/using-textual-clues-understand-christmas-carol#sect-introduction</w:t>
              </w:r>
            </w:hyperlink>
            <w:r w:rsidRPr="002A6DFE">
              <w:rPr>
                <w:rFonts w:eastAsia="Times New Roman"/>
                <w:sz w:val="16"/>
                <w:szCs w:val="16"/>
                <w:lang w:val="en-US"/>
              </w:rPr>
              <w:t>)</w:t>
            </w:r>
          </w:p>
          <w:p w:rsidR="002A6DFE" w:rsidRDefault="002A6DFE" w:rsidP="00B61094">
            <w:pPr>
              <w:numPr>
                <w:ilvl w:val="0"/>
                <w:numId w:val="2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2A6DFE">
              <w:rPr>
                <w:rFonts w:eastAsia="Times New Roman"/>
                <w:sz w:val="16"/>
                <w:szCs w:val="16"/>
                <w:lang w:val="en-US"/>
              </w:rPr>
              <w:t>"The Eighth Tuesday We Talk About Money" from</w:t>
            </w:r>
            <w:r w:rsidRPr="002A6DFE">
              <w:rPr>
                <w:rFonts w:eastAsia="Times New Roman"/>
                <w:i/>
                <w:iCs/>
                <w:sz w:val="16"/>
                <w:szCs w:val="16"/>
                <w:lang w:val="en-US"/>
              </w:rPr>
              <w:t> Tuesday's with Morrie </w:t>
            </w:r>
            <w:r w:rsidRPr="002A6DFE">
              <w:rPr>
                <w:rFonts w:eastAsia="Times New Roman"/>
                <w:sz w:val="16"/>
                <w:szCs w:val="16"/>
                <w:lang w:val="en-US"/>
              </w:rPr>
              <w:t>(</w:t>
            </w:r>
            <w:hyperlink r:id="rId26" w:history="1">
              <w:r w:rsidRPr="00976BE0">
                <w:rPr>
                  <w:rStyle w:val="Hyperlink"/>
                  <w:rFonts w:eastAsia="Times New Roman"/>
                  <w:sz w:val="16"/>
                  <w:szCs w:val="16"/>
                  <w:lang w:val="en-US"/>
                </w:rPr>
                <w:t>http://tuesdays-with-morrie.blogspot.com/2006/04/eight-tuesday-we-talk-about-money.html</w:t>
              </w:r>
            </w:hyperlink>
            <w:r w:rsidRPr="002A6DFE">
              <w:rPr>
                <w:rFonts w:eastAsia="Times New Roman"/>
                <w:sz w:val="16"/>
                <w:szCs w:val="16"/>
                <w:lang w:val="en-US"/>
              </w:rPr>
              <w:t>)</w:t>
            </w:r>
          </w:p>
          <w:p w:rsidR="002A6DFE" w:rsidRDefault="002A6DFE" w:rsidP="00B61094">
            <w:pPr>
              <w:numPr>
                <w:ilvl w:val="0"/>
                <w:numId w:val="2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2A6DFE">
              <w:rPr>
                <w:rFonts w:eastAsia="Times New Roman"/>
                <w:sz w:val="16"/>
                <w:szCs w:val="16"/>
                <w:lang w:val="en-US"/>
              </w:rPr>
              <w:t>"Nothing Gold Can Stay" (</w:t>
            </w:r>
            <w:hyperlink r:id="rId27" w:anchor="watch" w:history="1">
              <w:r w:rsidR="00B61094" w:rsidRPr="00976BE0">
                <w:rPr>
                  <w:rStyle w:val="Hyperlink"/>
                  <w:rFonts w:eastAsia="Times New Roman"/>
                  <w:sz w:val="16"/>
                  <w:szCs w:val="16"/>
                  <w:lang w:val="en-US"/>
                </w:rPr>
                <w:t>http://ed.ted.com/on/hUCHVePR#watch</w:t>
              </w:r>
            </w:hyperlink>
            <w:r w:rsidRPr="002A6DFE">
              <w:rPr>
                <w:rFonts w:eastAsia="Times New Roman"/>
                <w:sz w:val="16"/>
                <w:szCs w:val="16"/>
                <w:lang w:val="en-US"/>
              </w:rPr>
              <w:t>)</w:t>
            </w:r>
          </w:p>
          <w:p w:rsidR="00B61094" w:rsidRDefault="00B61094" w:rsidP="00B61094">
            <w:pPr>
              <w:numPr>
                <w:ilvl w:val="0"/>
                <w:numId w:val="2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“To a Mouse” poem</w:t>
            </w:r>
          </w:p>
          <w:p w:rsidR="00B61094" w:rsidRPr="00B61094" w:rsidRDefault="00B61094" w:rsidP="00B61094">
            <w:pPr>
              <w:numPr>
                <w:ilvl w:val="0"/>
                <w:numId w:val="2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B61094">
              <w:rPr>
                <w:rFonts w:eastAsia="Times New Roman"/>
                <w:sz w:val="16"/>
                <w:szCs w:val="16"/>
                <w:lang w:val="en-US"/>
              </w:rPr>
              <w:t>Metaphor poem lesson</w:t>
            </w:r>
          </w:p>
          <w:p w:rsidR="00B61094" w:rsidRPr="00B61094" w:rsidRDefault="00B61094" w:rsidP="00B61094">
            <w:pPr>
              <w:numPr>
                <w:ilvl w:val="0"/>
                <w:numId w:val="2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B61094">
              <w:rPr>
                <w:rFonts w:eastAsia="Times New Roman"/>
                <w:sz w:val="16"/>
                <w:szCs w:val="16"/>
                <w:lang w:val="en-US"/>
              </w:rPr>
              <w:lastRenderedPageBreak/>
              <w:t>"Sonnet" poem lesson</w:t>
            </w:r>
          </w:p>
          <w:p w:rsidR="00B61094" w:rsidRPr="002A6DFE" w:rsidRDefault="00B61094" w:rsidP="00B6109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360"/>
              <w:rPr>
                <w:rFonts w:eastAsia="Times New Roman"/>
                <w:sz w:val="16"/>
                <w:szCs w:val="16"/>
                <w:lang w:val="en-US"/>
              </w:rPr>
            </w:pP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720"/>
              <w:rPr>
                <w:rFonts w:eastAsia="Times New Roman"/>
                <w:sz w:val="16"/>
                <w:szCs w:val="16"/>
                <w:lang w:val="en-US"/>
              </w:rPr>
            </w:pPr>
          </w:p>
          <w:p w:rsidR="00AA219A" w:rsidRPr="002A6DFE" w:rsidRDefault="00AA219A">
            <w:pPr>
              <w:widowControl w:val="0"/>
              <w:spacing w:line="240" w:lineRule="auto"/>
              <w:rPr>
                <w:sz w:val="16"/>
                <w:szCs w:val="16"/>
              </w:rPr>
            </w:pPr>
          </w:p>
        </w:tc>
        <w:tc>
          <w:tcPr>
            <w:tcW w:w="3150" w:type="dxa"/>
            <w:shd w:val="clear" w:color="auto" w:fill="EAD1DC"/>
            <w:tcMar>
              <w:top w:w="100" w:type="dxa"/>
              <w:left w:w="100" w:type="dxa"/>
              <w:bottom w:w="100" w:type="dxa"/>
              <w:right w:w="100" w:type="dxa"/>
            </w:tcMar>
          </w:tcPr>
          <w:p w:rsidR="002A6DFE" w:rsidRPr="00813E02" w:rsidRDefault="002A6DFE" w:rsidP="002A6DF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lastRenderedPageBreak/>
              <w:t>Observations</w:t>
            </w:r>
          </w:p>
          <w:p w:rsidR="002A6DFE" w:rsidRPr="00813E02" w:rsidRDefault="002A6DFE" w:rsidP="002A6DF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Questioning</w:t>
            </w:r>
          </w:p>
          <w:p w:rsidR="002A6DFE" w:rsidRPr="00813E02" w:rsidRDefault="002A6DFE" w:rsidP="002A6DF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Discussion</w:t>
            </w:r>
          </w:p>
          <w:p w:rsidR="002A6DFE" w:rsidRPr="00813E02" w:rsidRDefault="002A6DFE" w:rsidP="002A6DF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Entrance/Exit Tickets</w:t>
            </w:r>
          </w:p>
          <w:p w:rsidR="002A6DFE" w:rsidRDefault="002A6DFE" w:rsidP="002A6DF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Graphic Organizers</w:t>
            </w:r>
          </w:p>
          <w:p w:rsidR="002A6DFE" w:rsidRDefault="002A6DFE" w:rsidP="002A6DF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Self-Peer Assessments</w:t>
            </w:r>
          </w:p>
          <w:p w:rsidR="002A6DFE" w:rsidRDefault="002A6DFE" w:rsidP="002A6DF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Think-Pair-Share</w:t>
            </w:r>
          </w:p>
          <w:p w:rsidR="002A6DFE" w:rsidRDefault="002A6DFE" w:rsidP="002A6DF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Kahoot</w:t>
            </w:r>
          </w:p>
          <w:p w:rsidR="002A6DFE" w:rsidRDefault="002A6DFE" w:rsidP="002A6DF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Journaling</w:t>
            </w:r>
          </w:p>
          <w:p w:rsidR="002A6DFE" w:rsidRDefault="002A6DFE" w:rsidP="002A6DF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Classwork/homework</w:t>
            </w:r>
          </w:p>
          <w:p w:rsidR="002A6DFE" w:rsidRDefault="002A6DFE" w:rsidP="002A6DF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Quizlet</w:t>
            </w:r>
          </w:p>
          <w:p w:rsidR="002A6DFE" w:rsidRDefault="002A6DFE" w:rsidP="002A6DF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Multiple Choice</w:t>
            </w:r>
          </w:p>
          <w:p w:rsidR="002A6DFE" w:rsidRDefault="002A6DFE" w:rsidP="002A6DF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Google Slide Show</w:t>
            </w:r>
          </w:p>
          <w:p w:rsidR="002A6DFE" w:rsidRPr="006E1880" w:rsidRDefault="002A6DFE" w:rsidP="002A6DF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6E1880">
              <w:rPr>
                <w:rFonts w:eastAsia="Times New Roman"/>
                <w:sz w:val="16"/>
                <w:szCs w:val="16"/>
                <w:lang w:val="en-US"/>
              </w:rPr>
              <w:t>Open book assessment</w:t>
            </w:r>
          </w:p>
          <w:p w:rsidR="00AA219A" w:rsidRDefault="002A6DFE" w:rsidP="00F06B6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6E1880">
              <w:rPr>
                <w:rFonts w:eastAsia="Times New Roman"/>
                <w:sz w:val="16"/>
                <w:szCs w:val="16"/>
                <w:lang w:val="en-US"/>
              </w:rPr>
              <w:t>Multiple choice test on individual literary works</w:t>
            </w:r>
          </w:p>
          <w:p w:rsidR="00F06B6A" w:rsidRDefault="00F06B6A" w:rsidP="00F06B6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“I Am” poem</w:t>
            </w:r>
          </w:p>
          <w:p w:rsidR="00F06B6A" w:rsidRPr="00F06B6A" w:rsidRDefault="00F06B6A" w:rsidP="00F06B6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“Ode” poem</w:t>
            </w:r>
          </w:p>
        </w:tc>
      </w:tr>
    </w:tbl>
    <w:p w:rsidR="00AA219A" w:rsidRDefault="00AA219A"/>
    <w:sectPr w:rsidR="00AA219A">
      <w:pgSz w:w="15840" w:h="12240"/>
      <w:pgMar w:top="1440" w:right="36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00007843" w:usb2="00000001"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55A53"/>
    <w:multiLevelType w:val="multilevel"/>
    <w:tmpl w:val="D29C24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93A39E6"/>
    <w:multiLevelType w:val="multilevel"/>
    <w:tmpl w:val="F36A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90F5D"/>
    <w:multiLevelType w:val="multilevel"/>
    <w:tmpl w:val="3520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A0371"/>
    <w:multiLevelType w:val="hybridMultilevel"/>
    <w:tmpl w:val="69485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A3725"/>
    <w:multiLevelType w:val="hybridMultilevel"/>
    <w:tmpl w:val="A36876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656082"/>
    <w:multiLevelType w:val="multilevel"/>
    <w:tmpl w:val="5AAE4D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BFD0278"/>
    <w:multiLevelType w:val="multilevel"/>
    <w:tmpl w:val="AE64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72B39"/>
    <w:multiLevelType w:val="multilevel"/>
    <w:tmpl w:val="D81C51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242F4551"/>
    <w:multiLevelType w:val="hybridMultilevel"/>
    <w:tmpl w:val="DA605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77F5A"/>
    <w:multiLevelType w:val="multilevel"/>
    <w:tmpl w:val="CB50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524B73"/>
    <w:multiLevelType w:val="multilevel"/>
    <w:tmpl w:val="691A8A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28033295"/>
    <w:multiLevelType w:val="multilevel"/>
    <w:tmpl w:val="50BA658E"/>
    <w:lvl w:ilvl="0">
      <w:start w:val="1"/>
      <w:numFmt w:val="bullet"/>
      <w:lvlText w:val="●"/>
      <w:lvlJc w:val="left"/>
      <w:pPr>
        <w:ind w:left="720" w:firstLine="360"/>
      </w:pPr>
      <w:rPr>
        <w:rFonts w:ascii="Verdana" w:eastAsia="Verdana" w:hAnsi="Verdana" w:cs="Verdana"/>
        <w:sz w:val="15"/>
        <w:szCs w:val="15"/>
        <w:u w:val="none"/>
      </w:rPr>
    </w:lvl>
    <w:lvl w:ilvl="1">
      <w:start w:val="1"/>
      <w:numFmt w:val="bullet"/>
      <w:lvlText w:val="○"/>
      <w:lvlJc w:val="left"/>
      <w:pPr>
        <w:ind w:left="1440" w:firstLine="1080"/>
      </w:pPr>
      <w:rPr>
        <w:rFonts w:ascii="Verdana" w:eastAsia="Verdana" w:hAnsi="Verdana" w:cs="Verdana"/>
        <w:sz w:val="15"/>
        <w:szCs w:val="15"/>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2E1A5571"/>
    <w:multiLevelType w:val="multilevel"/>
    <w:tmpl w:val="44DC14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315B3B3D"/>
    <w:multiLevelType w:val="multilevel"/>
    <w:tmpl w:val="ACDA9B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36B73B92"/>
    <w:multiLevelType w:val="multilevel"/>
    <w:tmpl w:val="FCFC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B824DC"/>
    <w:multiLevelType w:val="multilevel"/>
    <w:tmpl w:val="959AB9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46990F7E"/>
    <w:multiLevelType w:val="multilevel"/>
    <w:tmpl w:val="23164B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49A61D0A"/>
    <w:multiLevelType w:val="hybridMultilevel"/>
    <w:tmpl w:val="5CF82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AE6A78"/>
    <w:multiLevelType w:val="multilevel"/>
    <w:tmpl w:val="7546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706E04"/>
    <w:multiLevelType w:val="multilevel"/>
    <w:tmpl w:val="D234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AE3AFD"/>
    <w:multiLevelType w:val="multilevel"/>
    <w:tmpl w:val="76BC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8170E1"/>
    <w:multiLevelType w:val="multilevel"/>
    <w:tmpl w:val="6CE0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FF4C21"/>
    <w:multiLevelType w:val="multilevel"/>
    <w:tmpl w:val="A132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7266F7"/>
    <w:multiLevelType w:val="multilevel"/>
    <w:tmpl w:val="B78AC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913B7B"/>
    <w:multiLevelType w:val="multilevel"/>
    <w:tmpl w:val="1638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A420CC"/>
    <w:multiLevelType w:val="multilevel"/>
    <w:tmpl w:val="DC1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631C25"/>
    <w:multiLevelType w:val="hybridMultilevel"/>
    <w:tmpl w:val="FAC03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50930"/>
    <w:multiLevelType w:val="multilevel"/>
    <w:tmpl w:val="59B6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387DDB"/>
    <w:multiLevelType w:val="hybridMultilevel"/>
    <w:tmpl w:val="A8CE6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9F3822"/>
    <w:multiLevelType w:val="multilevel"/>
    <w:tmpl w:val="73E6C5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6D58191E"/>
    <w:multiLevelType w:val="multilevel"/>
    <w:tmpl w:val="85D260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793A744A"/>
    <w:multiLevelType w:val="multilevel"/>
    <w:tmpl w:val="3306DD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0"/>
  </w:num>
  <w:num w:numId="2">
    <w:abstractNumId w:val="11"/>
  </w:num>
  <w:num w:numId="3">
    <w:abstractNumId w:val="16"/>
  </w:num>
  <w:num w:numId="4">
    <w:abstractNumId w:val="0"/>
  </w:num>
  <w:num w:numId="5">
    <w:abstractNumId w:val="13"/>
  </w:num>
  <w:num w:numId="6">
    <w:abstractNumId w:val="29"/>
  </w:num>
  <w:num w:numId="7">
    <w:abstractNumId w:val="31"/>
  </w:num>
  <w:num w:numId="8">
    <w:abstractNumId w:val="10"/>
  </w:num>
  <w:num w:numId="9">
    <w:abstractNumId w:val="5"/>
  </w:num>
  <w:num w:numId="10">
    <w:abstractNumId w:val="15"/>
  </w:num>
  <w:num w:numId="11">
    <w:abstractNumId w:val="7"/>
  </w:num>
  <w:num w:numId="12">
    <w:abstractNumId w:val="12"/>
  </w:num>
  <w:num w:numId="13">
    <w:abstractNumId w:val="27"/>
  </w:num>
  <w:num w:numId="14">
    <w:abstractNumId w:val="28"/>
  </w:num>
  <w:num w:numId="15">
    <w:abstractNumId w:val="23"/>
  </w:num>
  <w:num w:numId="16">
    <w:abstractNumId w:val="1"/>
  </w:num>
  <w:num w:numId="17">
    <w:abstractNumId w:val="9"/>
  </w:num>
  <w:num w:numId="18">
    <w:abstractNumId w:val="4"/>
  </w:num>
  <w:num w:numId="19">
    <w:abstractNumId w:val="20"/>
  </w:num>
  <w:num w:numId="20">
    <w:abstractNumId w:val="17"/>
  </w:num>
  <w:num w:numId="21">
    <w:abstractNumId w:val="3"/>
  </w:num>
  <w:num w:numId="22">
    <w:abstractNumId w:val="8"/>
  </w:num>
  <w:num w:numId="23">
    <w:abstractNumId w:val="22"/>
  </w:num>
  <w:num w:numId="24">
    <w:abstractNumId w:val="26"/>
  </w:num>
  <w:num w:numId="25">
    <w:abstractNumId w:val="14"/>
  </w:num>
  <w:num w:numId="26">
    <w:abstractNumId w:val="21"/>
  </w:num>
  <w:num w:numId="27">
    <w:abstractNumId w:val="6"/>
  </w:num>
  <w:num w:numId="28">
    <w:abstractNumId w:val="24"/>
  </w:num>
  <w:num w:numId="29">
    <w:abstractNumId w:val="2"/>
  </w:num>
  <w:num w:numId="30">
    <w:abstractNumId w:val="19"/>
  </w:num>
  <w:num w:numId="31">
    <w:abstractNumId w:val="2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19A"/>
    <w:rsid w:val="000964C9"/>
    <w:rsid w:val="000E01DF"/>
    <w:rsid w:val="00263E89"/>
    <w:rsid w:val="002A6DFE"/>
    <w:rsid w:val="002F2B9C"/>
    <w:rsid w:val="003C554E"/>
    <w:rsid w:val="003E4716"/>
    <w:rsid w:val="006E1880"/>
    <w:rsid w:val="00813E02"/>
    <w:rsid w:val="008A6A47"/>
    <w:rsid w:val="008D7214"/>
    <w:rsid w:val="00AA219A"/>
    <w:rsid w:val="00B61094"/>
    <w:rsid w:val="00D13D7F"/>
    <w:rsid w:val="00D32E40"/>
    <w:rsid w:val="00F06B6A"/>
    <w:rsid w:val="00F76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87C58"/>
  <w15:docId w15:val="{6627683B-3E80-44E2-91E7-3DFDEE78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NormalWeb">
    <w:name w:val="Normal (Web)"/>
    <w:basedOn w:val="Normal"/>
    <w:uiPriority w:val="99"/>
    <w:semiHidden/>
    <w:unhideWhenUsed/>
    <w:rsid w:val="003E471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ListParagraph">
    <w:name w:val="List Paragraph"/>
    <w:basedOn w:val="Normal"/>
    <w:uiPriority w:val="34"/>
    <w:qFormat/>
    <w:rsid w:val="003E4716"/>
    <w:pPr>
      <w:ind w:left="720"/>
      <w:contextualSpacing/>
    </w:pPr>
  </w:style>
  <w:style w:type="character" w:styleId="Hyperlink">
    <w:name w:val="Hyperlink"/>
    <w:basedOn w:val="DefaultParagraphFont"/>
    <w:uiPriority w:val="99"/>
    <w:unhideWhenUsed/>
    <w:rsid w:val="003E4716"/>
    <w:rPr>
      <w:color w:val="0563C1" w:themeColor="hyperlink"/>
      <w:u w:val="single"/>
    </w:rPr>
  </w:style>
  <w:style w:type="character" w:styleId="Emphasis">
    <w:name w:val="Emphasis"/>
    <w:basedOn w:val="DefaultParagraphFont"/>
    <w:uiPriority w:val="20"/>
    <w:qFormat/>
    <w:rsid w:val="000E01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720199">
      <w:bodyDiv w:val="1"/>
      <w:marLeft w:val="0"/>
      <w:marRight w:val="0"/>
      <w:marTop w:val="0"/>
      <w:marBottom w:val="0"/>
      <w:divBdr>
        <w:top w:val="none" w:sz="0" w:space="0" w:color="auto"/>
        <w:left w:val="none" w:sz="0" w:space="0" w:color="auto"/>
        <w:bottom w:val="none" w:sz="0" w:space="0" w:color="auto"/>
        <w:right w:val="none" w:sz="0" w:space="0" w:color="auto"/>
      </w:divBdr>
    </w:div>
    <w:div w:id="288173509">
      <w:bodyDiv w:val="1"/>
      <w:marLeft w:val="0"/>
      <w:marRight w:val="0"/>
      <w:marTop w:val="0"/>
      <w:marBottom w:val="0"/>
      <w:divBdr>
        <w:top w:val="none" w:sz="0" w:space="0" w:color="auto"/>
        <w:left w:val="none" w:sz="0" w:space="0" w:color="auto"/>
        <w:bottom w:val="none" w:sz="0" w:space="0" w:color="auto"/>
        <w:right w:val="none" w:sz="0" w:space="0" w:color="auto"/>
      </w:divBdr>
    </w:div>
    <w:div w:id="463162858">
      <w:bodyDiv w:val="1"/>
      <w:marLeft w:val="0"/>
      <w:marRight w:val="0"/>
      <w:marTop w:val="0"/>
      <w:marBottom w:val="0"/>
      <w:divBdr>
        <w:top w:val="none" w:sz="0" w:space="0" w:color="auto"/>
        <w:left w:val="none" w:sz="0" w:space="0" w:color="auto"/>
        <w:bottom w:val="none" w:sz="0" w:space="0" w:color="auto"/>
        <w:right w:val="none" w:sz="0" w:space="0" w:color="auto"/>
      </w:divBdr>
    </w:div>
    <w:div w:id="518131111">
      <w:bodyDiv w:val="1"/>
      <w:marLeft w:val="0"/>
      <w:marRight w:val="0"/>
      <w:marTop w:val="0"/>
      <w:marBottom w:val="0"/>
      <w:divBdr>
        <w:top w:val="none" w:sz="0" w:space="0" w:color="auto"/>
        <w:left w:val="none" w:sz="0" w:space="0" w:color="auto"/>
        <w:bottom w:val="none" w:sz="0" w:space="0" w:color="auto"/>
        <w:right w:val="none" w:sz="0" w:space="0" w:color="auto"/>
      </w:divBdr>
    </w:div>
    <w:div w:id="555967814">
      <w:bodyDiv w:val="1"/>
      <w:marLeft w:val="0"/>
      <w:marRight w:val="0"/>
      <w:marTop w:val="0"/>
      <w:marBottom w:val="0"/>
      <w:divBdr>
        <w:top w:val="none" w:sz="0" w:space="0" w:color="auto"/>
        <w:left w:val="none" w:sz="0" w:space="0" w:color="auto"/>
        <w:bottom w:val="none" w:sz="0" w:space="0" w:color="auto"/>
        <w:right w:val="none" w:sz="0" w:space="0" w:color="auto"/>
      </w:divBdr>
    </w:div>
    <w:div w:id="568421522">
      <w:bodyDiv w:val="1"/>
      <w:marLeft w:val="0"/>
      <w:marRight w:val="0"/>
      <w:marTop w:val="0"/>
      <w:marBottom w:val="0"/>
      <w:divBdr>
        <w:top w:val="none" w:sz="0" w:space="0" w:color="auto"/>
        <w:left w:val="none" w:sz="0" w:space="0" w:color="auto"/>
        <w:bottom w:val="none" w:sz="0" w:space="0" w:color="auto"/>
        <w:right w:val="none" w:sz="0" w:space="0" w:color="auto"/>
      </w:divBdr>
    </w:div>
    <w:div w:id="613706653">
      <w:bodyDiv w:val="1"/>
      <w:marLeft w:val="0"/>
      <w:marRight w:val="0"/>
      <w:marTop w:val="0"/>
      <w:marBottom w:val="0"/>
      <w:divBdr>
        <w:top w:val="none" w:sz="0" w:space="0" w:color="auto"/>
        <w:left w:val="none" w:sz="0" w:space="0" w:color="auto"/>
        <w:bottom w:val="none" w:sz="0" w:space="0" w:color="auto"/>
        <w:right w:val="none" w:sz="0" w:space="0" w:color="auto"/>
      </w:divBdr>
    </w:div>
    <w:div w:id="722020311">
      <w:bodyDiv w:val="1"/>
      <w:marLeft w:val="0"/>
      <w:marRight w:val="0"/>
      <w:marTop w:val="0"/>
      <w:marBottom w:val="0"/>
      <w:divBdr>
        <w:top w:val="none" w:sz="0" w:space="0" w:color="auto"/>
        <w:left w:val="none" w:sz="0" w:space="0" w:color="auto"/>
        <w:bottom w:val="none" w:sz="0" w:space="0" w:color="auto"/>
        <w:right w:val="none" w:sz="0" w:space="0" w:color="auto"/>
      </w:divBdr>
    </w:div>
    <w:div w:id="780226333">
      <w:bodyDiv w:val="1"/>
      <w:marLeft w:val="0"/>
      <w:marRight w:val="0"/>
      <w:marTop w:val="0"/>
      <w:marBottom w:val="0"/>
      <w:divBdr>
        <w:top w:val="none" w:sz="0" w:space="0" w:color="auto"/>
        <w:left w:val="none" w:sz="0" w:space="0" w:color="auto"/>
        <w:bottom w:val="none" w:sz="0" w:space="0" w:color="auto"/>
        <w:right w:val="none" w:sz="0" w:space="0" w:color="auto"/>
      </w:divBdr>
    </w:div>
    <w:div w:id="881206785">
      <w:bodyDiv w:val="1"/>
      <w:marLeft w:val="0"/>
      <w:marRight w:val="0"/>
      <w:marTop w:val="0"/>
      <w:marBottom w:val="0"/>
      <w:divBdr>
        <w:top w:val="none" w:sz="0" w:space="0" w:color="auto"/>
        <w:left w:val="none" w:sz="0" w:space="0" w:color="auto"/>
        <w:bottom w:val="none" w:sz="0" w:space="0" w:color="auto"/>
        <w:right w:val="none" w:sz="0" w:space="0" w:color="auto"/>
      </w:divBdr>
    </w:div>
    <w:div w:id="887692530">
      <w:bodyDiv w:val="1"/>
      <w:marLeft w:val="0"/>
      <w:marRight w:val="0"/>
      <w:marTop w:val="0"/>
      <w:marBottom w:val="0"/>
      <w:divBdr>
        <w:top w:val="none" w:sz="0" w:space="0" w:color="auto"/>
        <w:left w:val="none" w:sz="0" w:space="0" w:color="auto"/>
        <w:bottom w:val="none" w:sz="0" w:space="0" w:color="auto"/>
        <w:right w:val="none" w:sz="0" w:space="0" w:color="auto"/>
      </w:divBdr>
    </w:div>
    <w:div w:id="1000084411">
      <w:bodyDiv w:val="1"/>
      <w:marLeft w:val="0"/>
      <w:marRight w:val="0"/>
      <w:marTop w:val="0"/>
      <w:marBottom w:val="0"/>
      <w:divBdr>
        <w:top w:val="none" w:sz="0" w:space="0" w:color="auto"/>
        <w:left w:val="none" w:sz="0" w:space="0" w:color="auto"/>
        <w:bottom w:val="none" w:sz="0" w:space="0" w:color="auto"/>
        <w:right w:val="none" w:sz="0" w:space="0" w:color="auto"/>
      </w:divBdr>
    </w:div>
    <w:div w:id="1059476560">
      <w:bodyDiv w:val="1"/>
      <w:marLeft w:val="0"/>
      <w:marRight w:val="0"/>
      <w:marTop w:val="0"/>
      <w:marBottom w:val="0"/>
      <w:divBdr>
        <w:top w:val="none" w:sz="0" w:space="0" w:color="auto"/>
        <w:left w:val="none" w:sz="0" w:space="0" w:color="auto"/>
        <w:bottom w:val="none" w:sz="0" w:space="0" w:color="auto"/>
        <w:right w:val="none" w:sz="0" w:space="0" w:color="auto"/>
      </w:divBdr>
    </w:div>
    <w:div w:id="1064446132">
      <w:bodyDiv w:val="1"/>
      <w:marLeft w:val="0"/>
      <w:marRight w:val="0"/>
      <w:marTop w:val="0"/>
      <w:marBottom w:val="0"/>
      <w:divBdr>
        <w:top w:val="none" w:sz="0" w:space="0" w:color="auto"/>
        <w:left w:val="none" w:sz="0" w:space="0" w:color="auto"/>
        <w:bottom w:val="none" w:sz="0" w:space="0" w:color="auto"/>
        <w:right w:val="none" w:sz="0" w:space="0" w:color="auto"/>
      </w:divBdr>
    </w:div>
    <w:div w:id="1126656995">
      <w:bodyDiv w:val="1"/>
      <w:marLeft w:val="0"/>
      <w:marRight w:val="0"/>
      <w:marTop w:val="0"/>
      <w:marBottom w:val="0"/>
      <w:divBdr>
        <w:top w:val="none" w:sz="0" w:space="0" w:color="auto"/>
        <w:left w:val="none" w:sz="0" w:space="0" w:color="auto"/>
        <w:bottom w:val="none" w:sz="0" w:space="0" w:color="auto"/>
        <w:right w:val="none" w:sz="0" w:space="0" w:color="auto"/>
      </w:divBdr>
    </w:div>
    <w:div w:id="1214729791">
      <w:bodyDiv w:val="1"/>
      <w:marLeft w:val="0"/>
      <w:marRight w:val="0"/>
      <w:marTop w:val="0"/>
      <w:marBottom w:val="0"/>
      <w:divBdr>
        <w:top w:val="none" w:sz="0" w:space="0" w:color="auto"/>
        <w:left w:val="none" w:sz="0" w:space="0" w:color="auto"/>
        <w:bottom w:val="none" w:sz="0" w:space="0" w:color="auto"/>
        <w:right w:val="none" w:sz="0" w:space="0" w:color="auto"/>
      </w:divBdr>
    </w:div>
    <w:div w:id="1342509406">
      <w:bodyDiv w:val="1"/>
      <w:marLeft w:val="0"/>
      <w:marRight w:val="0"/>
      <w:marTop w:val="0"/>
      <w:marBottom w:val="0"/>
      <w:divBdr>
        <w:top w:val="none" w:sz="0" w:space="0" w:color="auto"/>
        <w:left w:val="none" w:sz="0" w:space="0" w:color="auto"/>
        <w:bottom w:val="none" w:sz="0" w:space="0" w:color="auto"/>
        <w:right w:val="none" w:sz="0" w:space="0" w:color="auto"/>
      </w:divBdr>
    </w:div>
    <w:div w:id="1524594025">
      <w:bodyDiv w:val="1"/>
      <w:marLeft w:val="0"/>
      <w:marRight w:val="0"/>
      <w:marTop w:val="0"/>
      <w:marBottom w:val="0"/>
      <w:divBdr>
        <w:top w:val="none" w:sz="0" w:space="0" w:color="auto"/>
        <w:left w:val="none" w:sz="0" w:space="0" w:color="auto"/>
        <w:bottom w:val="none" w:sz="0" w:space="0" w:color="auto"/>
        <w:right w:val="none" w:sz="0" w:space="0" w:color="auto"/>
      </w:divBdr>
    </w:div>
    <w:div w:id="2102099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K35A5IHB3Q&amp;t=12s" TargetMode="External"/><Relationship Id="rId13" Type="http://schemas.openxmlformats.org/officeDocument/2006/relationships/hyperlink" Target="http://media-out.vcpusd.net/9-12Resources/LangLit09/Unit1_pgs_020_136.pdf" TargetMode="External"/><Relationship Id="rId18" Type="http://schemas.openxmlformats.org/officeDocument/2006/relationships/hyperlink" Target="https://www.facinghistory.org/resource-library/decision-making-times-injustice/obedience" TargetMode="External"/><Relationship Id="rId26" Type="http://schemas.openxmlformats.org/officeDocument/2006/relationships/hyperlink" Target="http://tuesdays-with-morrie.blogspot.com/2006/04/eight-tuesday-we-talk-about-money.html" TargetMode="External"/><Relationship Id="rId3" Type="http://schemas.openxmlformats.org/officeDocument/2006/relationships/styles" Target="styles.xml"/><Relationship Id="rId21" Type="http://schemas.openxmlformats.org/officeDocument/2006/relationships/hyperlink" Target="https://betterlesson.com/community/document/1342841/the-lottery-with-irony-questions" TargetMode="External"/><Relationship Id="rId7" Type="http://schemas.openxmlformats.org/officeDocument/2006/relationships/hyperlink" Target="https://www.youtube.com/watch?v=MILIquCiyUw" TargetMode="External"/><Relationship Id="rId12" Type="http://schemas.openxmlformats.org/officeDocument/2006/relationships/hyperlink" Target="http://language-arts-land.wikispaces.com/file/view/Con+Hunting+Article.pdf" TargetMode="External"/><Relationship Id="rId17" Type="http://schemas.openxmlformats.org/officeDocument/2006/relationships/hyperlink" Target="http://www.xenia.k12.oh.us/userfiles/251/from%20Exploring%20the%20Titanic%20by%20Robert%20Ballard%20(eText).pdf" TargetMode="External"/><Relationship Id="rId25" Type="http://schemas.openxmlformats.org/officeDocument/2006/relationships/hyperlink" Target="https://edsitement.neh.gov/curriculum-unit/using-textual-clues-understand-christmas-carol" TargetMode="External"/><Relationship Id="rId2" Type="http://schemas.openxmlformats.org/officeDocument/2006/relationships/numbering" Target="numbering.xml"/><Relationship Id="rId16" Type="http://schemas.openxmlformats.org/officeDocument/2006/relationships/hyperlink" Target="https://www.biography.com/news/titanic-passenger-lists-facts-classes" TargetMode="External"/><Relationship Id="rId20" Type="http://schemas.openxmlformats.org/officeDocument/2006/relationships/hyperlink" Target="https://betterlesson.com/community/document/1342842/intro-to-iron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video.nationageographic.com/video/combra-vs-mongoose-predation?source=searchvideo" TargetMode="External"/><Relationship Id="rId11" Type="http://schemas.openxmlformats.org/officeDocument/2006/relationships/hyperlink" Target="https://language-arts-land.wikispaces.com/file/view/Pro+Hunting+Article.pdf" TargetMode="External"/><Relationship Id="rId24" Type="http://schemas.openxmlformats.org/officeDocument/2006/relationships/hyperlink" Target="https://sciencedaily.com/releases/2009/02/090223221532.htm" TargetMode="External"/><Relationship Id="rId5" Type="http://schemas.openxmlformats.org/officeDocument/2006/relationships/webSettings" Target="webSettings.xml"/><Relationship Id="rId15" Type="http://schemas.openxmlformats.org/officeDocument/2006/relationships/hyperlink" Target="http://commoncore.scholastic.com/sites/default/files/STORYWORKS-100113-Nonfiction.pdf" TargetMode="External"/><Relationship Id="rId23" Type="http://schemas.openxmlformats.org/officeDocument/2006/relationships/hyperlink" Target="http://www.cn.com/2009/HEALTH/02/10/happiness.possessions/" TargetMode="External"/><Relationship Id="rId28" Type="http://schemas.openxmlformats.org/officeDocument/2006/relationships/fontTable" Target="fontTable.xml"/><Relationship Id="rId10" Type="http://schemas.openxmlformats.org/officeDocument/2006/relationships/hyperlink" Target="http://www.nationalgeographic.com/animals/reptiles/k/king-cobra/?source=A-to-Z" TargetMode="External"/><Relationship Id="rId19" Type="http://schemas.openxmlformats.org/officeDocument/2006/relationships/hyperlink" Target="https://betterlesson.com/community/document/1342839/the-lottery-worksheets-day-1-and-2" TargetMode="External"/><Relationship Id="rId4" Type="http://schemas.openxmlformats.org/officeDocument/2006/relationships/settings" Target="settings.xml"/><Relationship Id="rId9" Type="http://schemas.openxmlformats.org/officeDocument/2006/relationships/hyperlink" Target="http://www.nationalgeographic.com/animals/mammals/group/mongooses/" TargetMode="External"/><Relationship Id="rId14" Type="http://schemas.openxmlformats.org/officeDocument/2006/relationships/hyperlink" Target="http://articles.chicagotribune.com/2007-03-23/news/0703230161_1_chimp-lester-e-fisher-center-empathic-skills" TargetMode="External"/><Relationship Id="rId22" Type="http://schemas.openxmlformats.org/officeDocument/2006/relationships/hyperlink" Target="http://www.bbc.co.uk/victorianchristmas/history.shtml" TargetMode="External"/><Relationship Id="rId27" Type="http://schemas.openxmlformats.org/officeDocument/2006/relationships/hyperlink" Target="http://ed.ted.com/on/hUCHV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CA31E-354B-4C3C-A4AF-69518F72D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3888</Words>
  <Characters>22166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Delsea Regional School District</Company>
  <LinksUpToDate>false</LinksUpToDate>
  <CharactersWithSpaces>26002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Onorato</dc:creator>
  <cp:lastModifiedBy>david ferrucci</cp:lastModifiedBy>
  <cp:revision>4</cp:revision>
  <dcterms:created xsi:type="dcterms:W3CDTF">2020-05-29T18:45:00Z</dcterms:created>
  <dcterms:modified xsi:type="dcterms:W3CDTF">2020-05-29T18:50:00Z</dcterms:modified>
</cp:coreProperties>
</file>