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06" w:rsidRPr="009325F6" w:rsidRDefault="00125006" w:rsidP="00125006">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000000"/>
          <w:sz w:val="24"/>
          <w:szCs w:val="24"/>
        </w:rPr>
        <w:t>ELA</w:t>
      </w:r>
      <w:r w:rsidRPr="009325F6">
        <w:rPr>
          <w:rFonts w:ascii="Times New Roman" w:eastAsia="Times New Roman" w:hAnsi="Times New Roman" w:cs="Times New Roman"/>
          <w:b/>
          <w:bCs/>
          <w:color w:val="000000"/>
          <w:sz w:val="24"/>
          <w:szCs w:val="24"/>
        </w:rPr>
        <w:t xml:space="preserve"> 8</w:t>
      </w:r>
    </w:p>
    <w:p w:rsidR="00125006" w:rsidRPr="009325F6" w:rsidRDefault="00125006" w:rsidP="0012500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8</w:t>
      </w:r>
      <w:r w:rsidR="00340184">
        <w:rPr>
          <w:rFonts w:ascii="Times New Roman" w:eastAsia="Times New Roman" w:hAnsi="Times New Roman" w:cs="Times New Roman"/>
          <w:b/>
          <w:bCs/>
          <w:color w:val="000000"/>
          <w:sz w:val="24"/>
          <w:szCs w:val="24"/>
        </w:rPr>
        <w:t xml:space="preserve"> </w:t>
      </w:r>
      <w:r w:rsidR="00340184">
        <w:rPr>
          <w:rFonts w:ascii="Tahoma" w:hAnsi="Tahoma" w:cs="Tahoma"/>
          <w:b/>
          <w:bCs/>
          <w:sz w:val="18"/>
          <w:szCs w:val="18"/>
        </w:rPr>
        <w:t xml:space="preserve">(ACC enrichment is in </w:t>
      </w:r>
      <w:r w:rsidR="00340184" w:rsidRPr="006E3161">
        <w:rPr>
          <w:rFonts w:ascii="Tahoma" w:hAnsi="Tahoma" w:cs="Tahoma"/>
          <w:b/>
          <w:bCs/>
          <w:color w:val="FF0066"/>
          <w:sz w:val="18"/>
          <w:szCs w:val="18"/>
        </w:rPr>
        <w:t>pink font</w:t>
      </w:r>
      <w:proofErr w:type="gramStart"/>
      <w:r w:rsidR="00340184">
        <w:rPr>
          <w:rFonts w:ascii="Tahoma" w:hAnsi="Tahoma" w:cs="Tahoma"/>
          <w:b/>
          <w:bCs/>
          <w:sz w:val="18"/>
          <w:szCs w:val="18"/>
        </w:rPr>
        <w:t>)</w:t>
      </w:r>
      <w:proofErr w:type="gramEnd"/>
      <w:r w:rsidRPr="009325F6">
        <w:rPr>
          <w:rFonts w:ascii="Times New Roman" w:eastAsia="Times New Roman" w:hAnsi="Times New Roman" w:cs="Times New Roman"/>
          <w:b/>
          <w:bCs/>
          <w:color w:val="000000"/>
          <w:sz w:val="24"/>
          <w:szCs w:val="24"/>
        </w:rPr>
        <w:br/>
        <w:t>Time Period</w:t>
      </w:r>
      <w:r>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3D515D">
        <w:rPr>
          <w:rFonts w:ascii="Times New Roman" w:eastAsia="Times New Roman" w:hAnsi="Times New Roman" w:cs="Times New Roman"/>
          <w:b/>
          <w:bCs/>
          <w:color w:val="000000"/>
          <w:sz w:val="24"/>
          <w:szCs w:val="24"/>
        </w:rPr>
        <w:t>March</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003D515D" w:rsidRPr="003D515D">
        <w:rPr>
          <w:rFonts w:ascii="Times New Roman" w:eastAsia="Times New Roman" w:hAnsi="Times New Roman" w:cs="Times New Roman"/>
          <w:b/>
          <w:bCs/>
          <w:color w:val="000000"/>
          <w:sz w:val="24"/>
          <w:szCs w:val="24"/>
        </w:rPr>
        <w:t>5</w:t>
      </w:r>
      <w:r w:rsidRPr="003D515D">
        <w:rPr>
          <w:rFonts w:ascii="Times New Roman" w:eastAsia="Times New Roman" w:hAnsi="Times New Roman" w:cs="Times New Roman"/>
          <w:b/>
          <w:bCs/>
          <w:color w:val="000000"/>
          <w:sz w:val="24"/>
          <w:szCs w:val="24"/>
        </w:rPr>
        <w:t xml:space="preserve"> weeks</w:t>
      </w:r>
    </w:p>
    <w:p w:rsidR="00125006" w:rsidRPr="009325F6" w:rsidRDefault="00125006" w:rsidP="0012500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125006" w:rsidRPr="009325F6" w:rsidRDefault="00125006" w:rsidP="0012500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125006" w:rsidRPr="009325F6" w:rsidTr="00EB4AA8">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125006" w:rsidRPr="00D20379" w:rsidRDefault="00125006" w:rsidP="00EB4AA8">
                  <w:pPr>
                    <w:spacing w:after="0" w:line="240" w:lineRule="auto"/>
                    <w:rPr>
                      <w:rFonts w:ascii="Times New Roman" w:eastAsia="Times New Roman" w:hAnsi="Times New Roman" w:cs="Times New Roman"/>
                      <w:color w:val="000000"/>
                      <w:sz w:val="24"/>
                      <w:szCs w:val="24"/>
                    </w:rPr>
                  </w:pP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125006" w:rsidRPr="00D20379" w:rsidTr="00EB4AA8">
              <w:tc>
                <w:tcPr>
                  <w:tcW w:w="541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125006" w:rsidRPr="00D20379" w:rsidRDefault="00125006" w:rsidP="00EB4AA8">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125006" w:rsidRPr="009325F6" w:rsidRDefault="00125006" w:rsidP="00EB4AA8">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125006" w:rsidRPr="009325F6" w:rsidTr="00EB4AA8">
              <w:tc>
                <w:tcPr>
                  <w:tcW w:w="0" w:type="auto"/>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c>
                <w:tcPr>
                  <w:tcW w:w="0" w:type="auto"/>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c>
                <w:tcPr>
                  <w:tcW w:w="0" w:type="auto"/>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r>
          </w:tbl>
          <w:p w:rsidR="00125006" w:rsidRPr="009325F6" w:rsidRDefault="00125006" w:rsidP="00EB4AA8">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c>
      </w:tr>
    </w:tbl>
    <w:p w:rsidR="00125006" w:rsidRPr="009325F6" w:rsidRDefault="00125006" w:rsidP="0012500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tc>
      </w:tr>
      <w:tr w:rsidR="00125006" w:rsidRPr="009325F6" w:rsidTr="00EB4AA8">
        <w:trPr>
          <w:trHeight w:val="160"/>
        </w:trPr>
        <w:tc>
          <w:tcPr>
            <w:tcW w:w="0" w:type="auto"/>
            <w:tcBorders>
              <w:bottom w:val="single" w:sz="8" w:space="0" w:color="000000"/>
            </w:tcBorders>
            <w:shd w:val="clear" w:color="auto" w:fill="FFFFFF"/>
            <w:vAlign w:val="center"/>
            <w:hideMark/>
          </w:tcPr>
          <w:p w:rsidR="00125006" w:rsidRDefault="00125006" w:rsidP="00EB4AA8">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explore </w:t>
            </w:r>
            <w:r w:rsidR="00684EE5">
              <w:rPr>
                <w:rFonts w:ascii="Times New Roman" w:eastAsia="Times New Roman" w:hAnsi="Times New Roman" w:cs="Times New Roman"/>
                <w:sz w:val="24"/>
                <w:szCs w:val="24"/>
              </w:rPr>
              <w:t xml:space="preserve">the theme of overcoming </w:t>
            </w:r>
            <w:r w:rsidR="008B1B0C">
              <w:rPr>
                <w:rFonts w:ascii="Times New Roman" w:eastAsia="Times New Roman" w:hAnsi="Times New Roman" w:cs="Times New Roman"/>
                <w:sz w:val="24"/>
                <w:szCs w:val="24"/>
              </w:rPr>
              <w:t>ad</w:t>
            </w:r>
            <w:r w:rsidR="00684EE5">
              <w:rPr>
                <w:rFonts w:ascii="Times New Roman" w:eastAsia="Times New Roman" w:hAnsi="Times New Roman" w:cs="Times New Roman"/>
                <w:sz w:val="24"/>
                <w:szCs w:val="24"/>
              </w:rPr>
              <w:t xml:space="preserve">versity </w:t>
            </w:r>
            <w:r>
              <w:rPr>
                <w:rFonts w:ascii="Times New Roman" w:eastAsia="Times New Roman" w:hAnsi="Times New Roman" w:cs="Times New Roman"/>
                <w:sz w:val="24"/>
                <w:szCs w:val="24"/>
              </w:rPr>
              <w:t>through reading, writing, discussion and presentation what makes their identities unique and what values, beliefs and actions help individuals or groups fit into society.</w:t>
            </w:r>
          </w:p>
          <w:p w:rsidR="00125006" w:rsidRDefault="00125006" w:rsidP="00EB4AA8">
            <w:pPr>
              <w:spacing w:after="0" w:line="240" w:lineRule="auto"/>
              <w:rPr>
                <w:rFonts w:ascii="Times New Roman" w:eastAsia="Times New Roman" w:hAnsi="Times New Roman" w:cs="Times New Roman"/>
                <w:b/>
                <w:bCs/>
                <w:color w:val="292929"/>
                <w:sz w:val="24"/>
                <w:szCs w:val="24"/>
              </w:rPr>
            </w:pPr>
          </w:p>
          <w:p w:rsidR="00125006" w:rsidRDefault="00125006" w:rsidP="00EB4AA8">
            <w:pPr>
              <w:spacing w:after="0" w:line="240" w:lineRule="auto"/>
              <w:rPr>
                <w:rFonts w:ascii="Times New Roman" w:eastAsia="Times New Roman" w:hAnsi="Times New Roman" w:cs="Times New Roman"/>
                <w:b/>
                <w:bCs/>
                <w:color w:val="292929"/>
                <w:sz w:val="24"/>
                <w:szCs w:val="24"/>
              </w:rPr>
            </w:pPr>
          </w:p>
          <w:p w:rsidR="003D515D" w:rsidRDefault="003D515D" w:rsidP="00EB4AA8">
            <w:pPr>
              <w:spacing w:after="0" w:line="240" w:lineRule="auto"/>
              <w:rPr>
                <w:rFonts w:ascii="Palatino Linotype" w:hAnsi="Palatino Linotype"/>
                <w:color w:val="383838"/>
                <w:sz w:val="21"/>
                <w:szCs w:val="21"/>
                <w:shd w:val="clear" w:color="auto" w:fill="FFFFFF"/>
              </w:rPr>
            </w:pPr>
          </w:p>
          <w:p w:rsidR="003D515D" w:rsidRDefault="003D515D" w:rsidP="00EB4AA8">
            <w:pPr>
              <w:spacing w:after="0" w:line="240" w:lineRule="auto"/>
              <w:rPr>
                <w:rFonts w:ascii="Palatino Linotype" w:hAnsi="Palatino Linotype"/>
                <w:color w:val="383838"/>
                <w:sz w:val="21"/>
                <w:szCs w:val="21"/>
                <w:shd w:val="clear" w:color="auto" w:fill="FFFFFF"/>
              </w:rPr>
            </w:pPr>
          </w:p>
          <w:p w:rsidR="00125006" w:rsidRPr="003D515D" w:rsidRDefault="003D515D" w:rsidP="00EB4AA8">
            <w:pPr>
              <w:spacing w:after="0" w:line="240" w:lineRule="auto"/>
              <w:rPr>
                <w:rFonts w:ascii="Times New Roman" w:hAnsi="Times New Roman" w:cs="Times New Roman"/>
                <w:sz w:val="24"/>
                <w:szCs w:val="24"/>
                <w:shd w:val="clear" w:color="auto" w:fill="FFFFFF"/>
              </w:rPr>
            </w:pPr>
            <w:r w:rsidRPr="003D515D">
              <w:rPr>
                <w:rFonts w:ascii="Times New Roman" w:hAnsi="Times New Roman" w:cs="Times New Roman"/>
                <w:sz w:val="24"/>
                <w:szCs w:val="24"/>
                <w:shd w:val="clear" w:color="auto" w:fill="FFFFFF"/>
              </w:rPr>
              <w:t>The Holocaust provides one of the most effective subjects for examining basic moral issues. A structured inquiry into this history yields critical lessons for an investigation into human behavior. It also addresses one of the central mandates of education in the United States, which is to examine what it means to be a responsible citizen.</w:t>
            </w:r>
          </w:p>
          <w:p w:rsidR="003D515D" w:rsidRPr="003D515D" w:rsidRDefault="003D515D" w:rsidP="00EB4AA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3D515D">
              <w:rPr>
                <w:rFonts w:ascii="Times New Roman" w:hAnsi="Times New Roman" w:cs="Times New Roman"/>
                <w:sz w:val="24"/>
                <w:szCs w:val="24"/>
                <w:shd w:val="clear" w:color="auto" w:fill="FFFFFF"/>
              </w:rPr>
              <w:t>tudents gain insight into the many historical, social, religious, political, and economic factors that cumulatively resulted in the Holocaust, they gain awareness of the complexity of the subject and a perspective on how a convergence of factors can contribute to the disintegration of democratic values. Students come to understand that it is the responsibility of citizens in any society to learn to identify danger signals and to know when to react.</w:t>
            </w:r>
            <w:r>
              <w:rPr>
                <w:rFonts w:ascii="Times New Roman" w:hAnsi="Times New Roman" w:cs="Times New Roman"/>
                <w:sz w:val="24"/>
                <w:szCs w:val="24"/>
                <w:shd w:val="clear" w:color="auto" w:fill="FFFFFF"/>
              </w:rPr>
              <w:t xml:space="preserve"> </w:t>
            </w:r>
            <w:r w:rsidRPr="003D515D">
              <w:rPr>
                <w:rFonts w:ascii="Times New Roman" w:hAnsi="Times New Roman" w:cs="Times New Roman"/>
                <w:sz w:val="24"/>
                <w:szCs w:val="24"/>
                <w:shd w:val="clear" w:color="auto" w:fill="FFFFFF"/>
              </w:rPr>
              <w:t>(</w:t>
            </w:r>
            <w:hyperlink r:id="rId5" w:history="1">
              <w:r w:rsidRPr="0081253B">
                <w:rPr>
                  <w:rStyle w:val="Hyperlink"/>
                </w:rPr>
                <w:t>www.ushmm.org</w:t>
              </w:r>
            </w:hyperlink>
            <w:r>
              <w:t>)</w:t>
            </w:r>
          </w:p>
          <w:p w:rsidR="003D515D" w:rsidRPr="00611015" w:rsidRDefault="003D515D" w:rsidP="00EB4AA8">
            <w:pPr>
              <w:spacing w:after="0" w:line="240" w:lineRule="auto"/>
              <w:rPr>
                <w:rFonts w:ascii="Times New Roman" w:eastAsia="Times New Roman" w:hAnsi="Times New Roman" w:cs="Times New Roman"/>
                <w:b/>
                <w:bCs/>
                <w:color w:val="D60093"/>
                <w:sz w:val="24"/>
                <w:szCs w:val="24"/>
              </w:rPr>
            </w:pPr>
          </w:p>
          <w:p w:rsidR="00C53CED" w:rsidRPr="00611015" w:rsidRDefault="00C53CED" w:rsidP="00C53CED">
            <w:pPr>
              <w:rPr>
                <w:rFonts w:ascii="Times New Roman" w:hAnsi="Times New Roman" w:cs="Times New Roman"/>
                <w:color w:val="D60093"/>
                <w:sz w:val="24"/>
                <w:szCs w:val="24"/>
              </w:rPr>
            </w:pPr>
            <w:r w:rsidRPr="00611015">
              <w:rPr>
                <w:rFonts w:ascii="Times New Roman" w:hAnsi="Times New Roman" w:cs="Times New Roman"/>
                <w:color w:val="D60093"/>
                <w:sz w:val="24"/>
                <w:szCs w:val="24"/>
              </w:rPr>
              <w:t>Through science fiction</w:t>
            </w:r>
            <w:r w:rsidR="00AB480D" w:rsidRPr="00611015">
              <w:rPr>
                <w:rFonts w:ascii="Times New Roman" w:hAnsi="Times New Roman" w:cs="Times New Roman"/>
                <w:color w:val="D60093"/>
                <w:sz w:val="24"/>
                <w:szCs w:val="24"/>
              </w:rPr>
              <w:t>,</w:t>
            </w:r>
            <w:r w:rsidRPr="00611015">
              <w:rPr>
                <w:rFonts w:ascii="Times New Roman" w:hAnsi="Times New Roman" w:cs="Times New Roman"/>
                <w:color w:val="D60093"/>
                <w:sz w:val="24"/>
                <w:szCs w:val="24"/>
              </w:rPr>
              <w:t xml:space="preserve"> students will read about the lives of the characters in a dystopian futuristic society.  They will explore how science fiction reveals thoughts about knowledge, humanity, censorship, and technology.  Students will read, discuss, and take a position on these topics. They will locate evidence from the novel, other supplementary texts read in class, as well as their own personal experiences.</w:t>
            </w:r>
          </w:p>
          <w:p w:rsidR="00125006" w:rsidRDefault="00125006" w:rsidP="00EB4AA8">
            <w:pPr>
              <w:spacing w:after="0" w:line="240" w:lineRule="auto"/>
              <w:rPr>
                <w:rFonts w:ascii="Times New Roman" w:eastAsia="Times New Roman" w:hAnsi="Times New Roman" w:cs="Times New Roman"/>
                <w:b/>
                <w:bCs/>
                <w:color w:val="292929"/>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t>E</w:t>
            </w:r>
            <w:r w:rsidRPr="009325F6">
              <w:rPr>
                <w:rFonts w:ascii="Times New Roman" w:eastAsia="Times New Roman" w:hAnsi="Times New Roman" w:cs="Times New Roman"/>
                <w:b/>
                <w:bCs/>
                <w:color w:val="292929"/>
                <w:sz w:val="24"/>
                <w:szCs w:val="24"/>
              </w:rPr>
              <w:t>nduring Understandings</w:t>
            </w:r>
          </w:p>
        </w:tc>
      </w:tr>
      <w:tr w:rsidR="00125006" w:rsidRPr="009325F6" w:rsidTr="00EB4AA8">
        <w:trPr>
          <w:trHeight w:val="3520"/>
        </w:trPr>
        <w:tc>
          <w:tcPr>
            <w:tcW w:w="0" w:type="auto"/>
            <w:tcBorders>
              <w:top w:val="single" w:sz="8" w:space="0" w:color="000000"/>
            </w:tcBorders>
            <w:hideMark/>
          </w:tcPr>
          <w:p w:rsidR="003D515D" w:rsidRDefault="003D515D" w:rsidP="00EB4AA8">
            <w:pPr>
              <w:pStyle w:val="NoSpacing"/>
              <w:rPr>
                <w:rFonts w:ascii="Times New Roman" w:hAnsi="Times New Roman" w:cs="Times New Roman"/>
                <w:sz w:val="24"/>
                <w:szCs w:val="24"/>
              </w:rPr>
            </w:pPr>
            <w:r>
              <w:rPr>
                <w:rFonts w:ascii="Times New Roman" w:hAnsi="Times New Roman" w:cs="Times New Roman"/>
                <w:sz w:val="24"/>
                <w:szCs w:val="24"/>
              </w:rPr>
              <w:lastRenderedPageBreak/>
              <w:t>Reading expand understanding of the world, its people and oneself.</w:t>
            </w:r>
          </w:p>
          <w:p w:rsidR="003D515D" w:rsidRDefault="003D515D" w:rsidP="00EB4AA8">
            <w:pPr>
              <w:pStyle w:val="NoSpacing"/>
              <w:rPr>
                <w:rFonts w:ascii="Times New Roman" w:hAnsi="Times New Roman" w:cs="Times New Roman"/>
                <w:sz w:val="24"/>
                <w:szCs w:val="24"/>
              </w:rPr>
            </w:pPr>
          </w:p>
          <w:p w:rsidR="003D515D" w:rsidRDefault="003D515D" w:rsidP="00EB4AA8">
            <w:pPr>
              <w:pStyle w:val="NoSpacing"/>
              <w:rPr>
                <w:rFonts w:ascii="Times New Roman" w:hAnsi="Times New Roman" w:cs="Times New Roman"/>
                <w:sz w:val="24"/>
                <w:szCs w:val="24"/>
              </w:rPr>
            </w:pPr>
            <w:r>
              <w:rPr>
                <w:rFonts w:ascii="Times New Roman" w:hAnsi="Times New Roman" w:cs="Times New Roman"/>
                <w:sz w:val="24"/>
                <w:szCs w:val="24"/>
              </w:rPr>
              <w:t>Readers use strategies for construct meaning.</w:t>
            </w:r>
          </w:p>
          <w:p w:rsidR="003D515D" w:rsidRDefault="003D515D" w:rsidP="00EB4AA8">
            <w:pPr>
              <w:pStyle w:val="NoSpacing"/>
              <w:rPr>
                <w:rFonts w:ascii="Times New Roman" w:hAnsi="Times New Roman" w:cs="Times New Roman"/>
                <w:sz w:val="24"/>
                <w:szCs w:val="24"/>
              </w:rPr>
            </w:pPr>
          </w:p>
          <w:p w:rsidR="003D515D" w:rsidRDefault="003D515D" w:rsidP="00EB4AA8">
            <w:pPr>
              <w:pStyle w:val="NoSpacing"/>
              <w:rPr>
                <w:rFonts w:ascii="Times New Roman" w:hAnsi="Times New Roman" w:cs="Times New Roman"/>
                <w:sz w:val="24"/>
                <w:szCs w:val="24"/>
              </w:rPr>
            </w:pPr>
            <w:r>
              <w:rPr>
                <w:rFonts w:ascii="Times New Roman" w:hAnsi="Times New Roman" w:cs="Times New Roman"/>
                <w:sz w:val="24"/>
                <w:szCs w:val="24"/>
              </w:rPr>
              <w:t>People rely on a variety of resources to obtain information.</w:t>
            </w:r>
          </w:p>
          <w:p w:rsidR="003D515D" w:rsidRDefault="003D515D" w:rsidP="00EB4AA8">
            <w:pPr>
              <w:pStyle w:val="NoSpacing"/>
              <w:rPr>
                <w:rFonts w:ascii="Times New Roman" w:hAnsi="Times New Roman" w:cs="Times New Roman"/>
                <w:sz w:val="24"/>
                <w:szCs w:val="24"/>
              </w:rPr>
            </w:pPr>
          </w:p>
          <w:p w:rsidR="003D515D" w:rsidRDefault="003D515D" w:rsidP="00EB4AA8">
            <w:pPr>
              <w:pStyle w:val="NoSpacing"/>
              <w:rPr>
                <w:rFonts w:ascii="Times New Roman" w:hAnsi="Times New Roman" w:cs="Times New Roman"/>
                <w:sz w:val="24"/>
                <w:szCs w:val="24"/>
              </w:rPr>
            </w:pPr>
            <w:r>
              <w:rPr>
                <w:rFonts w:ascii="Times New Roman" w:hAnsi="Times New Roman" w:cs="Times New Roman"/>
                <w:sz w:val="24"/>
                <w:szCs w:val="24"/>
              </w:rPr>
              <w:t xml:space="preserve">Readers develop a deeper understanding through reflection of text. </w:t>
            </w:r>
          </w:p>
          <w:p w:rsidR="003D515D" w:rsidRDefault="003D515D" w:rsidP="00EB4AA8">
            <w:pPr>
              <w:pStyle w:val="NoSpacing"/>
              <w:rPr>
                <w:rFonts w:ascii="Times New Roman" w:hAnsi="Times New Roman" w:cs="Times New Roman"/>
                <w:sz w:val="24"/>
                <w:szCs w:val="24"/>
              </w:rPr>
            </w:pPr>
          </w:p>
          <w:p w:rsidR="00125006" w:rsidRDefault="00125006" w:rsidP="00EB4AA8">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Good writers use an organization that fits the purpose and is clear to the reader.    </w:t>
            </w:r>
          </w:p>
          <w:p w:rsidR="00125006" w:rsidRPr="00445CD3" w:rsidRDefault="00125006" w:rsidP="00EB4AA8">
            <w:pPr>
              <w:pStyle w:val="NoSpacing"/>
              <w:rPr>
                <w:rFonts w:ascii="Times New Roman" w:hAnsi="Times New Roman" w:cs="Times New Roman"/>
                <w:sz w:val="24"/>
                <w:szCs w:val="24"/>
              </w:rPr>
            </w:pPr>
          </w:p>
          <w:p w:rsidR="00125006" w:rsidRDefault="00125006" w:rsidP="00EB4AA8">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Properly embedding evidence in writing strengthens the writer’s argument.    </w:t>
            </w:r>
          </w:p>
          <w:p w:rsidR="00125006" w:rsidRPr="00445CD3" w:rsidRDefault="00125006" w:rsidP="00EB4AA8">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                                        </w:t>
            </w:r>
          </w:p>
          <w:p w:rsidR="00125006" w:rsidRDefault="00125006" w:rsidP="00EB4AA8">
            <w:pPr>
              <w:pStyle w:val="NoSpacing"/>
              <w:rPr>
                <w:rFonts w:ascii="Times New Roman" w:hAnsi="Times New Roman" w:cs="Times New Roman"/>
                <w:sz w:val="24"/>
                <w:szCs w:val="24"/>
              </w:rPr>
            </w:pPr>
            <w:r w:rsidRPr="00445CD3">
              <w:rPr>
                <w:rFonts w:ascii="Times New Roman" w:hAnsi="Times New Roman" w:cs="Times New Roman"/>
                <w:sz w:val="24"/>
                <w:szCs w:val="24"/>
              </w:rPr>
              <w:t>Understanding of a text's features, structures, and characteristics facilitate the reader's ability to make meaning of the text.</w:t>
            </w:r>
          </w:p>
          <w:p w:rsidR="00125006" w:rsidRPr="00445CD3" w:rsidRDefault="00125006" w:rsidP="00EB4AA8">
            <w:pPr>
              <w:pStyle w:val="NoSpacing"/>
              <w:rPr>
                <w:rFonts w:ascii="Times New Roman" w:hAnsi="Times New Roman" w:cs="Times New Roman"/>
                <w:sz w:val="24"/>
                <w:szCs w:val="24"/>
              </w:rPr>
            </w:pPr>
          </w:p>
          <w:p w:rsidR="00125006" w:rsidRDefault="00125006" w:rsidP="00EB4AA8">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Effective communication relies on the usage of proper forms.</w:t>
            </w:r>
          </w:p>
          <w:p w:rsidR="00125006" w:rsidRPr="00445CD3" w:rsidRDefault="00125006" w:rsidP="00EB4AA8">
            <w:pPr>
              <w:pStyle w:val="NoSpacing"/>
              <w:rPr>
                <w:rFonts w:ascii="Times New Roman" w:hAnsi="Times New Roman" w:cs="Times New Roman"/>
                <w:color w:val="000000"/>
                <w:sz w:val="24"/>
                <w:szCs w:val="24"/>
              </w:rPr>
            </w:pPr>
          </w:p>
          <w:p w:rsidR="00125006" w:rsidRDefault="00125006" w:rsidP="00EB4AA8">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w:t>
            </w:r>
            <w:r w:rsidR="00D335BD">
              <w:rPr>
                <w:rFonts w:ascii="Times New Roman" w:hAnsi="Times New Roman" w:cs="Times New Roman"/>
                <w:color w:val="000000"/>
                <w:sz w:val="24"/>
                <w:szCs w:val="24"/>
              </w:rPr>
              <w:t>ers</w:t>
            </w:r>
            <w:r w:rsidRPr="00445CD3">
              <w:rPr>
                <w:rFonts w:ascii="Times New Roman" w:hAnsi="Times New Roman" w:cs="Times New Roman"/>
                <w:color w:val="000000"/>
                <w:sz w:val="24"/>
                <w:szCs w:val="24"/>
              </w:rPr>
              <w:t xml:space="preserve"> have a purpose for writing.</w:t>
            </w:r>
          </w:p>
          <w:p w:rsidR="00125006" w:rsidRPr="00445CD3" w:rsidRDefault="00125006" w:rsidP="00EB4AA8">
            <w:pPr>
              <w:pStyle w:val="NoSpacing"/>
              <w:rPr>
                <w:rFonts w:ascii="Times New Roman" w:hAnsi="Times New Roman" w:cs="Times New Roman"/>
                <w:color w:val="000000"/>
                <w:sz w:val="24"/>
                <w:szCs w:val="24"/>
              </w:rPr>
            </w:pPr>
          </w:p>
          <w:p w:rsidR="00125006" w:rsidRDefault="00125006" w:rsidP="00EB4AA8">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is a multi-stage process. </w:t>
            </w:r>
          </w:p>
          <w:p w:rsidR="00125006" w:rsidRPr="00445CD3" w:rsidRDefault="00125006" w:rsidP="00EB4AA8">
            <w:pPr>
              <w:pStyle w:val="NoSpacing"/>
              <w:rPr>
                <w:rFonts w:ascii="Times New Roman" w:hAnsi="Times New Roman" w:cs="Times New Roman"/>
                <w:sz w:val="24"/>
                <w:szCs w:val="24"/>
              </w:rPr>
            </w:pPr>
          </w:p>
          <w:p w:rsidR="007B21EC" w:rsidRDefault="00125006" w:rsidP="00EB4AA8">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 xml:space="preserve">Writing is a reflective process.  </w:t>
            </w:r>
          </w:p>
          <w:p w:rsidR="007B21EC" w:rsidRDefault="007B21EC" w:rsidP="00EB4AA8">
            <w:pPr>
              <w:pStyle w:val="NoSpacing"/>
              <w:rPr>
                <w:rFonts w:ascii="Times New Roman" w:hAnsi="Times New Roman" w:cs="Times New Roman"/>
                <w:color w:val="000000"/>
                <w:sz w:val="24"/>
                <w:szCs w:val="24"/>
              </w:rPr>
            </w:pPr>
          </w:p>
          <w:p w:rsidR="00125006" w:rsidRPr="009325F6" w:rsidRDefault="00125006" w:rsidP="00EB4AA8">
            <w:pPr>
              <w:pStyle w:val="NoSpacing"/>
            </w:pPr>
            <w:r w:rsidRPr="00445CD3">
              <w:rPr>
                <w:rFonts w:ascii="Times New Roman" w:hAnsi="Times New Roman" w:cs="Times New Roman"/>
                <w:color w:val="000000"/>
                <w:sz w:val="24"/>
                <w:szCs w:val="24"/>
              </w:rPr>
              <w:t>Written communication and proper grammar mechanics promote fluency of communication.</w:t>
            </w:r>
            <w:r w:rsidRPr="009325F6">
              <w:rPr>
                <w:color w:val="000000"/>
              </w:rPr>
              <w:t> </w:t>
            </w:r>
          </w:p>
        </w:tc>
      </w:tr>
    </w:tbl>
    <w:p w:rsidR="00125006" w:rsidRDefault="00125006" w:rsidP="00125006">
      <w:pPr>
        <w:spacing w:after="0" w:line="240" w:lineRule="auto"/>
        <w:rPr>
          <w:rFonts w:ascii="Times New Roman" w:eastAsia="Times New Roman" w:hAnsi="Times New Roman" w:cs="Times New Roman"/>
          <w:sz w:val="24"/>
          <w:szCs w:val="24"/>
        </w:rPr>
      </w:pPr>
    </w:p>
    <w:p w:rsidR="00BD242D" w:rsidRDefault="00BD242D" w:rsidP="00125006">
      <w:pPr>
        <w:spacing w:after="0" w:line="240" w:lineRule="auto"/>
        <w:rPr>
          <w:rFonts w:ascii="Times New Roman" w:eastAsia="Times New Roman" w:hAnsi="Times New Roman" w:cs="Times New Roman"/>
          <w:sz w:val="24"/>
          <w:szCs w:val="24"/>
        </w:rPr>
      </w:pPr>
    </w:p>
    <w:p w:rsidR="00BD242D" w:rsidRDefault="00BD242D" w:rsidP="00125006">
      <w:pPr>
        <w:spacing w:after="0" w:line="240" w:lineRule="auto"/>
        <w:rPr>
          <w:rFonts w:ascii="Times New Roman" w:eastAsia="Times New Roman" w:hAnsi="Times New Roman" w:cs="Times New Roman"/>
          <w:sz w:val="24"/>
          <w:szCs w:val="24"/>
        </w:rPr>
      </w:pPr>
    </w:p>
    <w:p w:rsidR="00BD242D" w:rsidRDefault="00BD242D" w:rsidP="00125006">
      <w:pPr>
        <w:spacing w:after="0" w:line="240" w:lineRule="auto"/>
        <w:rPr>
          <w:rFonts w:ascii="Times New Roman" w:eastAsia="Times New Roman" w:hAnsi="Times New Roman" w:cs="Times New Roman"/>
          <w:sz w:val="24"/>
          <w:szCs w:val="24"/>
        </w:rPr>
      </w:pPr>
    </w:p>
    <w:p w:rsidR="00BD242D" w:rsidRDefault="00BD242D" w:rsidP="0012500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31"/>
        <w:gridCol w:w="2692"/>
      </w:tblGrid>
      <w:tr w:rsidR="00125006" w:rsidRPr="009325F6" w:rsidTr="00EB4AA8">
        <w:trPr>
          <w:trHeight w:val="160"/>
        </w:trPr>
        <w:tc>
          <w:tcPr>
            <w:tcW w:w="7923" w:type="dxa"/>
            <w:gridSpan w:val="2"/>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FD02D1">
              <w:rPr>
                <w:rFonts w:ascii="Times New Roman" w:eastAsia="Times New Roman" w:hAnsi="Times New Roman" w:cs="Times New Roman"/>
                <w:b/>
                <w:bCs/>
                <w:color w:val="292929"/>
                <w:sz w:val="24"/>
                <w:szCs w:val="24"/>
              </w:rPr>
              <w:t>Essential Questions</w:t>
            </w:r>
          </w:p>
        </w:tc>
      </w:tr>
      <w:tr w:rsidR="00125006" w:rsidRPr="009325F6" w:rsidTr="00EB4AA8">
        <w:trPr>
          <w:trHeight w:val="160"/>
        </w:trPr>
        <w:tc>
          <w:tcPr>
            <w:tcW w:w="7923" w:type="dxa"/>
            <w:gridSpan w:val="2"/>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340184" w:rsidRDefault="00340184" w:rsidP="00EB4AA8">
            <w:pPr>
              <w:spacing w:after="100" w:line="240" w:lineRule="auto"/>
              <w:rPr>
                <w:rFonts w:ascii="Times New Roman" w:hAnsi="Times New Roman" w:cs="Times New Roman"/>
                <w:sz w:val="24"/>
                <w:szCs w:val="24"/>
              </w:rPr>
            </w:pPr>
            <w:r>
              <w:rPr>
                <w:rFonts w:ascii="Times New Roman" w:hAnsi="Times New Roman" w:cs="Times New Roman"/>
                <w:sz w:val="24"/>
                <w:szCs w:val="24"/>
              </w:rPr>
              <w:t>How could the Holocaust happen?</w:t>
            </w:r>
          </w:p>
          <w:p w:rsidR="00340184" w:rsidRDefault="00340184" w:rsidP="00EB4AA8">
            <w:pPr>
              <w:spacing w:after="100" w:line="240" w:lineRule="auto"/>
              <w:rPr>
                <w:rFonts w:ascii="Times New Roman" w:hAnsi="Times New Roman" w:cs="Times New Roman"/>
                <w:sz w:val="24"/>
                <w:szCs w:val="24"/>
              </w:rPr>
            </w:pPr>
            <w:r>
              <w:rPr>
                <w:rFonts w:ascii="Times New Roman" w:hAnsi="Times New Roman" w:cs="Times New Roman"/>
                <w:sz w:val="24"/>
                <w:szCs w:val="24"/>
              </w:rPr>
              <w:t>How were the victims of the Holocaust oppressed?</w:t>
            </w:r>
          </w:p>
          <w:p w:rsidR="00340184" w:rsidRDefault="00340184" w:rsidP="00EB4AA8">
            <w:pPr>
              <w:spacing w:after="100" w:line="240" w:lineRule="auto"/>
              <w:rPr>
                <w:rFonts w:ascii="Times New Roman" w:hAnsi="Times New Roman" w:cs="Times New Roman"/>
                <w:sz w:val="24"/>
                <w:szCs w:val="24"/>
              </w:rPr>
            </w:pPr>
            <w:r>
              <w:rPr>
                <w:rFonts w:ascii="Times New Roman" w:hAnsi="Times New Roman" w:cs="Times New Roman"/>
                <w:sz w:val="24"/>
                <w:szCs w:val="24"/>
              </w:rPr>
              <w:t>How were the elements of resistance essential?</w:t>
            </w:r>
          </w:p>
          <w:p w:rsidR="00340184" w:rsidRDefault="00340184" w:rsidP="00EB4AA8">
            <w:pPr>
              <w:spacing w:after="100" w:line="240" w:lineRule="auto"/>
              <w:rPr>
                <w:rFonts w:ascii="Times New Roman" w:hAnsi="Times New Roman" w:cs="Times New Roman"/>
                <w:sz w:val="24"/>
                <w:szCs w:val="24"/>
              </w:rPr>
            </w:pPr>
            <w:r>
              <w:rPr>
                <w:rFonts w:ascii="Times New Roman" w:hAnsi="Times New Roman" w:cs="Times New Roman"/>
                <w:sz w:val="24"/>
                <w:szCs w:val="24"/>
              </w:rPr>
              <w:t>Why should we remember the Holocaust?</w:t>
            </w:r>
          </w:p>
          <w:p w:rsidR="00340184" w:rsidRDefault="00340184" w:rsidP="00EB4AA8">
            <w:pPr>
              <w:spacing w:after="100" w:line="240" w:lineRule="auto"/>
              <w:rPr>
                <w:rFonts w:ascii="Times New Roman" w:hAnsi="Times New Roman" w:cs="Times New Roman"/>
                <w:sz w:val="24"/>
                <w:szCs w:val="24"/>
              </w:rPr>
            </w:pPr>
            <w:r>
              <w:rPr>
                <w:rFonts w:ascii="Times New Roman" w:hAnsi="Times New Roman" w:cs="Times New Roman"/>
                <w:sz w:val="24"/>
                <w:szCs w:val="24"/>
              </w:rPr>
              <w:lastRenderedPageBreak/>
              <w:t>How can the Holocaust apply your life and today’s society?</w:t>
            </w:r>
          </w:p>
          <w:p w:rsidR="009C6944" w:rsidRPr="009C6944" w:rsidRDefault="009C6944" w:rsidP="009C6944">
            <w:pPr>
              <w:spacing w:after="100" w:line="240" w:lineRule="auto"/>
              <w:rPr>
                <w:rFonts w:ascii="Times New Roman" w:hAnsi="Times New Roman" w:cs="Times New Roman"/>
                <w:sz w:val="24"/>
                <w:szCs w:val="24"/>
              </w:rPr>
            </w:pPr>
            <w:r w:rsidRPr="009C6944">
              <w:rPr>
                <w:rFonts w:ascii="Times New Roman" w:hAnsi="Times New Roman" w:cs="Times New Roman"/>
                <w:sz w:val="24"/>
                <w:szCs w:val="24"/>
              </w:rPr>
              <w:t>What life skills did victims use to cope with adversity?</w:t>
            </w:r>
          </w:p>
          <w:p w:rsidR="009C6944" w:rsidRPr="009C6944" w:rsidRDefault="009C6944" w:rsidP="009C6944">
            <w:pPr>
              <w:spacing w:after="100" w:line="240" w:lineRule="auto"/>
              <w:rPr>
                <w:rFonts w:ascii="Times New Roman" w:hAnsi="Times New Roman" w:cs="Times New Roman"/>
                <w:sz w:val="24"/>
                <w:szCs w:val="24"/>
              </w:rPr>
            </w:pPr>
            <w:r w:rsidRPr="009C6944">
              <w:rPr>
                <w:rFonts w:ascii="Times New Roman" w:hAnsi="Times New Roman" w:cs="Times New Roman"/>
                <w:sz w:val="24"/>
                <w:szCs w:val="24"/>
              </w:rPr>
              <w:t>How can we apply lessons from literature to help us cope with our own adversity?</w:t>
            </w:r>
          </w:p>
          <w:p w:rsidR="009C6944" w:rsidRDefault="009C6944" w:rsidP="009C6944">
            <w:pPr>
              <w:spacing w:after="100" w:line="240" w:lineRule="auto"/>
              <w:rPr>
                <w:rFonts w:ascii="Times New Roman" w:eastAsia="Times New Roman" w:hAnsi="Times New Roman" w:cs="Times New Roman"/>
                <w:sz w:val="24"/>
                <w:szCs w:val="24"/>
              </w:rPr>
            </w:pPr>
            <w:r w:rsidRPr="009C6944">
              <w:rPr>
                <w:rFonts w:ascii="Times New Roman" w:eastAsia="Times New Roman" w:hAnsi="Times New Roman" w:cs="Times New Roman"/>
                <w:sz w:val="24"/>
                <w:szCs w:val="24"/>
              </w:rPr>
              <w:t>How can one person make a difference in society?</w:t>
            </w:r>
          </w:p>
          <w:p w:rsidR="00125006" w:rsidRDefault="00BE2102" w:rsidP="00EB4AA8">
            <w:pPr>
              <w:spacing w:after="100" w:line="240" w:lineRule="auto"/>
              <w:rPr>
                <w:rFonts w:ascii="Times New Roman" w:hAnsi="Times New Roman" w:cs="Times New Roman"/>
                <w:sz w:val="24"/>
                <w:szCs w:val="24"/>
              </w:rPr>
            </w:pPr>
            <w:r>
              <w:rPr>
                <w:rFonts w:ascii="Times New Roman" w:hAnsi="Times New Roman" w:cs="Times New Roman"/>
                <w:sz w:val="24"/>
                <w:szCs w:val="24"/>
              </w:rPr>
              <w:t>What does the author want the reader to learn about the short story or poem?</w:t>
            </w:r>
          </w:p>
          <w:p w:rsidR="00125006" w:rsidRPr="00D20379" w:rsidRDefault="00125006" w:rsidP="00EB4AA8">
            <w:pPr>
              <w:spacing w:after="100" w:line="240" w:lineRule="auto"/>
              <w:rPr>
                <w:rFonts w:ascii="Times New Roman" w:eastAsia="Times New Roman" w:hAnsi="Times New Roman" w:cs="Times New Roman"/>
                <w:color w:val="000000"/>
                <w:sz w:val="24"/>
                <w:szCs w:val="24"/>
              </w:rPr>
            </w:pPr>
            <w:r w:rsidRPr="00D20379">
              <w:rPr>
                <w:rFonts w:ascii="Times New Roman" w:hAnsi="Times New Roman" w:cs="Times New Roman"/>
                <w:sz w:val="24"/>
                <w:szCs w:val="24"/>
              </w:rPr>
              <w:t>Why do readers need to pay attention to a writer's choice of words?</w:t>
            </w:r>
          </w:p>
          <w:p w:rsidR="00125006" w:rsidRDefault="00125006" w:rsidP="00EB4AA8">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How does the audience and purpose influence the format of writing? </w:t>
            </w:r>
          </w:p>
          <w:p w:rsidR="006B1659" w:rsidRDefault="006B1659" w:rsidP="00EB4AA8">
            <w:pPr>
              <w:spacing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proper </w:t>
            </w:r>
            <w:r w:rsidR="00A32E2D">
              <w:rPr>
                <w:rFonts w:ascii="Times New Roman" w:eastAsia="Times New Roman" w:hAnsi="Times New Roman" w:cs="Times New Roman"/>
                <w:color w:val="000000"/>
                <w:sz w:val="24"/>
                <w:szCs w:val="24"/>
              </w:rPr>
              <w:t>function for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verbals</w:t>
            </w:r>
            <w:proofErr w:type="spellEnd"/>
            <w:r w:rsidR="00A32E2D">
              <w:rPr>
                <w:rFonts w:ascii="Times New Roman" w:eastAsia="Times New Roman" w:hAnsi="Times New Roman" w:cs="Times New Roman"/>
                <w:color w:val="000000"/>
                <w:sz w:val="24"/>
                <w:szCs w:val="24"/>
              </w:rPr>
              <w:t xml:space="preserve"> (gerunds, participles, and infinitives) in a sentence</w:t>
            </w:r>
            <w:r>
              <w:rPr>
                <w:rFonts w:ascii="Times New Roman" w:eastAsia="Times New Roman" w:hAnsi="Times New Roman" w:cs="Times New Roman"/>
                <w:color w:val="000000"/>
                <w:sz w:val="24"/>
                <w:szCs w:val="24"/>
              </w:rPr>
              <w:t>?</w:t>
            </w:r>
          </w:p>
          <w:p w:rsidR="00C53CED" w:rsidRPr="00611015" w:rsidRDefault="00C53CED" w:rsidP="00C53CED">
            <w:pPr>
              <w:spacing w:before="100" w:beforeAutospacing="1" w:after="100" w:afterAutospacing="1"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Freedom of Speech: Is censorship, in any form, justified?</w:t>
            </w:r>
          </w:p>
          <w:p w:rsidR="00C53CED" w:rsidRPr="00611015" w:rsidRDefault="00C53CED" w:rsidP="00C53CED">
            <w:pPr>
              <w:spacing w:before="100" w:beforeAutospacing="1" w:after="100" w:afterAutospacing="1"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Technology and Humanity: Is (more) technology always a good thing? What are the social /emotional costs and benefits of technology?</w:t>
            </w:r>
          </w:p>
          <w:p w:rsidR="00C53CED" w:rsidRPr="00C629CE" w:rsidRDefault="00C53CED" w:rsidP="00C53CED">
            <w:pPr>
              <w:spacing w:before="100" w:beforeAutospacing="1" w:after="100" w:afterAutospacing="1" w:line="240" w:lineRule="auto"/>
              <w:rPr>
                <w:rFonts w:ascii="Times New Roman" w:eastAsia="Times New Roman" w:hAnsi="Times New Roman" w:cs="Times New Roman"/>
                <w:color w:val="FF0066"/>
                <w:sz w:val="24"/>
                <w:szCs w:val="24"/>
              </w:rPr>
            </w:pPr>
            <w:r w:rsidRPr="00611015">
              <w:rPr>
                <w:rFonts w:ascii="Times New Roman" w:eastAsia="Times New Roman" w:hAnsi="Times New Roman" w:cs="Times New Roman"/>
                <w:color w:val="D60093"/>
                <w:sz w:val="24"/>
                <w:szCs w:val="24"/>
              </w:rPr>
              <w:t>Knowledge: Why are reading and knowledge important for society? What are the dangers that can come with a lack of knowledge</w:t>
            </w:r>
            <w:r w:rsidRPr="00C629CE">
              <w:rPr>
                <w:rFonts w:ascii="Times New Roman" w:eastAsia="Times New Roman" w:hAnsi="Times New Roman" w:cs="Times New Roman"/>
                <w:color w:val="FF0066"/>
                <w:sz w:val="24"/>
                <w:szCs w:val="24"/>
              </w:rPr>
              <w:t>?</w:t>
            </w: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9C6944" w:rsidRDefault="009C6944" w:rsidP="00340184">
            <w:pPr>
              <w:spacing w:after="100" w:line="240" w:lineRule="auto"/>
              <w:rPr>
                <w:rFonts w:ascii="Times New Roman" w:eastAsia="Times New Roman" w:hAnsi="Times New Roman" w:cs="Times New Roman"/>
                <w:sz w:val="24"/>
                <w:szCs w:val="24"/>
              </w:rPr>
            </w:pPr>
          </w:p>
          <w:p w:rsidR="009C6944" w:rsidRDefault="009C6944" w:rsidP="00340184">
            <w:pPr>
              <w:spacing w:after="100" w:line="240" w:lineRule="auto"/>
              <w:rPr>
                <w:rFonts w:ascii="Times New Roman" w:eastAsia="Times New Roman" w:hAnsi="Times New Roman" w:cs="Times New Roman"/>
                <w:sz w:val="24"/>
                <w:szCs w:val="24"/>
              </w:rPr>
            </w:pPr>
          </w:p>
          <w:p w:rsidR="007B21EC" w:rsidRDefault="007B21EC" w:rsidP="00340184">
            <w:pPr>
              <w:spacing w:after="100" w:line="240" w:lineRule="auto"/>
              <w:rPr>
                <w:rFonts w:ascii="Times New Roman" w:eastAsia="Times New Roman" w:hAnsi="Times New Roman" w:cs="Times New Roman"/>
                <w:sz w:val="24"/>
                <w:szCs w:val="24"/>
              </w:rPr>
            </w:pPr>
          </w:p>
          <w:p w:rsidR="007B21EC" w:rsidRPr="009325F6" w:rsidRDefault="007B21EC" w:rsidP="00340184">
            <w:pPr>
              <w:spacing w:after="100" w:line="240" w:lineRule="auto"/>
              <w:rPr>
                <w:rFonts w:ascii="Times New Roman" w:eastAsia="Times New Roman" w:hAnsi="Times New Roman" w:cs="Times New Roman"/>
                <w:sz w:val="24"/>
                <w:szCs w:val="24"/>
              </w:rPr>
            </w:pPr>
          </w:p>
        </w:tc>
      </w:tr>
      <w:tr w:rsidR="00125006" w:rsidRPr="009325F6" w:rsidTr="00EB4AA8">
        <w:trPr>
          <w:gridAfter w:val="1"/>
          <w:wAfter w:w="2692" w:type="dxa"/>
          <w:trHeight w:val="160"/>
        </w:trPr>
        <w:tc>
          <w:tcPr>
            <w:tcW w:w="0" w:type="auto"/>
            <w:tcBorders>
              <w:bottom w:val="single" w:sz="8" w:space="0" w:color="000000"/>
            </w:tcBorders>
            <w:shd w:val="clear" w:color="auto" w:fill="FFFFFF"/>
            <w:vAlign w:val="center"/>
            <w:hideMark/>
          </w:tcPr>
          <w:p w:rsidR="00125006" w:rsidRPr="009325F6" w:rsidRDefault="00340184" w:rsidP="00EB4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N</w:t>
            </w:r>
            <w:r w:rsidR="00125006" w:rsidRPr="009325F6">
              <w:rPr>
                <w:rFonts w:ascii="Times New Roman" w:eastAsia="Times New Roman" w:hAnsi="Times New Roman" w:cs="Times New Roman"/>
                <w:b/>
                <w:bCs/>
                <w:color w:val="292929"/>
                <w:sz w:val="24"/>
                <w:szCs w:val="24"/>
              </w:rPr>
              <w:t>ew Jersey Student Learning Standards (No CCS)</w:t>
            </w:r>
          </w:p>
        </w:tc>
      </w:tr>
      <w:tr w:rsidR="00125006" w:rsidRPr="009325F6" w:rsidTr="00EB4AA8">
        <w:trPr>
          <w:gridAfter w:val="1"/>
          <w:wAfter w:w="2692" w:type="dxa"/>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tc>
      </w:tr>
    </w:tbl>
    <w:p w:rsidR="00125006" w:rsidRPr="00D20379" w:rsidRDefault="00125006" w:rsidP="00125006">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125006" w:rsidRPr="00D20379" w:rsidRDefault="00125006" w:rsidP="00125006">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lastRenderedPageBreak/>
        <w:t>NJSLSA.R2. Determine central ideas or themes of a text and analyze their development; summarize the key supporting details and ideas.</w:t>
      </w:r>
    </w:p>
    <w:p w:rsidR="00125006" w:rsidRPr="00D20379" w:rsidRDefault="00125006" w:rsidP="00125006">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text.</w:t>
      </w:r>
    </w:p>
    <w:p w:rsidR="00125006" w:rsidRPr="00D20379" w:rsidRDefault="00125006" w:rsidP="00125006">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NJSLSA.R6. Assess how point of view or purpose shapes the content and style of a text.</w:t>
      </w:r>
    </w:p>
    <w:p w:rsidR="00125006" w:rsidRPr="00D20379" w:rsidRDefault="00125006" w:rsidP="00125006">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NJSLSA.R9. Analyze and reflect on how two or more texts address similar themes or topics in order to build knowledge or to compare the approaches the authors take.</w:t>
      </w:r>
    </w:p>
    <w:p w:rsidR="00125006" w:rsidRPr="00D20379" w:rsidRDefault="00125006" w:rsidP="00125006">
      <w:pPr>
        <w:spacing w:after="100" w:line="240" w:lineRule="auto"/>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theme or central idea of a text and analyze its development over the course of the text, including its relationship to the characters, setting, and plot; provide an objective summary of the text.</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RI.8.2.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central idea of a text and analyze its development over the course of the text, including its relationship to supporting ideas; provide an objective summary of the text.</w:t>
      </w:r>
    </w:p>
    <w:p w:rsidR="00125006" w:rsidRPr="00D20379" w:rsidRDefault="00125006" w:rsidP="00125006">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125006" w:rsidRDefault="00125006" w:rsidP="00125006">
      <w:pPr>
        <w:spacing w:after="100" w:line="240" w:lineRule="auto"/>
        <w:rPr>
          <w:rFonts w:ascii="Times New Roman" w:eastAsia="Times New Roman" w:hAnsi="Times New Roman" w:cs="Times New Roman"/>
          <w:color w:val="000000"/>
          <w:sz w:val="24"/>
          <w:szCs w:val="24"/>
        </w:rPr>
      </w:pP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 Write arguments to support claims in an analysis of substantive topics or texts, using valid reasoning and relevant and sufficient evidence. </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NJSLSA.W3. Write narratives to develop real or imagined experiences or events using effective technique, well-chosen details, and well-structured event sequences.</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NJSLSA.W5. Develop and strengthen writing as needed by planning, revising, editing, rewriting, or trying a new approach. </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125006" w:rsidRPr="009325F6" w:rsidRDefault="00125006" w:rsidP="0012500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NJSLSA.W10. Write routinely over extended time frames (time for research, reflection, and revision) and shorter time frames (a single sitting or a day or two) for a range of tasks, purposes, and audiences.</w:t>
      </w:r>
    </w:p>
    <w:p w:rsidR="00C44A65" w:rsidRPr="005D5F4B" w:rsidRDefault="00C44A65" w:rsidP="00C44A65">
      <w:pPr>
        <w:spacing w:after="0" w:line="240" w:lineRule="auto"/>
        <w:rPr>
          <w:rFonts w:ascii="Times New Roman" w:eastAsia="Calibri" w:hAnsi="Times New Roman" w:cs="Times New Roman"/>
          <w:sz w:val="24"/>
          <w:szCs w:val="24"/>
        </w:rPr>
      </w:pPr>
      <w:r w:rsidRPr="005D5F4B">
        <w:rPr>
          <w:rFonts w:ascii="Times New Roman" w:eastAsia="Calibri" w:hAnsi="Times New Roman" w:cs="Times New Roman"/>
          <w:sz w:val="24"/>
          <w:szCs w:val="24"/>
        </w:rPr>
        <w:t>NJSLSA.SL1. Prepare for and participate effectively in a range of conversations and collaborations with diverse partners, building on others’ ideas and expressing their own clearly and persuasively.</w:t>
      </w:r>
    </w:p>
    <w:p w:rsidR="00C44A65" w:rsidRPr="005D5F4B" w:rsidRDefault="00C44A65" w:rsidP="00C44A65">
      <w:pPr>
        <w:spacing w:after="0" w:line="240" w:lineRule="auto"/>
        <w:rPr>
          <w:rFonts w:ascii="Times New Roman" w:eastAsia="Calibri" w:hAnsi="Times New Roman" w:cs="Times New Roman"/>
          <w:sz w:val="24"/>
          <w:szCs w:val="24"/>
        </w:rPr>
      </w:pPr>
    </w:p>
    <w:p w:rsidR="00C44A65" w:rsidRPr="005D5F4B" w:rsidRDefault="00C44A65" w:rsidP="00C44A65">
      <w:pPr>
        <w:spacing w:after="0" w:line="240" w:lineRule="auto"/>
        <w:rPr>
          <w:rFonts w:ascii="Times New Roman" w:eastAsia="Calibri" w:hAnsi="Times New Roman" w:cs="Times New Roman"/>
          <w:sz w:val="24"/>
          <w:szCs w:val="24"/>
        </w:rPr>
      </w:pPr>
      <w:r w:rsidRPr="005D5F4B">
        <w:rPr>
          <w:rFonts w:ascii="Times New Roman" w:eastAsia="Calibri" w:hAnsi="Times New Roman" w:cs="Times New Roman"/>
          <w:sz w:val="24"/>
          <w:szCs w:val="24"/>
        </w:rPr>
        <w:t xml:space="preserve">NJSLSA.SL2. Integrate and evaluate information presented in diverse media and formats, including visually, quantitatively, and orally. </w:t>
      </w:r>
    </w:p>
    <w:p w:rsidR="00C44A65" w:rsidRPr="005D5F4B" w:rsidRDefault="00C44A65" w:rsidP="00C44A65">
      <w:pPr>
        <w:spacing w:after="0" w:line="240" w:lineRule="auto"/>
        <w:rPr>
          <w:rFonts w:ascii="Times New Roman" w:eastAsia="Calibri" w:hAnsi="Times New Roman" w:cs="Times New Roman"/>
          <w:sz w:val="24"/>
          <w:szCs w:val="24"/>
        </w:rPr>
      </w:pPr>
    </w:p>
    <w:p w:rsidR="00C44A65" w:rsidRPr="005D5F4B" w:rsidRDefault="00C44A65" w:rsidP="00C44A65">
      <w:pPr>
        <w:spacing w:after="100" w:line="240" w:lineRule="auto"/>
        <w:rPr>
          <w:rFonts w:ascii="Times New Roman" w:eastAsia="Times New Roman" w:hAnsi="Times New Roman" w:cs="Times New Roman"/>
          <w:sz w:val="24"/>
          <w:szCs w:val="24"/>
        </w:rPr>
      </w:pPr>
      <w:r w:rsidRPr="005D5F4B">
        <w:rPr>
          <w:rFonts w:ascii="Times New Roman" w:eastAsia="Calibri" w:hAnsi="Times New Roman" w:cs="Times New Roman"/>
          <w:sz w:val="24"/>
          <w:szCs w:val="24"/>
        </w:rPr>
        <w:t>NJSLSA.SL3. Evaluate a speaker’s point of view, reasoning, and use of evidence and rhetoric</w:t>
      </w:r>
    </w:p>
    <w:p w:rsidR="00125006" w:rsidRDefault="008E462A" w:rsidP="00125006">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NJSLSA. L1</w:t>
      </w:r>
      <w:r w:rsidR="001B7D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Demonstrate </w:t>
      </w:r>
      <w:r w:rsidR="001B7D9A">
        <w:rPr>
          <w:rFonts w:ascii="Times New Roman" w:eastAsia="Times New Roman" w:hAnsi="Times New Roman" w:cs="Times New Roman"/>
          <w:sz w:val="24"/>
          <w:szCs w:val="24"/>
        </w:rPr>
        <w:t xml:space="preserve">command of the conventions of the </w:t>
      </w:r>
      <w:proofErr w:type="gramStart"/>
      <w:r w:rsidR="001B7D9A">
        <w:rPr>
          <w:rFonts w:ascii="Times New Roman" w:eastAsia="Times New Roman" w:hAnsi="Times New Roman" w:cs="Times New Roman"/>
          <w:sz w:val="24"/>
          <w:szCs w:val="24"/>
        </w:rPr>
        <w:t>standard</w:t>
      </w:r>
      <w:proofErr w:type="gramEnd"/>
      <w:r w:rsidR="001B7D9A">
        <w:rPr>
          <w:rFonts w:ascii="Times New Roman" w:eastAsia="Times New Roman" w:hAnsi="Times New Roman" w:cs="Times New Roman"/>
          <w:sz w:val="24"/>
          <w:szCs w:val="24"/>
        </w:rPr>
        <w:t xml:space="preserve"> English grammar and usage when writing or speaking.</w:t>
      </w:r>
    </w:p>
    <w:p w:rsidR="001B7D9A" w:rsidRPr="001B7D9A" w:rsidRDefault="001B7D9A" w:rsidP="001B7D9A">
      <w:pPr>
        <w:pStyle w:val="ListParagraph"/>
        <w:numPr>
          <w:ilvl w:val="0"/>
          <w:numId w:val="1"/>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w:t>
      </w:r>
      <w:proofErr w:type="spellStart"/>
      <w:r>
        <w:rPr>
          <w:rFonts w:ascii="Times New Roman" w:eastAsia="Times New Roman" w:hAnsi="Times New Roman" w:cs="Times New Roman"/>
          <w:sz w:val="24"/>
          <w:szCs w:val="24"/>
        </w:rPr>
        <w:t>verbals</w:t>
      </w:r>
      <w:proofErr w:type="spellEnd"/>
      <w:r>
        <w:rPr>
          <w:rFonts w:ascii="Times New Roman" w:eastAsia="Times New Roman" w:hAnsi="Times New Roman" w:cs="Times New Roman"/>
          <w:sz w:val="24"/>
          <w:szCs w:val="24"/>
        </w:rPr>
        <w:t xml:space="preserve"> (gerunds, participles, infinitives) in general and their function in particular sentences.</w:t>
      </w:r>
    </w:p>
    <w:p w:rsidR="001B7D9A" w:rsidRDefault="001B7D9A" w:rsidP="001B7D9A">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B7D9A" w:rsidRDefault="001B7D9A" w:rsidP="001B7D9A">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7D9A" w:rsidRDefault="001B7D9A" w:rsidP="001B7D9A">
      <w:pPr>
        <w:spacing w:after="100" w:line="240" w:lineRule="auto"/>
        <w:rPr>
          <w:rFonts w:ascii="Times New Roman" w:eastAsia="Times New Roman" w:hAnsi="Times New Roman" w:cs="Times New Roman"/>
          <w:sz w:val="24"/>
          <w:szCs w:val="24"/>
        </w:rPr>
      </w:pPr>
    </w:p>
    <w:p w:rsidR="001B7D9A" w:rsidRDefault="001B7D9A" w:rsidP="001B7D9A">
      <w:pPr>
        <w:spacing w:after="100" w:line="240" w:lineRule="auto"/>
        <w:rPr>
          <w:rFonts w:ascii="Times New Roman" w:eastAsia="Times New Roman" w:hAnsi="Times New Roman" w:cs="Times New Roman"/>
          <w:sz w:val="24"/>
          <w:szCs w:val="24"/>
        </w:rPr>
      </w:pPr>
    </w:p>
    <w:p w:rsidR="001B7D9A" w:rsidRDefault="001B7D9A" w:rsidP="001B7D9A">
      <w:pPr>
        <w:spacing w:after="100" w:line="240" w:lineRule="auto"/>
        <w:rPr>
          <w:rFonts w:ascii="Times New Roman" w:eastAsia="Times New Roman" w:hAnsi="Times New Roman" w:cs="Times New Roman"/>
          <w:sz w:val="24"/>
          <w:szCs w:val="24"/>
        </w:rPr>
      </w:pPr>
    </w:p>
    <w:p w:rsidR="001B7D9A" w:rsidRDefault="001B7D9A" w:rsidP="001B7D9A">
      <w:pPr>
        <w:spacing w:after="100" w:line="240" w:lineRule="auto"/>
        <w:rPr>
          <w:rFonts w:ascii="Times New Roman" w:eastAsia="Times New Roman" w:hAnsi="Times New Roman" w:cs="Times New Roman"/>
          <w:sz w:val="24"/>
          <w:szCs w:val="24"/>
        </w:rPr>
      </w:pPr>
    </w:p>
    <w:p w:rsidR="001B7D9A" w:rsidRDefault="001B7D9A" w:rsidP="00125006">
      <w:pPr>
        <w:spacing w:after="10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008"/>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Amistad Integration</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Default="00125006" w:rsidP="00EB4AA8">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w:t>
            </w:r>
          </w:p>
          <w:p w:rsidR="00340184" w:rsidRDefault="00125006" w:rsidP="00340184">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Articles </w:t>
            </w:r>
            <w:r>
              <w:rPr>
                <w:rFonts w:ascii="Times New Roman" w:eastAsia="Times New Roman" w:hAnsi="Times New Roman" w:cs="Times New Roman"/>
                <w:color w:val="000000"/>
                <w:sz w:val="24"/>
                <w:szCs w:val="24"/>
              </w:rPr>
              <w:t xml:space="preserve">and Videos which </w:t>
            </w:r>
            <w:r w:rsidRPr="009325F6">
              <w:rPr>
                <w:rFonts w:ascii="Times New Roman" w:eastAsia="Times New Roman" w:hAnsi="Times New Roman" w:cs="Times New Roman"/>
                <w:color w:val="000000"/>
                <w:sz w:val="24"/>
                <w:szCs w:val="24"/>
              </w:rPr>
              <w:t>center on African American culture</w:t>
            </w:r>
          </w:p>
          <w:p w:rsidR="00125006" w:rsidRPr="009325F6" w:rsidRDefault="00340184" w:rsidP="00340184">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Connect themes to “The Struggle for Equality” Unit (January-February)</w:t>
            </w:r>
            <w:r w:rsidR="00125006" w:rsidRPr="009325F6">
              <w:rPr>
                <w:rFonts w:ascii="Times New Roman" w:eastAsia="Times New Roman" w:hAnsi="Times New Roman" w:cs="Times New Roman"/>
                <w:color w:val="000000"/>
                <w:sz w:val="24"/>
                <w:szCs w:val="24"/>
              </w:rPr>
              <w:t> </w:t>
            </w:r>
          </w:p>
        </w:tc>
      </w:tr>
    </w:tbl>
    <w:p w:rsidR="009C6944" w:rsidRPr="009C6944" w:rsidRDefault="009C6944" w:rsidP="009C6944">
      <w:pPr>
        <w:spacing w:after="0" w:line="240" w:lineRule="auto"/>
        <w:rPr>
          <w:rFonts w:ascii="Times New Roman" w:eastAsia="Times New Roman" w:hAnsi="Times New Roman" w:cs="Times New Roman"/>
          <w:color w:val="000000"/>
          <w:sz w:val="24"/>
          <w:szCs w:val="24"/>
        </w:rPr>
      </w:pPr>
      <w:r w:rsidRPr="009C6944">
        <w:rPr>
          <w:rFonts w:ascii="Times New Roman" w:eastAsia="Times New Roman" w:hAnsi="Times New Roman" w:cs="Times New Roman"/>
          <w:color w:val="000000"/>
          <w:sz w:val="24"/>
          <w:szCs w:val="24"/>
        </w:rPr>
        <w:t>Optional:</w:t>
      </w:r>
    </w:p>
    <w:p w:rsidR="00125006" w:rsidRDefault="009C6944" w:rsidP="009C6944">
      <w:pPr>
        <w:spacing w:after="0" w:line="240" w:lineRule="auto"/>
        <w:rPr>
          <w:rFonts w:ascii="Times New Roman" w:eastAsia="Times New Roman" w:hAnsi="Times New Roman" w:cs="Times New Roman"/>
          <w:color w:val="000000"/>
          <w:sz w:val="24"/>
          <w:szCs w:val="24"/>
        </w:rPr>
      </w:pPr>
      <w:r w:rsidRPr="009C6944">
        <w:rPr>
          <w:rFonts w:ascii="Times New Roman" w:eastAsia="Times New Roman" w:hAnsi="Times New Roman" w:cs="Times New Roman"/>
          <w:color w:val="000000"/>
          <w:sz w:val="24"/>
          <w:szCs w:val="24"/>
        </w:rPr>
        <w:lastRenderedPageBreak/>
        <w:t>Connect themes to equality of women of color for women's month via film</w:t>
      </w:r>
      <w:r>
        <w:rPr>
          <w:rFonts w:ascii="Times New Roman" w:eastAsia="Times New Roman" w:hAnsi="Times New Roman" w:cs="Times New Roman"/>
          <w:color w:val="000000"/>
          <w:sz w:val="24"/>
          <w:szCs w:val="24"/>
        </w:rPr>
        <w:t>,</w:t>
      </w:r>
      <w:r w:rsidRPr="009C6944">
        <w:rPr>
          <w:rFonts w:ascii="Times New Roman" w:eastAsia="Times New Roman" w:hAnsi="Times New Roman" w:cs="Times New Roman"/>
          <w:color w:val="000000"/>
          <w:sz w:val="24"/>
          <w:szCs w:val="24"/>
        </w:rPr>
        <w:t xml:space="preserve"> "He Named </w:t>
      </w:r>
      <w:r>
        <w:rPr>
          <w:rFonts w:ascii="Times New Roman" w:eastAsia="Times New Roman" w:hAnsi="Times New Roman" w:cs="Times New Roman"/>
          <w:color w:val="000000"/>
          <w:sz w:val="24"/>
          <w:szCs w:val="24"/>
        </w:rPr>
        <w:t>M</w:t>
      </w:r>
      <w:r w:rsidRPr="009C6944">
        <w:rPr>
          <w:rFonts w:ascii="Times New Roman" w:eastAsia="Times New Roman" w:hAnsi="Times New Roman" w:cs="Times New Roman"/>
          <w:color w:val="000000"/>
          <w:sz w:val="24"/>
          <w:szCs w:val="24"/>
        </w:rPr>
        <w:t>e Malala"</w:t>
      </w:r>
      <w:r w:rsidRPr="009325F6">
        <w:rPr>
          <w:rFonts w:ascii="Times New Roman" w:eastAsia="Times New Roman" w:hAnsi="Times New Roman" w:cs="Times New Roman"/>
          <w:color w:val="000000"/>
          <w:sz w:val="24"/>
          <w:szCs w:val="24"/>
        </w:rPr>
        <w:t> </w:t>
      </w:r>
    </w:p>
    <w:p w:rsidR="009C6944" w:rsidRDefault="009C6944" w:rsidP="009C694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91"/>
        <w:gridCol w:w="36"/>
        <w:gridCol w:w="36"/>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Interdisciplinary Connections</w:t>
            </w:r>
          </w:p>
        </w:tc>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r>
    </w:tbl>
    <w:p w:rsidR="00125006" w:rsidRPr="009325F6" w:rsidRDefault="00125006" w:rsidP="00125006">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125006" w:rsidRPr="009325F6" w:rsidTr="00EB4AA8">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006" w:rsidRPr="009325F6" w:rsidRDefault="00125006" w:rsidP="00EB4AA8">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Use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125006" w:rsidRPr="009325F6" w:rsidTr="00EB4AA8">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125006" w:rsidRPr="009325F6" w:rsidTr="00EB4AA8">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125006" w:rsidRPr="009325F6" w:rsidRDefault="00125006" w:rsidP="0012500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4710"/>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r>
      <w:tr w:rsidR="00125006" w:rsidRPr="009325F6" w:rsidTr="00EB4AA8">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use digital tools to access, manage, evaluate, and synthesize information in order to solve problems individually and collaborate and to create and communicate knowledge.</w:t>
            </w:r>
          </w:p>
          <w:p w:rsidR="00125006" w:rsidRPr="009325F6" w:rsidRDefault="00125006" w:rsidP="00EB4AA8">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125006" w:rsidRPr="009325F6" w:rsidTr="00EB4AA8">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r w:rsidR="00125006" w:rsidRPr="009325F6" w:rsidTr="00EB4AA8">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125006" w:rsidRPr="009325F6" w:rsidRDefault="00125006" w:rsidP="0012500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21st Century Themes/Careers</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F806F0" w:rsidP="00EB4AA8">
            <w:pPr>
              <w:spacing w:after="100" w:line="240" w:lineRule="auto"/>
              <w:rPr>
                <w:rFonts w:ascii="Times New Roman" w:eastAsia="Times New Roman" w:hAnsi="Times New Roman" w:cs="Times New Roman"/>
                <w:sz w:val="24"/>
                <w:szCs w:val="24"/>
              </w:rPr>
            </w:pPr>
            <w:hyperlink r:id="rId6" w:history="1">
              <w:r w:rsidR="00125006" w:rsidRPr="009325F6">
                <w:rPr>
                  <w:rFonts w:ascii="Times New Roman" w:eastAsia="Times New Roman" w:hAnsi="Times New Roman" w:cs="Times New Roman"/>
                  <w:color w:val="1155CC"/>
                  <w:sz w:val="24"/>
                  <w:szCs w:val="24"/>
                  <w:u w:val="single"/>
                </w:rPr>
                <w:t>https://www.nj.gov/education/aps/cccs/career/</w:t>
              </w:r>
            </w:hyperlink>
          </w:p>
          <w:p w:rsidR="00125006" w:rsidRPr="009325F6" w:rsidRDefault="00125006" w:rsidP="00EB4AA8">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CRP4. Communicate clearly and effectively and with reason. Career-ready individuals communicate thoughts, ideas, and action plans with clarity, whether using written, verbal, and/or </w:t>
            </w:r>
            <w:r w:rsidRPr="009325F6">
              <w:rPr>
                <w:rFonts w:ascii="Times New Roman" w:eastAsia="Times New Roman" w:hAnsi="Times New Roman" w:cs="Times New Roman"/>
                <w:color w:val="000000"/>
                <w:sz w:val="24"/>
                <w:szCs w:val="24"/>
              </w:rPr>
              <w:lastRenderedPageBreak/>
              <w:t>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125006" w:rsidRPr="009325F6" w:rsidRDefault="00125006" w:rsidP="00EB4AA8">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125006" w:rsidRPr="009325F6" w:rsidRDefault="00125006" w:rsidP="00EB4AA8">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125006" w:rsidRPr="009325F6" w:rsidRDefault="00125006" w:rsidP="0012500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Default="00125006" w:rsidP="00EB4AA8">
            <w:pPr>
              <w:spacing w:after="0" w:line="240" w:lineRule="auto"/>
              <w:rPr>
                <w:rFonts w:ascii="Times New Roman" w:eastAsia="Times New Roman" w:hAnsi="Times New Roman" w:cs="Times New Roman"/>
                <w:sz w:val="24"/>
                <w:szCs w:val="24"/>
              </w:rPr>
            </w:pPr>
          </w:p>
          <w:p w:rsidR="00C44A65" w:rsidRDefault="00C44A65" w:rsidP="00EB4AA8">
            <w:pPr>
              <w:spacing w:after="0" w:line="240" w:lineRule="auto"/>
              <w:rPr>
                <w:rFonts w:ascii="Times New Roman" w:eastAsia="Times New Roman" w:hAnsi="Times New Roman" w:cs="Times New Roman"/>
                <w:sz w:val="24"/>
                <w:szCs w:val="24"/>
              </w:rPr>
            </w:pPr>
          </w:p>
          <w:p w:rsidR="00C44A65" w:rsidRDefault="00C44A65" w:rsidP="00EB4AA8">
            <w:pPr>
              <w:spacing w:after="0" w:line="240" w:lineRule="auto"/>
              <w:rPr>
                <w:rFonts w:ascii="Times New Roman" w:eastAsia="Times New Roman" w:hAnsi="Times New Roman" w:cs="Times New Roman"/>
                <w:sz w:val="24"/>
                <w:szCs w:val="24"/>
              </w:rPr>
            </w:pPr>
          </w:p>
          <w:p w:rsidR="00C44A65" w:rsidRDefault="00C44A65" w:rsidP="00EB4AA8">
            <w:pPr>
              <w:spacing w:after="0" w:line="240" w:lineRule="auto"/>
              <w:rPr>
                <w:rFonts w:ascii="Times New Roman" w:eastAsia="Times New Roman" w:hAnsi="Times New Roman" w:cs="Times New Roman"/>
                <w:sz w:val="24"/>
                <w:szCs w:val="24"/>
              </w:rPr>
            </w:pPr>
          </w:p>
          <w:p w:rsidR="00C44A65" w:rsidRDefault="00C44A65" w:rsidP="00EB4AA8">
            <w:pPr>
              <w:spacing w:after="0" w:line="240" w:lineRule="auto"/>
              <w:rPr>
                <w:rFonts w:ascii="Times New Roman" w:eastAsia="Times New Roman" w:hAnsi="Times New Roman" w:cs="Times New Roman"/>
                <w:sz w:val="24"/>
                <w:szCs w:val="24"/>
              </w:rPr>
            </w:pPr>
          </w:p>
          <w:p w:rsidR="00C44A65" w:rsidRDefault="00C44A65"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7B21EC" w:rsidRDefault="007B21EC" w:rsidP="00EB4AA8">
            <w:pPr>
              <w:spacing w:after="0" w:line="240" w:lineRule="auto"/>
              <w:rPr>
                <w:rFonts w:ascii="Times New Roman" w:eastAsia="Times New Roman" w:hAnsi="Times New Roman" w:cs="Times New Roman"/>
                <w:sz w:val="24"/>
                <w:szCs w:val="24"/>
              </w:rPr>
            </w:pPr>
          </w:p>
          <w:p w:rsidR="00AB480D" w:rsidRDefault="00AB480D"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FD02D1">
              <w:rPr>
                <w:rFonts w:ascii="Times New Roman" w:eastAsia="Times New Roman" w:hAnsi="Times New Roman" w:cs="Times New Roman"/>
                <w:b/>
                <w:bCs/>
                <w:color w:val="292929"/>
                <w:sz w:val="24"/>
                <w:szCs w:val="24"/>
              </w:rPr>
              <w:t>Instructional Strategies &amp; Learning Activities</w:t>
            </w:r>
          </w:p>
        </w:tc>
      </w:tr>
      <w:tr w:rsidR="00125006" w:rsidRPr="009325F6" w:rsidTr="00EB4AA8">
        <w:trPr>
          <w:trHeight w:val="160"/>
        </w:trPr>
        <w:tc>
          <w:tcPr>
            <w:tcW w:w="0" w:type="auto"/>
            <w:tcBorders>
              <w:top w:val="single" w:sz="8" w:space="0" w:color="000000"/>
            </w:tcBorders>
            <w:hideMark/>
          </w:tcPr>
          <w:p w:rsidR="00504A96" w:rsidRDefault="00504A96" w:rsidP="00EB4AA8">
            <w:pPr>
              <w:spacing w:after="0" w:line="240" w:lineRule="auto"/>
              <w:rPr>
                <w:rFonts w:ascii="Times New Roman" w:hAnsi="Times New Roman" w:cs="Times New Roman"/>
                <w:sz w:val="24"/>
                <w:szCs w:val="24"/>
              </w:rPr>
            </w:pPr>
          </w:p>
          <w:p w:rsidR="00504A96" w:rsidRDefault="00504A96" w:rsidP="00EB4AA8">
            <w:pPr>
              <w:spacing w:after="0" w:line="240" w:lineRule="auto"/>
              <w:rPr>
                <w:rFonts w:ascii="Times New Roman" w:hAnsi="Times New Roman" w:cs="Times New Roman"/>
                <w:sz w:val="24"/>
                <w:szCs w:val="24"/>
              </w:rPr>
            </w:pPr>
          </w:p>
          <w:p w:rsidR="00125006" w:rsidRPr="00224715" w:rsidRDefault="00224715" w:rsidP="00EB4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K-W-L </w:t>
            </w:r>
            <w:r w:rsidR="00F36D8B">
              <w:rPr>
                <w:rFonts w:ascii="Times New Roman" w:hAnsi="Times New Roman" w:cs="Times New Roman"/>
                <w:sz w:val="24"/>
                <w:szCs w:val="24"/>
              </w:rPr>
              <w:t>C</w:t>
            </w:r>
            <w:r>
              <w:rPr>
                <w:rFonts w:ascii="Times New Roman" w:hAnsi="Times New Roman" w:cs="Times New Roman"/>
                <w:sz w:val="24"/>
                <w:szCs w:val="24"/>
              </w:rPr>
              <w:t xml:space="preserve">hart </w:t>
            </w:r>
            <w:r w:rsidRPr="00224715">
              <w:rPr>
                <w:rFonts w:ascii="Times New Roman" w:hAnsi="Times New Roman" w:cs="Times New Roman"/>
                <w:sz w:val="24"/>
                <w:szCs w:val="24"/>
              </w:rPr>
              <w:t xml:space="preserve">Holocaust </w:t>
            </w:r>
          </w:p>
          <w:p w:rsidR="00F36D8B" w:rsidRDefault="00F36D8B" w:rsidP="00EB4AA8">
            <w:pPr>
              <w:spacing w:after="0" w:line="240" w:lineRule="auto"/>
              <w:rPr>
                <w:rFonts w:ascii="Times New Roman" w:hAnsi="Times New Roman" w:cs="Times New Roman"/>
                <w:sz w:val="24"/>
                <w:szCs w:val="24"/>
              </w:rPr>
            </w:pPr>
          </w:p>
          <w:p w:rsidR="00BB5336" w:rsidRDefault="00F36D8B" w:rsidP="00EB4A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Summarize short stories and poems through own poem, diary or letter entries, or by creating  quiz with answer key</w:t>
            </w:r>
          </w:p>
          <w:p w:rsidR="00F36D8B" w:rsidRDefault="00F36D8B" w:rsidP="00EB4AA8">
            <w:pPr>
              <w:spacing w:after="0" w:line="240" w:lineRule="auto"/>
              <w:rPr>
                <w:rFonts w:ascii="Times New Roman" w:hAnsi="Times New Roman" w:cs="Times New Roman"/>
                <w:sz w:val="24"/>
                <w:szCs w:val="24"/>
              </w:rPr>
            </w:pPr>
          </w:p>
          <w:p w:rsidR="00F36D8B" w:rsidRDefault="00F36D8B" w:rsidP="00EB4AA8">
            <w:pPr>
              <w:spacing w:after="0" w:line="240" w:lineRule="auto"/>
              <w:rPr>
                <w:rFonts w:ascii="Times New Roman" w:hAnsi="Times New Roman" w:cs="Times New Roman"/>
                <w:sz w:val="24"/>
                <w:szCs w:val="24"/>
              </w:rPr>
            </w:pPr>
            <w:r>
              <w:rPr>
                <w:rFonts w:ascii="Times New Roman" w:hAnsi="Times New Roman" w:cs="Times New Roman"/>
                <w:sz w:val="24"/>
                <w:szCs w:val="24"/>
              </w:rPr>
              <w:t>View / Read and analyze testimonies, pictures, and propaganda on Kristallnacht and various concentration camps</w:t>
            </w:r>
          </w:p>
          <w:p w:rsidR="00F36D8B" w:rsidRDefault="00F36D8B" w:rsidP="00EB4AA8">
            <w:pPr>
              <w:spacing w:after="0" w:line="240" w:lineRule="auto"/>
              <w:rPr>
                <w:rFonts w:ascii="Times New Roman" w:hAnsi="Times New Roman" w:cs="Times New Roman"/>
                <w:sz w:val="24"/>
                <w:szCs w:val="24"/>
                <w:u w:val="single"/>
              </w:rPr>
            </w:pPr>
          </w:p>
          <w:p w:rsidR="009C6944" w:rsidRP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t xml:space="preserve">Compare Eve Bunting's allegory "Terrible Things" to Martin </w:t>
            </w:r>
            <w:proofErr w:type="spellStart"/>
            <w:r w:rsidRPr="009C6944">
              <w:rPr>
                <w:rFonts w:ascii="Times New Roman" w:hAnsi="Times New Roman" w:cs="Times New Roman"/>
                <w:sz w:val="24"/>
                <w:szCs w:val="24"/>
              </w:rPr>
              <w:t>Neimoller's</w:t>
            </w:r>
            <w:proofErr w:type="spellEnd"/>
            <w:r w:rsidRPr="009C6944">
              <w:rPr>
                <w:rFonts w:ascii="Times New Roman" w:hAnsi="Times New Roman" w:cs="Times New Roman"/>
                <w:sz w:val="24"/>
                <w:szCs w:val="24"/>
              </w:rPr>
              <w:t xml:space="preserve"> "First They Came for the Jews"</w:t>
            </w:r>
          </w:p>
          <w:p w:rsidR="00F36D8B" w:rsidRDefault="00F36D8B" w:rsidP="00EB4AA8">
            <w:pPr>
              <w:spacing w:after="0" w:line="240" w:lineRule="auto"/>
              <w:rPr>
                <w:rFonts w:ascii="Times New Roman" w:hAnsi="Times New Roman" w:cs="Times New Roman"/>
                <w:sz w:val="24"/>
                <w:szCs w:val="24"/>
              </w:rPr>
            </w:pPr>
          </w:p>
          <w:p w:rsidR="00F36D8B" w:rsidRDefault="00707C2E" w:rsidP="00EB4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Select topic of interest relating to anything about the Holocaust and create a Google Slides </w:t>
            </w:r>
            <w:r w:rsidR="00C44A65">
              <w:rPr>
                <w:rFonts w:ascii="Times New Roman" w:hAnsi="Times New Roman" w:cs="Times New Roman"/>
                <w:sz w:val="24"/>
                <w:szCs w:val="24"/>
              </w:rPr>
              <w:t>P</w:t>
            </w:r>
            <w:r>
              <w:rPr>
                <w:rFonts w:ascii="Times New Roman" w:hAnsi="Times New Roman" w:cs="Times New Roman"/>
                <w:sz w:val="24"/>
                <w:szCs w:val="24"/>
              </w:rPr>
              <w:t>resentation relating to criteria outlined on rubric</w:t>
            </w:r>
          </w:p>
          <w:p w:rsidR="00707C2E" w:rsidRDefault="00707C2E" w:rsidP="00EB4AA8">
            <w:pPr>
              <w:spacing w:after="0" w:line="240" w:lineRule="auto"/>
              <w:rPr>
                <w:rFonts w:ascii="Times New Roman" w:hAnsi="Times New Roman" w:cs="Times New Roman"/>
                <w:sz w:val="24"/>
                <w:szCs w:val="24"/>
              </w:rPr>
            </w:pPr>
            <w:r>
              <w:rPr>
                <w:rFonts w:ascii="Times New Roman" w:hAnsi="Times New Roman" w:cs="Times New Roman"/>
                <w:sz w:val="24"/>
                <w:szCs w:val="24"/>
              </w:rPr>
              <w:t>Complete Works Cited based on MLA standards</w:t>
            </w:r>
          </w:p>
          <w:p w:rsidR="00707C2E" w:rsidRPr="00224715" w:rsidRDefault="00707C2E" w:rsidP="00EB4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Google Slides Project </w:t>
            </w:r>
          </w:p>
          <w:p w:rsidR="00BB5336" w:rsidRPr="00224715" w:rsidRDefault="00BB5336" w:rsidP="00EB4AA8">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p>
          <w:p w:rsid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t>Read and analyze selections from "Voices of the Holocaust" to identify the roots of the Holocaust, forms of oppression, ways to resist and reasons to remember. Students will work in small groups to complete comparison charts on the four themes.</w:t>
            </w:r>
          </w:p>
          <w:p w:rsidR="009C6944" w:rsidRPr="009C6944" w:rsidRDefault="009C6944" w:rsidP="009C6944">
            <w:pPr>
              <w:spacing w:after="0" w:line="240" w:lineRule="auto"/>
              <w:rPr>
                <w:rFonts w:ascii="Times New Roman" w:hAnsi="Times New Roman" w:cs="Times New Roman"/>
                <w:sz w:val="24"/>
                <w:szCs w:val="24"/>
              </w:rPr>
            </w:pPr>
          </w:p>
          <w:p w:rsidR="009C6944" w:rsidRDefault="009C6944" w:rsidP="009C6944">
            <w:pPr>
              <w:spacing w:after="0" w:line="240" w:lineRule="auto"/>
              <w:rPr>
                <w:rFonts w:ascii="Times New Roman" w:hAnsi="Times New Roman" w:cs="Times New Roman"/>
                <w:sz w:val="24"/>
                <w:szCs w:val="24"/>
              </w:rPr>
            </w:pPr>
            <w:r>
              <w:rPr>
                <w:rFonts w:ascii="Times New Roman" w:hAnsi="Times New Roman" w:cs="Times New Roman"/>
                <w:sz w:val="24"/>
                <w:szCs w:val="24"/>
              </w:rPr>
              <w:t>Optional:</w:t>
            </w:r>
          </w:p>
          <w:p w:rsidR="009C6944" w:rsidRDefault="009C6944" w:rsidP="009C6944">
            <w:pPr>
              <w:spacing w:after="0" w:line="240" w:lineRule="auto"/>
              <w:rPr>
                <w:rFonts w:ascii="Times New Roman" w:hAnsi="Times New Roman" w:cs="Times New Roman"/>
                <w:sz w:val="24"/>
                <w:szCs w:val="24"/>
              </w:rPr>
            </w:pPr>
          </w:p>
          <w:p w:rsidR="009C6944" w:rsidRDefault="009C6944" w:rsidP="009C6944">
            <w:pPr>
              <w:spacing w:after="0" w:line="240" w:lineRule="auto"/>
              <w:rPr>
                <w:rFonts w:ascii="Times New Roman" w:hAnsi="Times New Roman" w:cs="Times New Roman"/>
                <w:sz w:val="24"/>
                <w:szCs w:val="24"/>
                <w:u w:val="single"/>
              </w:rPr>
            </w:pPr>
          </w:p>
          <w:p w:rsidR="009C6944" w:rsidRDefault="009C6944" w:rsidP="009C6944">
            <w:pPr>
              <w:spacing w:after="0" w:line="240" w:lineRule="auto"/>
              <w:rPr>
                <w:rFonts w:ascii="Times New Roman" w:hAnsi="Times New Roman" w:cs="Times New Roman"/>
                <w:sz w:val="24"/>
                <w:szCs w:val="24"/>
              </w:rPr>
            </w:pPr>
            <w:r w:rsidRPr="00F36D8B">
              <w:rPr>
                <w:rFonts w:ascii="Times New Roman" w:hAnsi="Times New Roman" w:cs="Times New Roman"/>
                <w:sz w:val="24"/>
                <w:szCs w:val="24"/>
                <w:u w:val="single"/>
              </w:rPr>
              <w:t>Voices of the Holocaust</w:t>
            </w:r>
            <w:r>
              <w:rPr>
                <w:rFonts w:ascii="Times New Roman" w:hAnsi="Times New Roman" w:cs="Times New Roman"/>
                <w:sz w:val="24"/>
                <w:szCs w:val="24"/>
              </w:rPr>
              <w:t xml:space="preserve"> Jigsaw Group Reading: Each student will summarize selected poem or story, write their reaction, decide how it applies to the Essential Question, and cite a quote relating to the Essential Question for that particular poem or short story. Students will share their stories/poems and record information on other members’ stories/poems (jigsaw).</w:t>
            </w:r>
          </w:p>
          <w:p w:rsidR="009C6944" w:rsidRDefault="009C6944" w:rsidP="009C6944">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p>
          <w:p w:rsidR="009C6944" w:rsidRDefault="009C6944" w:rsidP="009C69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Watch brief YouTube video on the biography of Anne Frank and her family’s hiding place. </w:t>
            </w:r>
          </w:p>
          <w:p w:rsidR="009C6944" w:rsidRDefault="009C6944" w:rsidP="009C69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“Elegy for Anne Frank” and compose elegy for a victim of the Holocaust from cards from The United States Holocaust Memorial Museum </w:t>
            </w:r>
          </w:p>
          <w:p w:rsidR="009C6944" w:rsidRDefault="009C6944" w:rsidP="009C6944">
            <w:pPr>
              <w:spacing w:after="0" w:line="240" w:lineRule="auto"/>
              <w:rPr>
                <w:rFonts w:ascii="Times New Roman" w:hAnsi="Times New Roman" w:cs="Times New Roman"/>
                <w:sz w:val="24"/>
                <w:szCs w:val="24"/>
              </w:rPr>
            </w:pPr>
          </w:p>
          <w:p w:rsidR="009C6944" w:rsidRDefault="009C6944" w:rsidP="009C6944">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t>View historical clips on You-tube to connect to reading selections: Warsaw Ghetto Uprising, The White Rose and Kitty Hart's visit to Auschwitz.</w:t>
            </w:r>
          </w:p>
          <w:p w:rsidR="009C6944" w:rsidRPr="009C6944" w:rsidRDefault="009C6944" w:rsidP="009C6944">
            <w:pPr>
              <w:spacing w:after="0" w:line="240" w:lineRule="auto"/>
              <w:rPr>
                <w:rFonts w:ascii="Times New Roman" w:hAnsi="Times New Roman" w:cs="Times New Roman"/>
                <w:sz w:val="24"/>
                <w:szCs w:val="24"/>
              </w:rPr>
            </w:pPr>
          </w:p>
          <w:p w:rsid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t>Complete a diary entry or elegy using short biographies from the Holocaust Museum.</w:t>
            </w:r>
          </w:p>
          <w:p w:rsidR="009C6944" w:rsidRDefault="009C6944" w:rsidP="009C6944">
            <w:pPr>
              <w:spacing w:after="0" w:line="240" w:lineRule="auto"/>
              <w:rPr>
                <w:rFonts w:ascii="Times New Roman" w:hAnsi="Times New Roman" w:cs="Times New Roman"/>
                <w:sz w:val="24"/>
                <w:szCs w:val="24"/>
              </w:rPr>
            </w:pPr>
          </w:p>
          <w:p w:rsidR="009C6944" w:rsidRDefault="009C6944" w:rsidP="009C6944">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t>Complete online interactive Google Slide presentation analyzing the stages of prejudice and the development of the Holocaust.</w:t>
            </w:r>
          </w:p>
          <w:p w:rsidR="009C6944" w:rsidRPr="009C6944" w:rsidRDefault="009C6944" w:rsidP="009C6944">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t>Prewriting activity responding to historical "Beirut Wedding" photograph.</w:t>
            </w:r>
          </w:p>
          <w:p w:rsidR="009C6944" w:rsidRPr="009C6944" w:rsidRDefault="009C6944" w:rsidP="009C6944">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lastRenderedPageBreak/>
              <w:t xml:space="preserve">Write an essay on the theme of adversity comparing characters from two different stories to show how they face and overcame their struggles. Thesis will include three ways to overcome adversity. The five- paragraph essay will include Funnel Introduction, two direct reference paragraphs, one personal experience connection and a reverse funnel conclusion. </w:t>
            </w:r>
          </w:p>
          <w:p w:rsidR="009C6944" w:rsidRPr="009C6944" w:rsidRDefault="009C6944" w:rsidP="009C6944">
            <w:pPr>
              <w:spacing w:after="0" w:line="240" w:lineRule="auto"/>
              <w:rPr>
                <w:rFonts w:ascii="Times New Roman" w:hAnsi="Times New Roman" w:cs="Times New Roman"/>
                <w:sz w:val="24"/>
                <w:szCs w:val="24"/>
              </w:rPr>
            </w:pPr>
          </w:p>
          <w:p w:rsidR="009C6944" w:rsidRPr="009C6944" w:rsidRDefault="009C6944" w:rsidP="009C6944">
            <w:pPr>
              <w:spacing w:after="0" w:line="240" w:lineRule="auto"/>
              <w:rPr>
                <w:rFonts w:ascii="Times New Roman" w:hAnsi="Times New Roman" w:cs="Times New Roman"/>
                <w:sz w:val="24"/>
                <w:szCs w:val="24"/>
              </w:rPr>
            </w:pPr>
            <w:r w:rsidRPr="009C6944">
              <w:rPr>
                <w:rFonts w:ascii="Times New Roman" w:hAnsi="Times New Roman" w:cs="Times New Roman"/>
                <w:sz w:val="24"/>
                <w:szCs w:val="24"/>
              </w:rPr>
              <w:t>Complete a Works Cited list in MLA format for the essay.</w:t>
            </w:r>
          </w:p>
          <w:p w:rsidR="009C6944" w:rsidRDefault="009C6944" w:rsidP="009C6944">
            <w:pPr>
              <w:spacing w:after="0" w:line="240" w:lineRule="auto"/>
              <w:rPr>
                <w:rFonts w:ascii="Times New Roman" w:hAnsi="Times New Roman" w:cs="Times New Roman"/>
                <w:sz w:val="24"/>
                <w:szCs w:val="24"/>
              </w:rPr>
            </w:pPr>
          </w:p>
          <w:p w:rsidR="009C6944" w:rsidRPr="00611015" w:rsidRDefault="009C6944" w:rsidP="00EB4AA8">
            <w:pPr>
              <w:spacing w:after="0" w:line="240" w:lineRule="auto"/>
              <w:rPr>
                <w:rFonts w:ascii="Times New Roman" w:hAnsi="Times New Roman" w:cs="Times New Roman"/>
                <w:color w:val="FF33CC"/>
                <w:sz w:val="24"/>
                <w:szCs w:val="24"/>
              </w:rPr>
            </w:pPr>
          </w:p>
          <w:p w:rsidR="00611015" w:rsidRPr="00611015" w:rsidRDefault="00EB4AA8" w:rsidP="00611015">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Read and analyze</w:t>
            </w:r>
            <w:r w:rsidR="00611015" w:rsidRPr="00611015">
              <w:rPr>
                <w:rFonts w:ascii="Times New Roman" w:hAnsi="Times New Roman" w:cs="Times New Roman"/>
                <w:color w:val="D60093"/>
                <w:sz w:val="24"/>
                <w:szCs w:val="24"/>
              </w:rPr>
              <w:t xml:space="preserve"> </w:t>
            </w:r>
            <w:r w:rsidR="00611015" w:rsidRPr="00611015">
              <w:rPr>
                <w:rFonts w:ascii="Times New Roman" w:hAnsi="Times New Roman" w:cs="Times New Roman"/>
                <w:color w:val="D60093"/>
                <w:sz w:val="24"/>
                <w:szCs w:val="24"/>
                <w:u w:val="single"/>
              </w:rPr>
              <w:t>Fahrenheit 451</w:t>
            </w:r>
            <w:r w:rsidRPr="00611015">
              <w:rPr>
                <w:rFonts w:ascii="Times New Roman" w:hAnsi="Times New Roman" w:cs="Times New Roman"/>
                <w:color w:val="D60093"/>
                <w:sz w:val="24"/>
                <w:szCs w:val="24"/>
              </w:rPr>
              <w:t xml:space="preserve"> </w:t>
            </w:r>
            <w:r w:rsidR="00611015" w:rsidRPr="00611015">
              <w:rPr>
                <w:rFonts w:ascii="Times New Roman" w:hAnsi="Times New Roman" w:cs="Times New Roman"/>
                <w:color w:val="D60093"/>
                <w:sz w:val="24"/>
                <w:szCs w:val="24"/>
              </w:rPr>
              <w:t xml:space="preserve">and </w:t>
            </w:r>
            <w:r w:rsidRPr="00611015">
              <w:rPr>
                <w:rFonts w:ascii="Times New Roman" w:hAnsi="Times New Roman" w:cs="Times New Roman"/>
                <w:color w:val="D60093"/>
                <w:sz w:val="24"/>
                <w:szCs w:val="24"/>
              </w:rPr>
              <w:t>the supplemental poems and short stories and incorporate them during appropriate times during the novel.</w:t>
            </w:r>
            <w:r w:rsidR="009C6944" w:rsidRPr="00611015">
              <w:rPr>
                <w:rFonts w:ascii="Times New Roman" w:hAnsi="Times New Roman" w:cs="Times New Roman"/>
                <w:color w:val="D60093"/>
                <w:sz w:val="24"/>
                <w:szCs w:val="24"/>
              </w:rPr>
              <w:t xml:space="preserve"> “The Veldt”, “The </w:t>
            </w:r>
            <w:proofErr w:type="spellStart"/>
            <w:r w:rsidR="009C6944" w:rsidRPr="00611015">
              <w:rPr>
                <w:rFonts w:ascii="Times New Roman" w:hAnsi="Times New Roman" w:cs="Times New Roman"/>
                <w:color w:val="D60093"/>
                <w:sz w:val="24"/>
                <w:szCs w:val="24"/>
              </w:rPr>
              <w:t>Tyger</w:t>
            </w:r>
            <w:proofErr w:type="spellEnd"/>
            <w:r w:rsidR="009C6944" w:rsidRPr="00611015">
              <w:rPr>
                <w:rFonts w:ascii="Times New Roman" w:hAnsi="Times New Roman" w:cs="Times New Roman"/>
                <w:color w:val="D60093"/>
                <w:sz w:val="24"/>
                <w:szCs w:val="24"/>
              </w:rPr>
              <w:t>”, “By the Waters of Babylon”</w:t>
            </w:r>
            <w:r w:rsidR="00611015" w:rsidRPr="00611015">
              <w:rPr>
                <w:rFonts w:ascii="Times New Roman" w:hAnsi="Times New Roman" w:cs="Times New Roman"/>
                <w:color w:val="D60093"/>
                <w:sz w:val="24"/>
                <w:szCs w:val="24"/>
              </w:rPr>
              <w:t xml:space="preserve"> discussing the theme of The Consequences of an Overdependence on Technology.</w:t>
            </w:r>
          </w:p>
          <w:p w:rsidR="00EB4AA8" w:rsidRPr="00611015" w:rsidRDefault="00EB4AA8" w:rsidP="00EB4AA8">
            <w:pPr>
              <w:spacing w:after="0" w:line="240" w:lineRule="auto"/>
              <w:rPr>
                <w:rFonts w:ascii="Times New Roman" w:hAnsi="Times New Roman" w:cs="Times New Roman"/>
                <w:color w:val="D60093"/>
                <w:sz w:val="24"/>
                <w:szCs w:val="24"/>
              </w:rPr>
            </w:pPr>
          </w:p>
          <w:p w:rsidR="00EB4AA8" w:rsidRPr="00611015" w:rsidRDefault="00EB4AA8" w:rsidP="00EB4AA8">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 xml:space="preserve">Write and/or annotate text through a variety of responses, quick writes, and drawings.  </w:t>
            </w:r>
          </w:p>
          <w:p w:rsidR="00EB4AA8" w:rsidRPr="00611015" w:rsidRDefault="00EB4AA8" w:rsidP="00EB4AA8">
            <w:pPr>
              <w:spacing w:after="0" w:line="240" w:lineRule="auto"/>
              <w:rPr>
                <w:rFonts w:ascii="Times New Roman" w:hAnsi="Times New Roman" w:cs="Times New Roman"/>
                <w:color w:val="D60093"/>
                <w:sz w:val="24"/>
                <w:szCs w:val="24"/>
              </w:rPr>
            </w:pPr>
          </w:p>
          <w:p w:rsidR="00360F7E" w:rsidRPr="00611015" w:rsidRDefault="00AB480D" w:rsidP="00EB4AA8">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Frame questions using critical thinking sentence starters.</w:t>
            </w:r>
          </w:p>
          <w:p w:rsidR="00AB480D" w:rsidRPr="00611015" w:rsidRDefault="00AB480D" w:rsidP="00EB4AA8">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Determine what motivates each character in this society.</w:t>
            </w:r>
          </w:p>
          <w:p w:rsidR="00AB480D" w:rsidRPr="00611015" w:rsidRDefault="00AB480D" w:rsidP="00EB4AA8">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Determine how each character leads Montag toward self-realization.</w:t>
            </w:r>
          </w:p>
          <w:p w:rsidR="00EB4AA8" w:rsidRPr="00611015" w:rsidRDefault="00EB4AA8" w:rsidP="00EB4AA8">
            <w:pPr>
              <w:spacing w:after="0" w:line="240" w:lineRule="auto"/>
              <w:rPr>
                <w:rFonts w:ascii="Times New Roman" w:hAnsi="Times New Roman" w:cs="Times New Roman"/>
                <w:color w:val="D60093"/>
                <w:sz w:val="24"/>
                <w:szCs w:val="24"/>
              </w:rPr>
            </w:pPr>
          </w:p>
          <w:p w:rsidR="009C6944" w:rsidRPr="00611015" w:rsidRDefault="009C6944" w:rsidP="00EB4AA8">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Optional:</w:t>
            </w:r>
          </w:p>
          <w:p w:rsidR="00EB4AA8" w:rsidRPr="00611015" w:rsidRDefault="00EB4AA8" w:rsidP="00EB4AA8">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Using Ovid’s “Metamorphose”, analyze and create a Venn diagram to compare and contrast Montag to Icarus. Determine how the allusion sheds light on the development of Montag’s character.</w:t>
            </w:r>
          </w:p>
          <w:p w:rsidR="00360F7E" w:rsidRPr="00611015" w:rsidRDefault="00360F7E" w:rsidP="00EB4AA8">
            <w:pPr>
              <w:spacing w:after="0" w:line="240" w:lineRule="auto"/>
              <w:rPr>
                <w:rFonts w:ascii="Times New Roman" w:hAnsi="Times New Roman" w:cs="Times New Roman"/>
                <w:color w:val="D60093"/>
                <w:sz w:val="24"/>
                <w:szCs w:val="24"/>
              </w:rPr>
            </w:pPr>
          </w:p>
          <w:p w:rsidR="009C6944" w:rsidRPr="00611015" w:rsidRDefault="00611015" w:rsidP="009C6944">
            <w:pPr>
              <w:spacing w:after="0" w:line="240" w:lineRule="auto"/>
              <w:rPr>
                <w:rFonts w:ascii="Times New Roman" w:hAnsi="Times New Roman" w:cs="Times New Roman"/>
                <w:color w:val="D60093"/>
                <w:sz w:val="24"/>
                <w:szCs w:val="24"/>
              </w:rPr>
            </w:pPr>
            <w:r w:rsidRPr="00611015">
              <w:rPr>
                <w:rFonts w:ascii="Times New Roman" w:hAnsi="Times New Roman" w:cs="Times New Roman"/>
                <w:color w:val="D60093"/>
                <w:sz w:val="24"/>
                <w:szCs w:val="24"/>
              </w:rPr>
              <w:t>C</w:t>
            </w:r>
            <w:r w:rsidR="009C6944" w:rsidRPr="00611015">
              <w:rPr>
                <w:rFonts w:ascii="Times New Roman" w:hAnsi="Times New Roman" w:cs="Times New Roman"/>
                <w:color w:val="D60093"/>
                <w:sz w:val="24"/>
                <w:szCs w:val="24"/>
              </w:rPr>
              <w:t>omplete an interactive PowerPoint for Stephen Vincent's Benet's, “By the Waters of Babylon</w:t>
            </w:r>
            <w:r w:rsidRPr="00611015">
              <w:rPr>
                <w:rFonts w:ascii="Times New Roman" w:hAnsi="Times New Roman" w:cs="Times New Roman"/>
                <w:color w:val="D60093"/>
                <w:sz w:val="24"/>
                <w:szCs w:val="24"/>
              </w:rPr>
              <w:t>”</w:t>
            </w:r>
            <w:r w:rsidR="009C6944" w:rsidRPr="00611015">
              <w:rPr>
                <w:rFonts w:ascii="Times New Roman" w:hAnsi="Times New Roman" w:cs="Times New Roman"/>
                <w:color w:val="D60093"/>
                <w:sz w:val="24"/>
                <w:szCs w:val="24"/>
              </w:rPr>
              <w:t xml:space="preserve"> as a pre-reading activity. They will read and analyze the story in small groups. </w:t>
            </w:r>
          </w:p>
          <w:p w:rsidR="009C6944" w:rsidRPr="00BA7817" w:rsidRDefault="009C6944" w:rsidP="009C6944">
            <w:pPr>
              <w:spacing w:after="0" w:line="240" w:lineRule="auto"/>
              <w:rPr>
                <w:rFonts w:ascii="Times New Roman" w:hAnsi="Times New Roman" w:cs="Times New Roman"/>
                <w:color w:val="FF33CC"/>
                <w:sz w:val="24"/>
                <w:szCs w:val="24"/>
              </w:rPr>
            </w:pPr>
          </w:p>
          <w:p w:rsidR="00360F7E" w:rsidRDefault="00360F7E" w:rsidP="00EB4AA8">
            <w:pPr>
              <w:spacing w:after="0" w:line="240" w:lineRule="auto"/>
              <w:rPr>
                <w:rFonts w:ascii="Times New Roman" w:hAnsi="Times New Roman" w:cs="Times New Roman"/>
                <w:sz w:val="24"/>
                <w:szCs w:val="24"/>
              </w:rPr>
            </w:pPr>
          </w:p>
          <w:p w:rsidR="00360F7E" w:rsidRDefault="00360F7E" w:rsidP="00EB4AA8">
            <w:pPr>
              <w:spacing w:after="0" w:line="240" w:lineRule="auto"/>
              <w:rPr>
                <w:rFonts w:ascii="Times New Roman" w:hAnsi="Times New Roman" w:cs="Times New Roman"/>
                <w:sz w:val="24"/>
                <w:szCs w:val="24"/>
              </w:rPr>
            </w:pPr>
          </w:p>
          <w:p w:rsidR="007B21EC" w:rsidRDefault="007B21EC" w:rsidP="00EB4AA8">
            <w:pPr>
              <w:spacing w:after="0" w:line="240" w:lineRule="auto"/>
              <w:rPr>
                <w:rFonts w:ascii="Times New Roman" w:hAnsi="Times New Roman" w:cs="Times New Roman"/>
                <w:sz w:val="24"/>
                <w:szCs w:val="24"/>
              </w:rPr>
            </w:pPr>
          </w:p>
          <w:p w:rsidR="007B21EC" w:rsidRDefault="007B21EC" w:rsidP="00EB4AA8">
            <w:pPr>
              <w:spacing w:after="0" w:line="240" w:lineRule="auto"/>
              <w:rPr>
                <w:rFonts w:ascii="Times New Roman" w:hAnsi="Times New Roman" w:cs="Times New Roman"/>
                <w:sz w:val="24"/>
                <w:szCs w:val="24"/>
              </w:rPr>
            </w:pPr>
          </w:p>
          <w:p w:rsidR="00360F7E" w:rsidRPr="00224715" w:rsidRDefault="00360F7E" w:rsidP="00EB4AA8">
            <w:pPr>
              <w:spacing w:after="0" w:line="240" w:lineRule="auto"/>
              <w:rPr>
                <w:rFonts w:ascii="Times New Roman" w:hAnsi="Times New Roman" w:cs="Times New Roman"/>
                <w:sz w:val="24"/>
                <w:szCs w:val="24"/>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FD02D1" w:rsidRDefault="00FD02D1" w:rsidP="00EB4AA8">
            <w:pPr>
              <w:spacing w:after="0" w:line="240" w:lineRule="auto"/>
              <w:rPr>
                <w:rFonts w:ascii="Times New Roman" w:hAnsi="Times New Roman" w:cs="Times New Roman"/>
                <w:b/>
                <w:sz w:val="24"/>
                <w:szCs w:val="24"/>
                <w:u w:val="single"/>
              </w:rPr>
            </w:pPr>
          </w:p>
          <w:p w:rsidR="00125006" w:rsidRPr="00224715" w:rsidRDefault="009C6944" w:rsidP="00EB4AA8">
            <w:pPr>
              <w:spacing w:after="0" w:line="240" w:lineRule="auto"/>
              <w:rPr>
                <w:rFonts w:ascii="Times New Roman" w:hAnsi="Times New Roman" w:cs="Times New Roman"/>
                <w:b/>
                <w:sz w:val="24"/>
                <w:szCs w:val="24"/>
                <w:u w:val="single"/>
              </w:rPr>
            </w:pPr>
            <w:r w:rsidRPr="00FD02D1">
              <w:rPr>
                <w:rFonts w:ascii="Times New Roman" w:hAnsi="Times New Roman" w:cs="Times New Roman"/>
                <w:b/>
                <w:sz w:val="24"/>
                <w:szCs w:val="24"/>
                <w:u w:val="single"/>
              </w:rPr>
              <w:t>Fi</w:t>
            </w:r>
            <w:r w:rsidR="00125006" w:rsidRPr="00FD02D1">
              <w:rPr>
                <w:rFonts w:ascii="Times New Roman" w:hAnsi="Times New Roman" w:cs="Times New Roman"/>
                <w:b/>
                <w:sz w:val="24"/>
                <w:szCs w:val="24"/>
                <w:u w:val="single"/>
              </w:rPr>
              <w:t>nancial Literacy Integration</w:t>
            </w:r>
          </w:p>
          <w:p w:rsidR="00504A96" w:rsidRDefault="00504A96" w:rsidP="00EB4AA8">
            <w:pPr>
              <w:spacing w:after="0" w:line="240" w:lineRule="auto"/>
              <w:rPr>
                <w:rFonts w:ascii="Times New Roman" w:eastAsia="Times New Roman" w:hAnsi="Times New Roman" w:cs="Times New Roman"/>
                <w:sz w:val="24"/>
                <w:szCs w:val="24"/>
              </w:rPr>
            </w:pPr>
          </w:p>
          <w:p w:rsidR="00611015" w:rsidRDefault="00611015" w:rsidP="00EB4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
          <w:p w:rsidR="00125006" w:rsidRDefault="00032947" w:rsidP="00EB4AA8">
            <w:pPr>
              <w:spacing w:after="0" w:line="240" w:lineRule="auto"/>
              <w:rPr>
                <w:rFonts w:ascii="Times New Roman" w:eastAsia="Times New Roman" w:hAnsi="Times New Roman" w:cs="Times New Roman"/>
                <w:sz w:val="24"/>
                <w:szCs w:val="24"/>
              </w:rPr>
            </w:pPr>
            <w:r w:rsidRPr="00224715">
              <w:rPr>
                <w:rFonts w:ascii="Times New Roman" w:eastAsia="Times New Roman" w:hAnsi="Times New Roman" w:cs="Times New Roman"/>
                <w:sz w:val="24"/>
                <w:szCs w:val="24"/>
              </w:rPr>
              <w:t>Research the cost of the Holocaust and financial strain it imposed on Germany and other countries</w:t>
            </w:r>
          </w:p>
          <w:p w:rsidR="00504A96" w:rsidRPr="00224715" w:rsidRDefault="00504A9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0" w:line="240" w:lineRule="auto"/>
              <w:rPr>
                <w:rFonts w:ascii="Times New Roman" w:eastAsia="Times New Roman" w:hAnsi="Times New Roman" w:cs="Times New Roman"/>
                <w:szCs w:val="24"/>
              </w:rPr>
            </w:pPr>
          </w:p>
        </w:tc>
      </w:tr>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611015" w:rsidRPr="00611015" w:rsidRDefault="00611015" w:rsidP="00611015">
            <w:pPr>
              <w:spacing w:after="0" w:line="240" w:lineRule="auto"/>
              <w:rPr>
                <w:rFonts w:ascii="Times New Roman" w:eastAsia="Times New Roman" w:hAnsi="Times New Roman" w:cs="Times New Roman"/>
                <w:color w:val="D60093"/>
                <w:sz w:val="24"/>
                <w:szCs w:val="24"/>
              </w:rPr>
            </w:pPr>
            <w:r>
              <w:rPr>
                <w:rFonts w:ascii="Times New Roman" w:eastAsia="Times New Roman" w:hAnsi="Times New Roman" w:cs="Times New Roman"/>
                <w:color w:val="292929"/>
                <w:sz w:val="24"/>
                <w:szCs w:val="24"/>
              </w:rPr>
              <w:t xml:space="preserve">Explore how economic wealth affects privilege and freedom. Tie-ins to the Holocaust readings, </w:t>
            </w:r>
            <w:r w:rsidRPr="00611015">
              <w:rPr>
                <w:rFonts w:ascii="Times New Roman" w:eastAsia="Times New Roman" w:hAnsi="Times New Roman" w:cs="Times New Roman"/>
                <w:color w:val="D60093"/>
                <w:sz w:val="24"/>
                <w:szCs w:val="24"/>
              </w:rPr>
              <w:t>The Veldt and The Necklace.</w:t>
            </w:r>
          </w:p>
          <w:p w:rsidR="00125006" w:rsidRDefault="00125006" w:rsidP="00EB4AA8">
            <w:pPr>
              <w:spacing w:after="0" w:line="240" w:lineRule="auto"/>
              <w:rPr>
                <w:rFonts w:ascii="Times New Roman" w:eastAsia="Times New Roman" w:hAnsi="Times New Roman" w:cs="Times New Roman"/>
                <w:b/>
                <w:bCs/>
                <w:color w:val="292929"/>
                <w:sz w:val="24"/>
                <w:szCs w:val="24"/>
              </w:rPr>
            </w:pPr>
          </w:p>
          <w:p w:rsidR="00224715" w:rsidRDefault="00224715" w:rsidP="00EB4AA8">
            <w:pPr>
              <w:spacing w:after="0" w:line="240" w:lineRule="auto"/>
              <w:rPr>
                <w:rFonts w:ascii="Times New Roman" w:eastAsia="Times New Roman" w:hAnsi="Times New Roman" w:cs="Times New Roman"/>
                <w:b/>
                <w:bCs/>
                <w:color w:val="292929"/>
                <w:sz w:val="24"/>
                <w:szCs w:val="24"/>
              </w:rPr>
            </w:pPr>
          </w:p>
          <w:p w:rsidR="00224715" w:rsidRDefault="00224715" w:rsidP="00EB4AA8">
            <w:pPr>
              <w:spacing w:after="0" w:line="240" w:lineRule="auto"/>
              <w:rPr>
                <w:rFonts w:ascii="Times New Roman" w:eastAsia="Times New Roman" w:hAnsi="Times New Roman" w:cs="Times New Roman"/>
                <w:b/>
                <w:bCs/>
                <w:color w:val="292929"/>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Differentiated Instruction</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Adjusting Classroom Layout and Design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bl>
    <w:p w:rsidR="00125006" w:rsidRPr="009325F6" w:rsidRDefault="00611015" w:rsidP="0012500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Topic Choices</w:t>
      </w:r>
    </w:p>
    <w:tbl>
      <w:tblPr>
        <w:tblW w:w="0" w:type="auto"/>
        <w:tblCellMar>
          <w:top w:w="15" w:type="dxa"/>
          <w:left w:w="15" w:type="dxa"/>
          <w:bottom w:w="15" w:type="dxa"/>
          <w:right w:w="15" w:type="dxa"/>
        </w:tblCellMar>
        <w:tblLook w:val="04A0" w:firstRow="1" w:lastRow="0" w:firstColumn="1" w:lastColumn="0" w:noHBand="0" w:noVBand="1"/>
      </w:tblPr>
      <w:tblGrid>
        <w:gridCol w:w="2737"/>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t>Formative Assessments</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Think-Pair-Share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Forms </w:t>
            </w:r>
          </w:p>
          <w:p w:rsidR="00611015" w:rsidRPr="00611015" w:rsidRDefault="00611015" w:rsidP="00611015">
            <w:pPr>
              <w:spacing w:after="0" w:line="240" w:lineRule="auto"/>
              <w:rPr>
                <w:rFonts w:ascii="Times New Roman" w:eastAsia="Times New Roman" w:hAnsi="Times New Roman" w:cs="Times New Roman"/>
                <w:sz w:val="24"/>
                <w:szCs w:val="24"/>
              </w:rPr>
            </w:pPr>
            <w:r w:rsidRPr="00611015">
              <w:rPr>
                <w:rFonts w:ascii="Times New Roman" w:eastAsia="Times New Roman" w:hAnsi="Times New Roman" w:cs="Times New Roman"/>
                <w:sz w:val="24"/>
                <w:szCs w:val="24"/>
              </w:rPr>
              <w:t>Writing drafts for feedback</w:t>
            </w:r>
          </w:p>
          <w:p w:rsidR="00611015" w:rsidRPr="00611015" w:rsidRDefault="00611015" w:rsidP="00611015">
            <w:pPr>
              <w:spacing w:after="0" w:line="240" w:lineRule="auto"/>
              <w:rPr>
                <w:rFonts w:ascii="Times New Roman" w:eastAsia="Times New Roman" w:hAnsi="Times New Roman" w:cs="Times New Roman"/>
                <w:sz w:val="24"/>
                <w:szCs w:val="24"/>
              </w:rPr>
            </w:pPr>
            <w:r w:rsidRPr="00611015">
              <w:rPr>
                <w:rFonts w:ascii="Times New Roman" w:eastAsia="Times New Roman" w:hAnsi="Times New Roman" w:cs="Times New Roman"/>
                <w:sz w:val="24"/>
                <w:szCs w:val="24"/>
              </w:rPr>
              <w:t>Quizlet links</w:t>
            </w:r>
          </w:p>
          <w:p w:rsidR="00611015" w:rsidRPr="009325F6" w:rsidRDefault="00611015" w:rsidP="00611015">
            <w:pPr>
              <w:spacing w:after="0" w:line="240" w:lineRule="auto"/>
              <w:rPr>
                <w:rFonts w:ascii="Times New Roman" w:eastAsia="Times New Roman" w:hAnsi="Times New Roman" w:cs="Times New Roman"/>
                <w:sz w:val="24"/>
                <w:szCs w:val="24"/>
              </w:rPr>
            </w:pPr>
            <w:r w:rsidRPr="00611015">
              <w:rPr>
                <w:rFonts w:ascii="Times New Roman" w:eastAsia="Times New Roman" w:hAnsi="Times New Roman" w:cs="Times New Roman"/>
                <w:sz w:val="24"/>
                <w:szCs w:val="24"/>
              </w:rPr>
              <w:t>Review sheets and games</w:t>
            </w:r>
          </w:p>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p>
        </w:tc>
      </w:tr>
      <w:tr w:rsidR="00125006" w:rsidRPr="00FD02D1" w:rsidTr="00EB4AA8">
        <w:trPr>
          <w:trHeight w:val="160"/>
        </w:trPr>
        <w:tc>
          <w:tcPr>
            <w:tcW w:w="0" w:type="auto"/>
            <w:tcBorders>
              <w:bottom w:val="single" w:sz="8" w:space="0" w:color="000000"/>
            </w:tcBorders>
            <w:shd w:val="clear" w:color="auto" w:fill="FFFFFF"/>
            <w:vAlign w:val="center"/>
            <w:hideMark/>
          </w:tcPr>
          <w:p w:rsidR="00125006" w:rsidRPr="00FD02D1" w:rsidRDefault="00125006" w:rsidP="00EB4AA8">
            <w:pPr>
              <w:spacing w:after="0" w:line="240" w:lineRule="auto"/>
              <w:rPr>
                <w:rFonts w:ascii="Times New Roman" w:eastAsia="Times New Roman" w:hAnsi="Times New Roman" w:cs="Times New Roman"/>
                <w:sz w:val="24"/>
                <w:szCs w:val="24"/>
              </w:rPr>
            </w:pPr>
            <w:r w:rsidRPr="00FD02D1">
              <w:rPr>
                <w:rFonts w:ascii="Times New Roman" w:eastAsia="Times New Roman" w:hAnsi="Times New Roman" w:cs="Times New Roman"/>
                <w:b/>
                <w:bCs/>
                <w:color w:val="292929"/>
                <w:sz w:val="24"/>
                <w:szCs w:val="24"/>
              </w:rPr>
              <w:t>Summative Assessment</w:t>
            </w:r>
          </w:p>
        </w:tc>
      </w:tr>
    </w:tbl>
    <w:p w:rsidR="00032947" w:rsidRDefault="00032947" w:rsidP="00125006">
      <w:pPr>
        <w:spacing w:after="240" w:line="240" w:lineRule="auto"/>
        <w:rPr>
          <w:rFonts w:ascii="Times New Roman" w:eastAsia="Times New Roman" w:hAnsi="Times New Roman" w:cs="Times New Roman"/>
          <w:sz w:val="24"/>
          <w:szCs w:val="24"/>
        </w:rPr>
      </w:pPr>
      <w:r w:rsidRPr="00032947">
        <w:rPr>
          <w:rFonts w:ascii="Times New Roman" w:eastAsia="Times New Roman" w:hAnsi="Times New Roman" w:cs="Times New Roman"/>
          <w:sz w:val="24"/>
          <w:szCs w:val="24"/>
          <w:u w:val="single"/>
        </w:rPr>
        <w:t>Voice</w:t>
      </w:r>
      <w:r>
        <w:rPr>
          <w:rFonts w:ascii="Times New Roman" w:eastAsia="Times New Roman" w:hAnsi="Times New Roman" w:cs="Times New Roman"/>
          <w:sz w:val="24"/>
          <w:szCs w:val="24"/>
          <w:u w:val="single"/>
        </w:rPr>
        <w:t>s</w:t>
      </w:r>
      <w:r w:rsidRPr="00032947">
        <w:rPr>
          <w:rFonts w:ascii="Times New Roman" w:eastAsia="Times New Roman" w:hAnsi="Times New Roman" w:cs="Times New Roman"/>
          <w:sz w:val="24"/>
          <w:szCs w:val="24"/>
          <w:u w:val="single"/>
        </w:rPr>
        <w:t xml:space="preserve"> of the Holocaust</w:t>
      </w:r>
      <w:r>
        <w:rPr>
          <w:rFonts w:ascii="Times New Roman" w:eastAsia="Times New Roman" w:hAnsi="Times New Roman" w:cs="Times New Roman"/>
          <w:sz w:val="24"/>
          <w:szCs w:val="24"/>
        </w:rPr>
        <w:t xml:space="preserve"> Test</w:t>
      </w:r>
    </w:p>
    <w:p w:rsidR="00032947" w:rsidRDefault="00032947" w:rsidP="00125006">
      <w:pPr>
        <w:spacing w:after="240" w:line="240" w:lineRule="auto"/>
        <w:rPr>
          <w:rFonts w:ascii="Times New Roman" w:eastAsia="Times New Roman" w:hAnsi="Times New Roman" w:cs="Times New Roman"/>
          <w:sz w:val="24"/>
          <w:szCs w:val="24"/>
        </w:rPr>
      </w:pPr>
    </w:p>
    <w:p w:rsidR="00611015" w:rsidRPr="00611015" w:rsidRDefault="00611015" w:rsidP="00032947">
      <w:pPr>
        <w:spacing w:after="0" w:line="240" w:lineRule="auto"/>
        <w:rPr>
          <w:rFonts w:ascii="Times New Roman" w:eastAsia="Times New Roman" w:hAnsi="Times New Roman" w:cs="Times New Roman"/>
          <w:sz w:val="24"/>
          <w:szCs w:val="24"/>
        </w:rPr>
      </w:pPr>
      <w:r w:rsidRPr="00611015">
        <w:rPr>
          <w:rFonts w:ascii="Times New Roman" w:eastAsia="Times New Roman" w:hAnsi="Times New Roman" w:cs="Times New Roman"/>
          <w:sz w:val="24"/>
          <w:szCs w:val="24"/>
        </w:rPr>
        <w:t>Optional</w:t>
      </w:r>
    </w:p>
    <w:p w:rsidR="00032947" w:rsidRDefault="00032947" w:rsidP="00032947">
      <w:pPr>
        <w:spacing w:after="0" w:line="240" w:lineRule="auto"/>
        <w:rPr>
          <w:rFonts w:ascii="Times New Roman" w:eastAsia="Times New Roman" w:hAnsi="Times New Roman" w:cs="Times New Roman"/>
          <w:sz w:val="24"/>
          <w:szCs w:val="24"/>
        </w:rPr>
      </w:pPr>
      <w:r w:rsidRPr="00032947">
        <w:rPr>
          <w:rFonts w:ascii="Times New Roman" w:eastAsia="Times New Roman" w:hAnsi="Times New Roman" w:cs="Times New Roman"/>
          <w:sz w:val="24"/>
          <w:szCs w:val="24"/>
          <w:u w:val="single"/>
        </w:rPr>
        <w:lastRenderedPageBreak/>
        <w:t>Voice</w:t>
      </w:r>
      <w:r>
        <w:rPr>
          <w:rFonts w:ascii="Times New Roman" w:eastAsia="Times New Roman" w:hAnsi="Times New Roman" w:cs="Times New Roman"/>
          <w:sz w:val="24"/>
          <w:szCs w:val="24"/>
          <w:u w:val="single"/>
        </w:rPr>
        <w:t>s</w:t>
      </w:r>
      <w:r w:rsidRPr="00032947">
        <w:rPr>
          <w:rFonts w:ascii="Times New Roman" w:eastAsia="Times New Roman" w:hAnsi="Times New Roman" w:cs="Times New Roman"/>
          <w:sz w:val="24"/>
          <w:szCs w:val="24"/>
          <w:u w:val="single"/>
        </w:rPr>
        <w:t xml:space="preserve"> of the Holocaust</w:t>
      </w:r>
      <w:r>
        <w:rPr>
          <w:rFonts w:ascii="Times New Roman" w:eastAsia="Times New Roman" w:hAnsi="Times New Roman" w:cs="Times New Roman"/>
          <w:sz w:val="24"/>
          <w:szCs w:val="24"/>
        </w:rPr>
        <w:t xml:space="preserve"> Direct Reference Paragraph</w:t>
      </w:r>
    </w:p>
    <w:p w:rsidR="00032947" w:rsidRDefault="00032947" w:rsidP="000329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Elegy to a Victim of the Holocaust</w:t>
      </w:r>
    </w:p>
    <w:p w:rsidR="00032947" w:rsidRDefault="00032947" w:rsidP="000329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Voices of the Holocaust Jigsaw Group grade</w:t>
      </w:r>
    </w:p>
    <w:p w:rsidR="00032947" w:rsidRDefault="00032947" w:rsidP="000329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Holocaust Google Slides Project with MLA Format Citations</w:t>
      </w:r>
    </w:p>
    <w:p w:rsidR="005012E3" w:rsidRPr="00611015" w:rsidRDefault="006B7CE6" w:rsidP="00125006">
      <w:pPr>
        <w:spacing w:after="24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u w:val="single"/>
        </w:rPr>
        <w:t>Fahrenheit 451</w:t>
      </w:r>
      <w:r w:rsidR="005012E3">
        <w:rPr>
          <w:rFonts w:ascii="Times New Roman" w:eastAsia="Times New Roman" w:hAnsi="Times New Roman" w:cs="Times New Roman"/>
          <w:color w:val="D60093"/>
          <w:sz w:val="24"/>
          <w:szCs w:val="24"/>
        </w:rPr>
        <w:t xml:space="preserve"> Experience Project                                                                                                                                              </w:t>
      </w:r>
      <w:r w:rsidR="008A2379">
        <w:rPr>
          <w:rFonts w:ascii="Times New Roman" w:eastAsia="Times New Roman" w:hAnsi="Times New Roman" w:cs="Times New Roman"/>
          <w:color w:val="D60093"/>
          <w:sz w:val="24"/>
          <w:szCs w:val="24"/>
        </w:rPr>
        <w:t>“</w:t>
      </w:r>
      <w:r w:rsidR="005012E3">
        <w:rPr>
          <w:rFonts w:ascii="Times New Roman" w:eastAsia="Times New Roman" w:hAnsi="Times New Roman" w:cs="Times New Roman"/>
          <w:color w:val="D60093"/>
          <w:sz w:val="24"/>
          <w:szCs w:val="24"/>
        </w:rPr>
        <w:t>Harrison Bergeron</w:t>
      </w:r>
      <w:r w:rsidR="008A2379">
        <w:rPr>
          <w:rFonts w:ascii="Times New Roman" w:eastAsia="Times New Roman" w:hAnsi="Times New Roman" w:cs="Times New Roman"/>
          <w:color w:val="D60093"/>
          <w:sz w:val="24"/>
          <w:szCs w:val="24"/>
        </w:rPr>
        <w:t>”</w:t>
      </w:r>
      <w:r w:rsidR="005012E3">
        <w:rPr>
          <w:rFonts w:ascii="Times New Roman" w:eastAsia="Times New Roman" w:hAnsi="Times New Roman" w:cs="Times New Roman"/>
          <w:color w:val="D60093"/>
          <w:sz w:val="24"/>
          <w:szCs w:val="24"/>
        </w:rPr>
        <w:t xml:space="preserve"> short story </w:t>
      </w:r>
    </w:p>
    <w:p w:rsidR="00611015" w:rsidRDefault="00611015" w:rsidP="0061101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Argumentative Essay in MLA format</w:t>
      </w:r>
    </w:p>
    <w:p w:rsidR="00125006" w:rsidRPr="00611015" w:rsidRDefault="00611015" w:rsidP="00125006">
      <w:pPr>
        <w:spacing w:after="240" w:line="240" w:lineRule="auto"/>
        <w:rPr>
          <w:rFonts w:ascii="Times New Roman" w:eastAsia="Times New Roman" w:hAnsi="Times New Roman" w:cs="Times New Roman"/>
          <w:color w:val="D60093"/>
          <w:sz w:val="24"/>
          <w:szCs w:val="24"/>
        </w:rPr>
      </w:pPr>
      <w:r>
        <w:rPr>
          <w:rFonts w:ascii="Times New Roman" w:eastAsia="Times New Roman" w:hAnsi="Times New Roman" w:cs="Times New Roman"/>
          <w:sz w:val="24"/>
          <w:szCs w:val="24"/>
        </w:rPr>
        <w:t xml:space="preserve">Small group reading activities: </w:t>
      </w:r>
      <w:r w:rsidRPr="00611015">
        <w:rPr>
          <w:rFonts w:ascii="Times New Roman" w:eastAsia="Times New Roman" w:hAnsi="Times New Roman" w:cs="Times New Roman"/>
          <w:color w:val="D60093"/>
          <w:sz w:val="24"/>
          <w:szCs w:val="24"/>
        </w:rPr>
        <w:t>past/future clues for Babylon</w:t>
      </w:r>
      <w:r>
        <w:rPr>
          <w:rFonts w:ascii="Times New Roman" w:eastAsia="Times New Roman" w:hAnsi="Times New Roman" w:cs="Times New Roman"/>
          <w:sz w:val="24"/>
          <w:szCs w:val="24"/>
        </w:rPr>
        <w:t xml:space="preserve">, online discussions and </w:t>
      </w:r>
      <w:r w:rsidRPr="00611015">
        <w:rPr>
          <w:rFonts w:ascii="Times New Roman" w:eastAsia="Times New Roman" w:hAnsi="Times New Roman" w:cs="Times New Roman"/>
          <w:color w:val="D60093"/>
          <w:sz w:val="24"/>
          <w:szCs w:val="24"/>
        </w:rPr>
        <w:t>Google slides presentation</w:t>
      </w:r>
    </w:p>
    <w:p w:rsidR="00611015" w:rsidRPr="00611015" w:rsidRDefault="00611015" w:rsidP="00125006">
      <w:pPr>
        <w:spacing w:after="24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u w:val="single"/>
        </w:rPr>
        <w:t>Fahrenheit 451</w:t>
      </w:r>
      <w:r w:rsidRPr="00611015">
        <w:rPr>
          <w:rFonts w:ascii="Times New Roman" w:eastAsia="Times New Roman" w:hAnsi="Times New Roman" w:cs="Times New Roman"/>
          <w:color w:val="D60093"/>
          <w:sz w:val="24"/>
          <w:szCs w:val="24"/>
        </w:rPr>
        <w:t xml:space="preserve"> Test</w:t>
      </w:r>
    </w:p>
    <w:p w:rsidR="007B21EC" w:rsidRDefault="007B21EC" w:rsidP="0012500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3"/>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Benchmark Assessments</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Utilize data from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NJSLA and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 assessment</w:t>
            </w:r>
          </w:p>
        </w:tc>
      </w:tr>
    </w:tbl>
    <w:p w:rsidR="00125006" w:rsidRPr="009325F6" w:rsidRDefault="00125006" w:rsidP="0012500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Default="00125006" w:rsidP="00EB4AA8">
            <w:pPr>
              <w:spacing w:after="0" w:line="240" w:lineRule="auto"/>
              <w:rPr>
                <w:rFonts w:ascii="Times New Roman" w:eastAsia="Times New Roman" w:hAnsi="Times New Roman" w:cs="Times New Roman"/>
                <w:b/>
                <w:bCs/>
                <w:color w:val="292929"/>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125006" w:rsidRPr="009325F6" w:rsidRDefault="00125006" w:rsidP="00EB4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Pr="009325F6">
              <w:rPr>
                <w:rFonts w:ascii="Times New Roman" w:eastAsia="Times New Roman" w:hAnsi="Times New Roman" w:cs="Times New Roman"/>
                <w:color w:val="000000"/>
                <w:sz w:val="24"/>
                <w:szCs w:val="24"/>
              </w:rPr>
              <w:t>Reduced number of sentences </w:t>
            </w:r>
          </w:p>
        </w:tc>
      </w:tr>
    </w:tbl>
    <w:p w:rsidR="00125006" w:rsidRDefault="00125006" w:rsidP="0012500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BB5336" w:rsidRPr="00724398" w:rsidTr="00EB4AA8">
        <w:trPr>
          <w:trHeight w:val="160"/>
        </w:trPr>
        <w:tc>
          <w:tcPr>
            <w:tcW w:w="0" w:type="auto"/>
            <w:tcBorders>
              <w:bottom w:val="single" w:sz="8" w:space="0" w:color="000000"/>
            </w:tcBorders>
            <w:shd w:val="clear" w:color="auto" w:fill="FFFFFF"/>
            <w:vAlign w:val="center"/>
            <w:hideMark/>
          </w:tcPr>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FD02D1" w:rsidRDefault="00FD02D1" w:rsidP="00EB4AA8">
            <w:pPr>
              <w:spacing w:after="0" w:line="240" w:lineRule="auto"/>
              <w:rPr>
                <w:rFonts w:ascii="Times New Roman" w:eastAsia="Times New Roman" w:hAnsi="Times New Roman" w:cs="Times New Roman"/>
                <w:b/>
                <w:bCs/>
                <w:color w:val="292929"/>
                <w:sz w:val="24"/>
                <w:szCs w:val="24"/>
              </w:rPr>
            </w:pPr>
          </w:p>
          <w:p w:rsidR="00125006" w:rsidRPr="00FD02D1" w:rsidRDefault="00125006" w:rsidP="00EB4AA8">
            <w:pPr>
              <w:spacing w:after="0" w:line="240" w:lineRule="auto"/>
              <w:rPr>
                <w:rFonts w:ascii="Times New Roman" w:eastAsia="Times New Roman" w:hAnsi="Times New Roman" w:cs="Times New Roman"/>
                <w:b/>
                <w:sz w:val="24"/>
                <w:szCs w:val="24"/>
                <w:highlight w:val="yellow"/>
              </w:rPr>
            </w:pPr>
            <w:r w:rsidRPr="00FD02D1">
              <w:rPr>
                <w:rFonts w:ascii="Times New Roman" w:eastAsia="Times New Roman" w:hAnsi="Times New Roman" w:cs="Times New Roman"/>
                <w:b/>
                <w:bCs/>
                <w:color w:val="292929"/>
                <w:sz w:val="24"/>
                <w:szCs w:val="24"/>
              </w:rPr>
              <w:t>Resources &amp; Technology</w:t>
            </w:r>
          </w:p>
        </w:tc>
      </w:tr>
      <w:tr w:rsidR="00BB5336" w:rsidRPr="00724398" w:rsidTr="00EB4AA8">
        <w:trPr>
          <w:trHeight w:val="160"/>
        </w:trPr>
        <w:tc>
          <w:tcPr>
            <w:tcW w:w="0" w:type="auto"/>
            <w:tcBorders>
              <w:top w:val="single" w:sz="8" w:space="0" w:color="000000"/>
            </w:tcBorders>
            <w:hideMark/>
          </w:tcPr>
          <w:p w:rsidR="00125006" w:rsidRPr="00724398" w:rsidRDefault="00125006" w:rsidP="00EB4AA8">
            <w:pPr>
              <w:spacing w:after="0" w:line="240" w:lineRule="auto"/>
              <w:rPr>
                <w:rFonts w:ascii="Times New Roman" w:eastAsia="Times New Roman" w:hAnsi="Times New Roman" w:cs="Times New Roman"/>
                <w:sz w:val="24"/>
                <w:szCs w:val="24"/>
                <w:highlight w:val="yellow"/>
              </w:rPr>
            </w:pPr>
          </w:p>
          <w:p w:rsidR="00125006" w:rsidRPr="00724398" w:rsidRDefault="00125006" w:rsidP="00EB4AA8">
            <w:pPr>
              <w:spacing w:after="0" w:line="240" w:lineRule="auto"/>
              <w:rPr>
                <w:rFonts w:ascii="Times New Roman" w:eastAsia="Times New Roman" w:hAnsi="Times New Roman" w:cs="Times New Roman"/>
                <w:sz w:val="24"/>
                <w:szCs w:val="24"/>
              </w:rPr>
            </w:pPr>
            <w:proofErr w:type="spellStart"/>
            <w:r w:rsidRPr="00724398">
              <w:rPr>
                <w:rFonts w:ascii="Times New Roman" w:eastAsia="Times New Roman" w:hAnsi="Times New Roman" w:cs="Times New Roman"/>
                <w:color w:val="000000"/>
                <w:sz w:val="24"/>
                <w:szCs w:val="24"/>
              </w:rPr>
              <w:t>Newsela</w:t>
            </w:r>
            <w:proofErr w:type="spellEnd"/>
            <w:r w:rsidRPr="00724398">
              <w:rPr>
                <w:rFonts w:ascii="Times New Roman" w:eastAsia="Times New Roman" w:hAnsi="Times New Roman" w:cs="Times New Roman"/>
                <w:color w:val="000000"/>
                <w:sz w:val="24"/>
                <w:szCs w:val="24"/>
              </w:rPr>
              <w:t> </w:t>
            </w:r>
          </w:p>
          <w:p w:rsidR="00032947" w:rsidRDefault="00125006" w:rsidP="00EB4AA8">
            <w:pPr>
              <w:spacing w:after="0" w:line="240" w:lineRule="auto"/>
              <w:rPr>
                <w:rFonts w:ascii="Times New Roman" w:eastAsia="Times New Roman" w:hAnsi="Times New Roman" w:cs="Times New Roman"/>
                <w:color w:val="000000"/>
                <w:sz w:val="24"/>
                <w:szCs w:val="24"/>
              </w:rPr>
            </w:pPr>
            <w:r w:rsidRPr="00724398">
              <w:rPr>
                <w:rFonts w:ascii="Times New Roman" w:eastAsia="Times New Roman" w:hAnsi="Times New Roman" w:cs="Times New Roman"/>
                <w:color w:val="000000"/>
                <w:sz w:val="24"/>
                <w:szCs w:val="24"/>
              </w:rPr>
              <w:t>Google Sites</w:t>
            </w:r>
          </w:p>
          <w:p w:rsidR="00BB5336" w:rsidRDefault="00BB5336" w:rsidP="00EB4A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Additional Readings: “Defining the Holocaust”, “Terrible Things” by Eve Bunting, “First They Came for The Jews” by Martin </w:t>
            </w:r>
            <w:proofErr w:type="spellStart"/>
            <w:r>
              <w:rPr>
                <w:rFonts w:ascii="Times New Roman" w:eastAsia="Times New Roman" w:hAnsi="Times New Roman" w:cs="Times New Roman"/>
                <w:color w:val="000000"/>
                <w:sz w:val="24"/>
                <w:szCs w:val="24"/>
              </w:rPr>
              <w:t>Neimoller</w:t>
            </w:r>
            <w:proofErr w:type="spellEnd"/>
            <w:r>
              <w:rPr>
                <w:rFonts w:ascii="Times New Roman" w:eastAsia="Times New Roman" w:hAnsi="Times New Roman" w:cs="Times New Roman"/>
                <w:color w:val="000000"/>
                <w:sz w:val="24"/>
                <w:szCs w:val="24"/>
              </w:rPr>
              <w:t xml:space="preserve">,  </w:t>
            </w:r>
          </w:p>
          <w:p w:rsidR="00032947" w:rsidRDefault="00032947" w:rsidP="00EB4A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Cried, You Died” Video</w:t>
            </w:r>
          </w:p>
          <w:p w:rsidR="00032947" w:rsidRDefault="00032947" w:rsidP="000329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Echoes and Reflections Website: Use of pictures, stories and testimonies</w:t>
            </w:r>
          </w:p>
          <w:p w:rsidR="00611015" w:rsidRDefault="00611015" w:rsidP="00032947">
            <w:pPr>
              <w:spacing w:after="0" w:line="240" w:lineRule="auto"/>
              <w:rPr>
                <w:rFonts w:ascii="Times New Roman" w:eastAsia="Times New Roman" w:hAnsi="Times New Roman" w:cs="Times New Roman"/>
                <w:color w:val="000000"/>
                <w:sz w:val="24"/>
                <w:szCs w:val="24"/>
              </w:rPr>
            </w:pPr>
          </w:p>
          <w:p w:rsidR="00611015" w:rsidRDefault="00611015" w:rsidP="000329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Optional:</w:t>
            </w:r>
          </w:p>
          <w:p w:rsidR="00125006" w:rsidRDefault="00032947" w:rsidP="00BB53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Geographic </w:t>
            </w:r>
            <w:r w:rsidR="00BB5336">
              <w:rPr>
                <w:rFonts w:ascii="Times New Roman" w:eastAsia="Times New Roman" w:hAnsi="Times New Roman" w:cs="Times New Roman"/>
                <w:color w:val="000000"/>
                <w:sz w:val="24"/>
                <w:szCs w:val="24"/>
              </w:rPr>
              <w:t>Video (NBC) “Treblinka”</w:t>
            </w:r>
          </w:p>
          <w:p w:rsidR="00BB5336" w:rsidRDefault="00BB5336" w:rsidP="00BB53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YouTube Children of the Holocaust Survivor Testimonies</w:t>
            </w:r>
          </w:p>
          <w:p w:rsidR="00BB5336" w:rsidRPr="00724398" w:rsidRDefault="00707C2E" w:rsidP="00BB5336">
            <w:pPr>
              <w:spacing w:after="0" w:line="240" w:lineRule="auto"/>
              <w:rPr>
                <w:rFonts w:ascii="Times New Roman" w:eastAsia="Times New Roman" w:hAnsi="Times New Roman" w:cs="Times New Roman"/>
                <w:sz w:val="24"/>
                <w:szCs w:val="24"/>
                <w:highlight w:val="yellow"/>
              </w:rPr>
            </w:pPr>
            <w:r w:rsidRPr="00707C2E">
              <w:rPr>
                <w:rFonts w:ascii="Times New Roman" w:eastAsia="Times New Roman" w:hAnsi="Times New Roman" w:cs="Times New Roman"/>
                <w:sz w:val="24"/>
                <w:szCs w:val="24"/>
              </w:rPr>
              <w:t>YouTube Anne Frank</w:t>
            </w:r>
            <w:r>
              <w:rPr>
                <w:rFonts w:ascii="Times New Roman" w:eastAsia="Times New Roman" w:hAnsi="Times New Roman" w:cs="Times New Roman"/>
                <w:sz w:val="24"/>
                <w:szCs w:val="24"/>
              </w:rPr>
              <w:t xml:space="preserve"> “Tour of the Annex”</w:t>
            </w:r>
          </w:p>
        </w:tc>
      </w:tr>
    </w:tbl>
    <w:p w:rsidR="00611015" w:rsidRPr="00611015" w:rsidRDefault="00F806F0" w:rsidP="00611015">
      <w:pPr>
        <w:spacing w:after="0" w:line="240" w:lineRule="auto"/>
        <w:rPr>
          <w:rFonts w:ascii="Times New Roman" w:eastAsia="Times New Roman" w:hAnsi="Times New Roman" w:cs="Times New Roman"/>
          <w:color w:val="000000"/>
          <w:sz w:val="24"/>
          <w:szCs w:val="24"/>
        </w:rPr>
      </w:pPr>
      <w:hyperlink r:id="rId7" w:history="1">
        <w:r w:rsidR="00611015" w:rsidRPr="00611015">
          <w:rPr>
            <w:color w:val="0000FF"/>
            <w:u w:val="single"/>
          </w:rPr>
          <w:t>https://echoesandreflections.org/connect/?postname=teaching-the-holocaust-responsibly-focusing-on-life-before-death&amp;postid=7029</w:t>
        </w:r>
      </w:hyperlink>
    </w:p>
    <w:p w:rsidR="00611015" w:rsidRPr="00611015" w:rsidRDefault="00611015" w:rsidP="00611015">
      <w:pPr>
        <w:spacing w:after="0" w:line="240" w:lineRule="auto"/>
        <w:rPr>
          <w:rFonts w:ascii="Times New Roman" w:eastAsia="Times New Roman" w:hAnsi="Times New Roman" w:cs="Times New Roman"/>
          <w:color w:val="000000"/>
          <w:sz w:val="24"/>
          <w:szCs w:val="24"/>
        </w:rPr>
      </w:pPr>
      <w:r w:rsidRPr="00611015">
        <w:rPr>
          <w:rFonts w:ascii="Times New Roman" w:eastAsia="Times New Roman" w:hAnsi="Times New Roman" w:cs="Times New Roman"/>
          <w:color w:val="000000"/>
          <w:sz w:val="24"/>
          <w:szCs w:val="24"/>
        </w:rPr>
        <w:t>YouTube selections: Warsaw Ghetto Uprising and Kitty Hart</w:t>
      </w:r>
    </w:p>
    <w:p w:rsidR="00611015" w:rsidRDefault="00611015" w:rsidP="00BB5336">
      <w:pPr>
        <w:spacing w:after="240" w:line="240" w:lineRule="auto"/>
        <w:rPr>
          <w:rFonts w:ascii="Times New Roman" w:eastAsia="Times New Roman" w:hAnsi="Times New Roman" w:cs="Times New Roman"/>
          <w:color w:val="FF0066"/>
          <w:sz w:val="24"/>
          <w:szCs w:val="24"/>
        </w:rPr>
      </w:pPr>
    </w:p>
    <w:p w:rsidR="00FD02D1" w:rsidRDefault="00FD02D1" w:rsidP="00FD02D1">
      <w:pPr>
        <w:spacing w:after="240" w:line="240" w:lineRule="auto"/>
        <w:rPr>
          <w:rFonts w:ascii="Times New Roman" w:eastAsia="Times New Roman" w:hAnsi="Times New Roman" w:cs="Times New Roman"/>
          <w:color w:val="D60093"/>
          <w:sz w:val="24"/>
          <w:szCs w:val="24"/>
        </w:rPr>
      </w:pPr>
      <w:r>
        <w:rPr>
          <w:rFonts w:ascii="Times New Roman" w:eastAsia="Times New Roman" w:hAnsi="Times New Roman" w:cs="Times New Roman"/>
          <w:color w:val="FF0066"/>
          <w:sz w:val="24"/>
          <w:szCs w:val="24"/>
        </w:rPr>
        <w:t>O</w:t>
      </w:r>
      <w:r w:rsidR="00611015" w:rsidRPr="00611015">
        <w:rPr>
          <w:rFonts w:ascii="Times New Roman" w:eastAsia="Times New Roman" w:hAnsi="Times New Roman" w:cs="Times New Roman"/>
          <w:color w:val="D60093"/>
          <w:sz w:val="24"/>
          <w:szCs w:val="24"/>
        </w:rPr>
        <w:t>ptional:</w:t>
      </w:r>
    </w:p>
    <w:p w:rsidR="006B7CE6" w:rsidRPr="00611015" w:rsidRDefault="00C44A65" w:rsidP="00FD02D1">
      <w:pPr>
        <w:spacing w:after="24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A</w:t>
      </w:r>
      <w:r w:rsidR="00FD02D1">
        <w:rPr>
          <w:rFonts w:ascii="Times New Roman" w:eastAsia="Times New Roman" w:hAnsi="Times New Roman" w:cs="Times New Roman"/>
          <w:color w:val="D60093"/>
          <w:sz w:val="24"/>
          <w:szCs w:val="24"/>
        </w:rPr>
        <w:t>r</w:t>
      </w:r>
      <w:r w:rsidRPr="00611015">
        <w:rPr>
          <w:rFonts w:ascii="Times New Roman" w:eastAsia="Times New Roman" w:hAnsi="Times New Roman" w:cs="Times New Roman"/>
          <w:color w:val="D60093"/>
          <w:sz w:val="24"/>
          <w:szCs w:val="24"/>
        </w:rPr>
        <w:t>ticle</w:t>
      </w:r>
      <w:r w:rsidR="006B7CE6" w:rsidRPr="00611015">
        <w:rPr>
          <w:rFonts w:ascii="Times New Roman" w:eastAsia="Times New Roman" w:hAnsi="Times New Roman" w:cs="Times New Roman"/>
          <w:color w:val="D60093"/>
          <w:sz w:val="24"/>
          <w:szCs w:val="24"/>
        </w:rPr>
        <w:t>:</w:t>
      </w:r>
      <w:r w:rsidRPr="00611015">
        <w:rPr>
          <w:rFonts w:ascii="Times New Roman" w:eastAsia="Times New Roman" w:hAnsi="Times New Roman" w:cs="Times New Roman"/>
          <w:color w:val="D60093"/>
          <w:sz w:val="24"/>
          <w:szCs w:val="24"/>
        </w:rPr>
        <w:t xml:space="preserve"> “How Millions of Kids Are Being Shaped by Know-It All</w:t>
      </w:r>
      <w:r w:rsidR="006B7CE6" w:rsidRPr="00611015">
        <w:rPr>
          <w:rFonts w:ascii="Times New Roman" w:eastAsia="Times New Roman" w:hAnsi="Times New Roman" w:cs="Times New Roman"/>
          <w:color w:val="D60093"/>
          <w:sz w:val="24"/>
          <w:szCs w:val="24"/>
        </w:rPr>
        <w:t xml:space="preserve"> Voice Assistants” by Michael </w:t>
      </w:r>
      <w:proofErr w:type="spellStart"/>
      <w:r w:rsidR="006B7CE6" w:rsidRPr="00611015">
        <w:rPr>
          <w:rFonts w:ascii="Times New Roman" w:eastAsia="Times New Roman" w:hAnsi="Times New Roman" w:cs="Times New Roman"/>
          <w:color w:val="D60093"/>
          <w:sz w:val="24"/>
          <w:szCs w:val="24"/>
        </w:rPr>
        <w:t>Rosenwald</w:t>
      </w:r>
      <w:proofErr w:type="spellEnd"/>
      <w:r w:rsidR="006B7CE6" w:rsidRPr="00611015">
        <w:rPr>
          <w:rFonts w:ascii="Times New Roman" w:eastAsia="Times New Roman" w:hAnsi="Times New Roman" w:cs="Times New Roman"/>
          <w:color w:val="D60093"/>
          <w:sz w:val="24"/>
          <w:szCs w:val="24"/>
        </w:rPr>
        <w:t xml:space="preserve">                                                                                                                                          YouTube: </w:t>
      </w:r>
      <w:r w:rsidR="006B7CE6" w:rsidRPr="00611015">
        <w:rPr>
          <w:rFonts w:ascii="Times New Roman" w:eastAsia="Times New Roman" w:hAnsi="Times New Roman" w:cs="Times New Roman"/>
          <w:color w:val="D60093"/>
          <w:sz w:val="24"/>
          <w:szCs w:val="24"/>
          <w:u w:val="single"/>
        </w:rPr>
        <w:t>The Jetson’s</w:t>
      </w:r>
      <w:r w:rsidR="006B7CE6" w:rsidRPr="00611015">
        <w:rPr>
          <w:rFonts w:ascii="Times New Roman" w:eastAsia="Times New Roman" w:hAnsi="Times New Roman" w:cs="Times New Roman"/>
          <w:color w:val="D60093"/>
          <w:sz w:val="24"/>
          <w:szCs w:val="24"/>
        </w:rPr>
        <w:t xml:space="preserve"> “</w:t>
      </w:r>
      <w:proofErr w:type="spellStart"/>
      <w:r w:rsidR="006B7CE6" w:rsidRPr="00611015">
        <w:rPr>
          <w:rFonts w:ascii="Times New Roman" w:eastAsia="Times New Roman" w:hAnsi="Times New Roman" w:cs="Times New Roman"/>
          <w:color w:val="D60093"/>
          <w:sz w:val="24"/>
          <w:szCs w:val="24"/>
        </w:rPr>
        <w:t>Happylife</w:t>
      </w:r>
      <w:proofErr w:type="spellEnd"/>
      <w:r w:rsidR="006B7CE6" w:rsidRPr="00611015">
        <w:rPr>
          <w:rFonts w:ascii="Times New Roman" w:eastAsia="Times New Roman" w:hAnsi="Times New Roman" w:cs="Times New Roman"/>
          <w:color w:val="D60093"/>
          <w:sz w:val="24"/>
          <w:szCs w:val="24"/>
        </w:rPr>
        <w:t xml:space="preserve"> Home”                                                                                                      Ray Bradbury Interview</w:t>
      </w:r>
    </w:p>
    <w:p w:rsidR="006B7CE6" w:rsidRPr="00611015" w:rsidRDefault="006B7CE6" w:rsidP="00360F7E">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Ovid’s “Metamorphoses” excerpt</w:t>
      </w:r>
    </w:p>
    <w:p w:rsidR="00360F7E" w:rsidRPr="00611015" w:rsidRDefault="00360F7E" w:rsidP="00360F7E">
      <w:pPr>
        <w:spacing w:after="0" w:line="240" w:lineRule="auto"/>
        <w:rPr>
          <w:rFonts w:ascii="Times New Roman" w:eastAsia="Times New Roman" w:hAnsi="Times New Roman" w:cs="Times New Roman"/>
          <w:color w:val="D60093"/>
          <w:sz w:val="24"/>
          <w:szCs w:val="24"/>
        </w:rPr>
      </w:pPr>
      <w:r w:rsidRPr="00611015">
        <w:rPr>
          <w:rFonts w:ascii="Times New Roman" w:hAnsi="Times New Roman" w:cs="Times New Roman"/>
          <w:color w:val="D60093"/>
          <w:sz w:val="24"/>
          <w:szCs w:val="24"/>
          <w:shd w:val="clear" w:color="auto" w:fill="FFFFFF"/>
        </w:rPr>
        <w:t>DVD: François Truffaut </w:t>
      </w:r>
      <w:r w:rsidRPr="00611015">
        <w:rPr>
          <w:rFonts w:ascii="Times New Roman" w:hAnsi="Times New Roman" w:cs="Times New Roman"/>
          <w:color w:val="D60093"/>
          <w:sz w:val="24"/>
          <w:szCs w:val="24"/>
          <w:u w:val="single"/>
          <w:shd w:val="clear" w:color="auto" w:fill="FFFFFF"/>
        </w:rPr>
        <w:t>Fahrenheit 451</w:t>
      </w:r>
    </w:p>
    <w:p w:rsidR="00611015" w:rsidRPr="00611015" w:rsidRDefault="00611015" w:rsidP="00611015">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 xml:space="preserve">YouTube: "Technology is making us Dumber" </w:t>
      </w:r>
    </w:p>
    <w:p w:rsidR="00125006" w:rsidRDefault="00611015" w:rsidP="00611015">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Supplemental non-fiction articles to connect to themes: excerpt from” Distracted: The Erosion of Attention” and "Closer together or further apart"</w:t>
      </w:r>
    </w:p>
    <w:p w:rsidR="008A2379" w:rsidRPr="00611015" w:rsidRDefault="008A2379" w:rsidP="00611015">
      <w:pPr>
        <w:spacing w:after="0" w:line="240" w:lineRule="auto"/>
        <w:rPr>
          <w:rFonts w:ascii="Times New Roman" w:eastAsia="Times New Roman" w:hAnsi="Times New Roman" w:cs="Times New Roman"/>
          <w:color w:val="D60093"/>
          <w:sz w:val="24"/>
          <w:szCs w:val="24"/>
        </w:rPr>
      </w:pPr>
      <w:r>
        <w:rPr>
          <w:rFonts w:ascii="Times New Roman" w:eastAsia="Times New Roman" w:hAnsi="Times New Roman" w:cs="Times New Roman"/>
          <w:color w:val="D60093"/>
          <w:sz w:val="24"/>
          <w:szCs w:val="24"/>
        </w:rPr>
        <w:t>“Harrison Bergeron” video</w:t>
      </w:r>
    </w:p>
    <w:tbl>
      <w:tblPr>
        <w:tblW w:w="0" w:type="auto"/>
        <w:tblCellMar>
          <w:top w:w="15" w:type="dxa"/>
          <w:left w:w="15" w:type="dxa"/>
          <w:bottom w:w="15" w:type="dxa"/>
          <w:right w:w="15" w:type="dxa"/>
        </w:tblCellMar>
        <w:tblLook w:val="04A0" w:firstRow="1" w:lastRow="0" w:firstColumn="1" w:lastColumn="0" w:noHBand="0" w:noVBand="1"/>
      </w:tblPr>
      <w:tblGrid>
        <w:gridCol w:w="3938"/>
      </w:tblGrid>
      <w:tr w:rsidR="00125006" w:rsidRPr="00BB5336" w:rsidTr="00EB4AA8">
        <w:trPr>
          <w:trHeight w:val="160"/>
        </w:trPr>
        <w:tc>
          <w:tcPr>
            <w:tcW w:w="0" w:type="auto"/>
            <w:tcBorders>
              <w:bottom w:val="single" w:sz="8" w:space="0" w:color="000000"/>
            </w:tcBorders>
            <w:shd w:val="clear" w:color="auto" w:fill="FFFFFF"/>
            <w:vAlign w:val="center"/>
            <w:hideMark/>
          </w:tcPr>
          <w:p w:rsidR="00FD02D1" w:rsidRDefault="00FD02D1" w:rsidP="00EB4AA8">
            <w:pPr>
              <w:spacing w:after="0" w:line="240" w:lineRule="auto"/>
              <w:rPr>
                <w:rFonts w:ascii="Times New Roman" w:eastAsia="Times New Roman" w:hAnsi="Times New Roman" w:cs="Times New Roman"/>
                <w:b/>
                <w:bCs/>
                <w:color w:val="292929"/>
                <w:sz w:val="24"/>
                <w:szCs w:val="24"/>
              </w:rPr>
            </w:pPr>
          </w:p>
          <w:p w:rsidR="00125006" w:rsidRPr="00BB5336" w:rsidRDefault="00125006" w:rsidP="00EB4AA8">
            <w:pPr>
              <w:spacing w:after="0" w:line="240" w:lineRule="auto"/>
              <w:rPr>
                <w:rFonts w:ascii="Times New Roman" w:eastAsia="Times New Roman" w:hAnsi="Times New Roman" w:cs="Times New Roman"/>
                <w:sz w:val="24"/>
                <w:szCs w:val="24"/>
              </w:rPr>
            </w:pPr>
            <w:r w:rsidRPr="00BB5336">
              <w:rPr>
                <w:rFonts w:ascii="Times New Roman" w:eastAsia="Times New Roman" w:hAnsi="Times New Roman" w:cs="Times New Roman"/>
                <w:b/>
                <w:bCs/>
                <w:color w:val="292929"/>
                <w:sz w:val="24"/>
                <w:szCs w:val="24"/>
              </w:rPr>
              <w:t>BOE Approved Texts and Technology</w:t>
            </w:r>
          </w:p>
        </w:tc>
      </w:tr>
    </w:tbl>
    <w:p w:rsidR="00125006" w:rsidRDefault="00032947" w:rsidP="00125006">
      <w:pPr>
        <w:spacing w:after="0" w:line="240" w:lineRule="auto"/>
        <w:rPr>
          <w:rFonts w:ascii="Times New Roman" w:eastAsia="Times New Roman" w:hAnsi="Times New Roman" w:cs="Times New Roman"/>
          <w:sz w:val="24"/>
          <w:szCs w:val="24"/>
          <w:u w:val="single"/>
        </w:rPr>
      </w:pPr>
      <w:r w:rsidRPr="00BB5336">
        <w:rPr>
          <w:rFonts w:ascii="Times New Roman" w:eastAsia="Times New Roman" w:hAnsi="Times New Roman" w:cs="Times New Roman"/>
          <w:sz w:val="24"/>
          <w:szCs w:val="24"/>
          <w:u w:val="single"/>
        </w:rPr>
        <w:t>Voices of the Holocaust</w:t>
      </w:r>
    </w:p>
    <w:p w:rsidR="00BB5336" w:rsidRDefault="00BB5336" w:rsidP="00125006">
      <w:pPr>
        <w:spacing w:after="0" w:line="240" w:lineRule="auto"/>
        <w:rPr>
          <w:rFonts w:ascii="Times New Roman" w:eastAsia="Times New Roman" w:hAnsi="Times New Roman" w:cs="Times New Roman"/>
          <w:sz w:val="24"/>
          <w:szCs w:val="24"/>
        </w:rPr>
      </w:pPr>
    </w:p>
    <w:p w:rsidR="00BB5336" w:rsidRDefault="00BB5336" w:rsidP="00125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
    <w:p w:rsidR="00BB5336" w:rsidRDefault="00BB5336" w:rsidP="00125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Excerpts </w:t>
      </w:r>
      <w:r>
        <w:rPr>
          <w:rFonts w:ascii="Times New Roman" w:eastAsia="Times New Roman" w:hAnsi="Times New Roman" w:cs="Times New Roman"/>
          <w:sz w:val="24"/>
          <w:szCs w:val="24"/>
          <w:u w:val="single"/>
        </w:rPr>
        <w:t xml:space="preserve">Once the Acacias </w:t>
      </w:r>
      <w:proofErr w:type="gramStart"/>
      <w:r>
        <w:rPr>
          <w:rFonts w:ascii="Times New Roman" w:eastAsia="Times New Roman" w:hAnsi="Times New Roman" w:cs="Times New Roman"/>
          <w:sz w:val="24"/>
          <w:szCs w:val="24"/>
          <w:u w:val="single"/>
        </w:rPr>
        <w:t xml:space="preserve">Bloomed </w:t>
      </w:r>
      <w:r>
        <w:rPr>
          <w:rFonts w:ascii="Times New Roman" w:eastAsia="Times New Roman" w:hAnsi="Times New Roman" w:cs="Times New Roman"/>
          <w:sz w:val="24"/>
          <w:szCs w:val="24"/>
        </w:rPr>
        <w:t xml:space="preserve"> by</w:t>
      </w:r>
      <w:proofErr w:type="gramEnd"/>
      <w:r>
        <w:rPr>
          <w:rFonts w:ascii="Times New Roman" w:eastAsia="Times New Roman" w:hAnsi="Times New Roman" w:cs="Times New Roman"/>
          <w:sz w:val="24"/>
          <w:szCs w:val="24"/>
        </w:rPr>
        <w:t xml:space="preserve"> Fred Spiegel </w:t>
      </w:r>
    </w:p>
    <w:p w:rsidR="00BB5336" w:rsidRDefault="00BB5336" w:rsidP="0012500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Excerpts from </w:t>
      </w:r>
      <w:proofErr w:type="gramStart"/>
      <w:r w:rsidRPr="00BB5336">
        <w:rPr>
          <w:rFonts w:ascii="Times New Roman" w:eastAsia="Times New Roman" w:hAnsi="Times New Roman" w:cs="Times New Roman"/>
          <w:sz w:val="24"/>
          <w:szCs w:val="24"/>
          <w:u w:val="single"/>
        </w:rPr>
        <w:t>The</w:t>
      </w:r>
      <w:proofErr w:type="gramEnd"/>
      <w:r w:rsidRPr="00BB5336">
        <w:rPr>
          <w:rFonts w:ascii="Times New Roman" w:eastAsia="Times New Roman" w:hAnsi="Times New Roman" w:cs="Times New Roman"/>
          <w:sz w:val="24"/>
          <w:szCs w:val="24"/>
          <w:u w:val="single"/>
        </w:rPr>
        <w:t xml:space="preserve"> Diary of Anne Frank</w:t>
      </w:r>
    </w:p>
    <w:p w:rsidR="00707C2E" w:rsidRPr="00707C2E" w:rsidRDefault="00707C2E" w:rsidP="00125006">
      <w:pPr>
        <w:spacing w:after="0" w:line="240" w:lineRule="auto"/>
        <w:rPr>
          <w:rFonts w:ascii="Times New Roman" w:eastAsia="Times New Roman" w:hAnsi="Times New Roman" w:cs="Times New Roman"/>
          <w:sz w:val="24"/>
          <w:szCs w:val="24"/>
        </w:rPr>
      </w:pPr>
      <w:r w:rsidRPr="00707C2E">
        <w:rPr>
          <w:rFonts w:ascii="Times New Roman" w:eastAsia="Times New Roman" w:hAnsi="Times New Roman" w:cs="Times New Roman"/>
          <w:sz w:val="24"/>
          <w:szCs w:val="24"/>
        </w:rPr>
        <w:t>“Elegy for Anne Frank</w:t>
      </w:r>
      <w:r>
        <w:rPr>
          <w:rFonts w:ascii="Times New Roman" w:eastAsia="Times New Roman" w:hAnsi="Times New Roman" w:cs="Times New Roman"/>
          <w:sz w:val="24"/>
          <w:szCs w:val="24"/>
        </w:rPr>
        <w:t>” by Jessica Smith</w:t>
      </w:r>
    </w:p>
    <w:p w:rsidR="00032947" w:rsidRDefault="00032947" w:rsidP="00125006">
      <w:pPr>
        <w:spacing w:after="0" w:line="240" w:lineRule="auto"/>
        <w:rPr>
          <w:rFonts w:ascii="Times New Roman" w:eastAsia="Times New Roman" w:hAnsi="Times New Roman" w:cs="Times New Roman"/>
          <w:sz w:val="24"/>
          <w:szCs w:val="24"/>
        </w:rPr>
      </w:pPr>
    </w:p>
    <w:p w:rsidR="00125006" w:rsidRPr="00611015" w:rsidRDefault="00C44A65" w:rsidP="00125006">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u w:val="single"/>
        </w:rPr>
        <w:t>Fahrenheit 451</w:t>
      </w:r>
      <w:r w:rsidRPr="00611015">
        <w:rPr>
          <w:rFonts w:ascii="Times New Roman" w:eastAsia="Times New Roman" w:hAnsi="Times New Roman" w:cs="Times New Roman"/>
          <w:color w:val="D60093"/>
          <w:sz w:val="24"/>
          <w:szCs w:val="24"/>
        </w:rPr>
        <w:t xml:space="preserve"> by Ray Bradbury</w:t>
      </w:r>
    </w:p>
    <w:p w:rsidR="00C44A65" w:rsidRPr="00611015" w:rsidRDefault="00C44A65" w:rsidP="00125006">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“The Veldt” by Ray Bradbury</w:t>
      </w:r>
    </w:p>
    <w:p w:rsidR="00C44A65" w:rsidRPr="00611015" w:rsidRDefault="00C44A65" w:rsidP="00125006">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“Dover Beach” by Matthew Arnold</w:t>
      </w:r>
    </w:p>
    <w:p w:rsidR="00C44A65" w:rsidRPr="00611015" w:rsidRDefault="00C44A65" w:rsidP="00125006">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“The Tiger” by William Blake</w:t>
      </w:r>
    </w:p>
    <w:p w:rsidR="00125006" w:rsidRPr="00611015" w:rsidRDefault="00C44A65" w:rsidP="00125006">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“By the Waters of Babylon” by Stephen Vincent Benet</w:t>
      </w:r>
    </w:p>
    <w:p w:rsidR="00611015" w:rsidRPr="00611015" w:rsidRDefault="00611015" w:rsidP="00125006">
      <w:pPr>
        <w:spacing w:after="0" w:line="240" w:lineRule="auto"/>
        <w:rPr>
          <w:rFonts w:ascii="Times New Roman" w:eastAsia="Times New Roman" w:hAnsi="Times New Roman" w:cs="Times New Roman"/>
          <w:color w:val="D60093"/>
          <w:sz w:val="24"/>
          <w:szCs w:val="24"/>
        </w:rPr>
      </w:pPr>
    </w:p>
    <w:p w:rsidR="00611015" w:rsidRPr="00611015" w:rsidRDefault="00611015" w:rsidP="00125006">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Optional:</w:t>
      </w:r>
    </w:p>
    <w:p w:rsidR="00611015" w:rsidRPr="00611015" w:rsidRDefault="00611015" w:rsidP="00611015">
      <w:pPr>
        <w:spacing w:after="0" w:line="240" w:lineRule="auto"/>
        <w:rPr>
          <w:rFonts w:ascii="Times New Roman" w:eastAsia="Times New Roman" w:hAnsi="Times New Roman" w:cs="Times New Roman"/>
          <w:color w:val="D60093"/>
          <w:sz w:val="24"/>
          <w:szCs w:val="24"/>
        </w:rPr>
      </w:pPr>
      <w:r w:rsidRPr="00611015">
        <w:rPr>
          <w:rFonts w:ascii="Times New Roman" w:eastAsia="Times New Roman" w:hAnsi="Times New Roman" w:cs="Times New Roman"/>
          <w:color w:val="D60093"/>
          <w:sz w:val="24"/>
          <w:szCs w:val="24"/>
        </w:rPr>
        <w:t xml:space="preserve">"The Necklace" by Guy </w:t>
      </w:r>
      <w:proofErr w:type="spellStart"/>
      <w:r w:rsidRPr="00611015">
        <w:rPr>
          <w:rFonts w:ascii="Times New Roman" w:eastAsia="Times New Roman" w:hAnsi="Times New Roman" w:cs="Times New Roman"/>
          <w:color w:val="D60093"/>
          <w:sz w:val="24"/>
          <w:szCs w:val="24"/>
        </w:rPr>
        <w:t>DeMaupassant</w:t>
      </w:r>
      <w:proofErr w:type="spellEnd"/>
    </w:p>
    <w:p w:rsidR="00125006" w:rsidRDefault="00125006" w:rsidP="00125006">
      <w:pPr>
        <w:spacing w:after="0" w:line="240" w:lineRule="auto"/>
        <w:rPr>
          <w:rFonts w:ascii="Times New Roman" w:eastAsia="Times New Roman" w:hAnsi="Times New Roman" w:cs="Times New Roman"/>
          <w:sz w:val="24"/>
          <w:szCs w:val="24"/>
        </w:rPr>
      </w:pPr>
    </w:p>
    <w:p w:rsidR="00125006" w:rsidRDefault="00125006" w:rsidP="00125006">
      <w:pPr>
        <w:spacing w:after="0" w:line="240" w:lineRule="auto"/>
        <w:rPr>
          <w:rFonts w:ascii="Times New Roman" w:eastAsia="Times New Roman" w:hAnsi="Times New Roman" w:cs="Times New Roman"/>
          <w:sz w:val="24"/>
          <w:szCs w:val="24"/>
        </w:rPr>
      </w:pPr>
    </w:p>
    <w:p w:rsidR="00125006" w:rsidRPr="009325F6" w:rsidRDefault="00125006" w:rsidP="0012500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Closure</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Low-Stakes Quizzes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learning based questions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students to summarize or ask questions about what they learned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Collaborate with peers to summarize what they learned </w:t>
            </w:r>
          </w:p>
          <w:p w:rsidR="00125006" w:rsidRPr="009325F6" w:rsidRDefault="00125006" w:rsidP="00EB4AA8">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Following Bloom’s Taxonomy, Create questions </w:t>
            </w:r>
          </w:p>
        </w:tc>
      </w:tr>
    </w:tbl>
    <w:p w:rsidR="00125006" w:rsidRPr="009325F6" w:rsidRDefault="00125006" w:rsidP="0012500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10"/>
      </w:tblGrid>
      <w:tr w:rsidR="00125006" w:rsidRPr="009325F6" w:rsidTr="00EB4AA8">
        <w:trPr>
          <w:trHeight w:val="375"/>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292929"/>
                <w:sz w:val="24"/>
                <w:szCs w:val="24"/>
              </w:rPr>
              <w:t>E</w:t>
            </w:r>
            <w:r w:rsidRPr="009325F6">
              <w:rPr>
                <w:rFonts w:ascii="Times New Roman" w:eastAsia="Times New Roman" w:hAnsi="Times New Roman" w:cs="Times New Roman"/>
                <w:b/>
                <w:bCs/>
                <w:color w:val="292929"/>
                <w:sz w:val="24"/>
                <w:szCs w:val="24"/>
              </w:rPr>
              <w:t>LL</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Copies of notes via Google Classroom</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p w:rsidR="00125006" w:rsidRPr="009325F6" w:rsidRDefault="00125006" w:rsidP="00EB4AA8">
            <w:pPr>
              <w:spacing w:after="0" w:line="240" w:lineRule="auto"/>
              <w:rPr>
                <w:rFonts w:ascii="Times New Roman" w:eastAsia="Times New Roman" w:hAnsi="Times New Roman" w:cs="Times New Roman"/>
                <w:sz w:val="24"/>
                <w:szCs w:val="24"/>
              </w:rPr>
            </w:pPr>
          </w:p>
        </w:tc>
      </w:tr>
    </w:tbl>
    <w:p w:rsidR="00125006" w:rsidRPr="009325F6" w:rsidRDefault="00125006" w:rsidP="0012500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62"/>
      </w:tblGrid>
      <w:tr w:rsidR="00125006" w:rsidRPr="009325F6" w:rsidTr="00EB4AA8">
        <w:trPr>
          <w:trHeight w:val="160"/>
        </w:trPr>
        <w:tc>
          <w:tcPr>
            <w:tcW w:w="0" w:type="auto"/>
            <w:tcBorders>
              <w:bottom w:val="single" w:sz="8" w:space="0" w:color="000000"/>
            </w:tcBorders>
            <w:shd w:val="clear" w:color="auto" w:fill="FFFFFF"/>
            <w:vAlign w:val="center"/>
            <w:hideMark/>
          </w:tcPr>
          <w:p w:rsidR="00125006" w:rsidRDefault="00125006" w:rsidP="00EB4AA8">
            <w:pPr>
              <w:spacing w:after="0" w:line="240" w:lineRule="auto"/>
              <w:rPr>
                <w:rFonts w:ascii="Times New Roman" w:eastAsia="Times New Roman" w:hAnsi="Times New Roman" w:cs="Times New Roman"/>
                <w:b/>
                <w:bCs/>
                <w:color w:val="292929"/>
                <w:sz w:val="24"/>
                <w:szCs w:val="24"/>
              </w:rPr>
            </w:pPr>
          </w:p>
          <w:p w:rsidR="001B7D9A" w:rsidRDefault="001B7D9A" w:rsidP="00EB4AA8">
            <w:pPr>
              <w:spacing w:after="0" w:line="240" w:lineRule="auto"/>
              <w:rPr>
                <w:rFonts w:ascii="Times New Roman" w:eastAsia="Times New Roman" w:hAnsi="Times New Roman" w:cs="Times New Roman"/>
                <w:b/>
                <w:bCs/>
                <w:color w:val="292929"/>
                <w:sz w:val="24"/>
                <w:szCs w:val="24"/>
              </w:rPr>
            </w:pP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Special Education</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Specific accommodations will be made according to IEP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bl>
    <w:p w:rsidR="00125006" w:rsidRDefault="00125006" w:rsidP="00125006">
      <w:pPr>
        <w:spacing w:after="240" w:line="240" w:lineRule="auto"/>
        <w:rPr>
          <w:rFonts w:ascii="Times New Roman" w:eastAsia="Times New Roman" w:hAnsi="Times New Roman" w:cs="Times New Roman"/>
          <w:sz w:val="24"/>
          <w:szCs w:val="24"/>
        </w:rPr>
      </w:pPr>
    </w:p>
    <w:p w:rsidR="00FD02D1" w:rsidRDefault="00FD02D1" w:rsidP="00125006">
      <w:pPr>
        <w:spacing w:after="240" w:line="240" w:lineRule="auto"/>
        <w:rPr>
          <w:rFonts w:ascii="Times New Roman" w:eastAsia="Times New Roman" w:hAnsi="Times New Roman" w:cs="Times New Roman"/>
          <w:sz w:val="24"/>
          <w:szCs w:val="24"/>
        </w:rPr>
      </w:pPr>
    </w:p>
    <w:p w:rsidR="00FD02D1" w:rsidRDefault="00FD02D1" w:rsidP="00125006">
      <w:pPr>
        <w:spacing w:after="240" w:line="240" w:lineRule="auto"/>
        <w:rPr>
          <w:rFonts w:ascii="Times New Roman" w:eastAsia="Times New Roman" w:hAnsi="Times New Roman" w:cs="Times New Roman"/>
          <w:sz w:val="24"/>
          <w:szCs w:val="24"/>
        </w:rPr>
      </w:pPr>
    </w:p>
    <w:p w:rsidR="00FD02D1" w:rsidRDefault="00FD02D1" w:rsidP="00125006">
      <w:pPr>
        <w:spacing w:after="240" w:line="240" w:lineRule="auto"/>
        <w:rPr>
          <w:rFonts w:ascii="Times New Roman" w:eastAsia="Times New Roman" w:hAnsi="Times New Roman" w:cs="Times New Roman"/>
          <w:sz w:val="24"/>
          <w:szCs w:val="24"/>
        </w:rPr>
      </w:pPr>
    </w:p>
    <w:p w:rsidR="00F806F0" w:rsidRDefault="00F806F0" w:rsidP="00125006">
      <w:pPr>
        <w:spacing w:after="240" w:line="240" w:lineRule="auto"/>
        <w:rPr>
          <w:rFonts w:ascii="Times New Roman" w:eastAsia="Times New Roman" w:hAnsi="Times New Roman" w:cs="Times New Roman"/>
          <w:sz w:val="24"/>
          <w:szCs w:val="24"/>
        </w:rPr>
      </w:pPr>
    </w:p>
    <w:p w:rsidR="00F806F0" w:rsidRPr="009325F6" w:rsidRDefault="00F806F0" w:rsidP="00125006">
      <w:pPr>
        <w:spacing w:after="240" w:line="240" w:lineRule="auto"/>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7594"/>
      </w:tblGrid>
      <w:tr w:rsidR="00125006" w:rsidRPr="009325F6" w:rsidTr="00EB4AA8">
        <w:trPr>
          <w:trHeight w:val="28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504</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125006" w:rsidRPr="009325F6" w:rsidRDefault="00125006" w:rsidP="00EB4AA8">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At Risk</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Accommodations will be given as needed for at risk students. </w:t>
            </w:r>
          </w:p>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Pace long-term projects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125006" w:rsidRPr="009325F6" w:rsidRDefault="00125006" w:rsidP="00EB4AA8">
            <w:pPr>
              <w:spacing w:after="0" w:line="240" w:lineRule="auto"/>
              <w:rPr>
                <w:rFonts w:ascii="Times New Roman" w:eastAsia="Times New Roman" w:hAnsi="Times New Roman" w:cs="Times New Roman"/>
                <w:sz w:val="24"/>
                <w:szCs w:val="24"/>
              </w:rPr>
            </w:pPr>
          </w:p>
        </w:tc>
      </w:tr>
      <w:tr w:rsidR="00125006" w:rsidRPr="009325F6" w:rsidTr="00EB4AA8">
        <w:trPr>
          <w:trHeight w:val="160"/>
        </w:trPr>
        <w:tc>
          <w:tcPr>
            <w:tcW w:w="0" w:type="auto"/>
            <w:tcBorders>
              <w:bottom w:val="single" w:sz="8" w:space="0" w:color="000000"/>
            </w:tcBorders>
            <w:shd w:val="clear" w:color="auto" w:fill="FFFFFF"/>
            <w:vAlign w:val="center"/>
            <w:hideMark/>
          </w:tcPr>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Gifted and Talented</w:t>
            </w:r>
          </w:p>
        </w:tc>
      </w:tr>
      <w:tr w:rsidR="00125006" w:rsidRPr="009325F6" w:rsidTr="00EB4AA8">
        <w:trPr>
          <w:trHeight w:val="160"/>
        </w:trPr>
        <w:tc>
          <w:tcPr>
            <w:tcW w:w="0" w:type="auto"/>
            <w:tcBorders>
              <w:top w:val="single" w:sz="8" w:space="0" w:color="000000"/>
            </w:tcBorders>
            <w:hideMark/>
          </w:tcPr>
          <w:p w:rsidR="00125006" w:rsidRPr="009325F6" w:rsidRDefault="00125006" w:rsidP="00EB4AA8">
            <w:pPr>
              <w:spacing w:after="0" w:line="240" w:lineRule="auto"/>
              <w:rPr>
                <w:rFonts w:ascii="Times New Roman" w:eastAsia="Times New Roman" w:hAnsi="Times New Roman" w:cs="Times New Roman"/>
                <w:sz w:val="24"/>
                <w:szCs w:val="24"/>
              </w:rPr>
            </w:pPr>
          </w:p>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125006" w:rsidRPr="009325F6" w:rsidRDefault="00125006" w:rsidP="00EB4AA8">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125006" w:rsidRPr="009325F6" w:rsidRDefault="00125006" w:rsidP="00EB4AA8">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Focus on effort and practice</w:t>
            </w:r>
          </w:p>
          <w:p w:rsidR="00125006" w:rsidRPr="009325F6" w:rsidRDefault="00125006" w:rsidP="00EB4AA8">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Encourage risk taking</w:t>
            </w:r>
          </w:p>
          <w:p w:rsidR="00125006" w:rsidRPr="009325F6" w:rsidRDefault="00125006" w:rsidP="00EB4AA8">
            <w:pPr>
              <w:spacing w:after="0" w:line="240" w:lineRule="auto"/>
              <w:rPr>
                <w:rFonts w:ascii="Times New Roman" w:eastAsia="Times New Roman" w:hAnsi="Times New Roman" w:cs="Times New Roman"/>
                <w:sz w:val="24"/>
                <w:szCs w:val="24"/>
              </w:rPr>
            </w:pPr>
          </w:p>
        </w:tc>
      </w:tr>
    </w:tbl>
    <w:p w:rsidR="00125006" w:rsidRPr="00D20379" w:rsidRDefault="00125006" w:rsidP="00125006">
      <w:pPr>
        <w:rPr>
          <w:rFonts w:ascii="Times New Roman" w:hAnsi="Times New Roman" w:cs="Times New Roman"/>
          <w:sz w:val="24"/>
          <w:szCs w:val="24"/>
        </w:rPr>
      </w:pPr>
      <w:r w:rsidRPr="00D20379">
        <w:rPr>
          <w:rFonts w:ascii="Times New Roman" w:eastAsia="Times New Roman" w:hAnsi="Times New Roman" w:cs="Times New Roman"/>
          <w:sz w:val="24"/>
          <w:szCs w:val="24"/>
        </w:rPr>
        <w:lastRenderedPageBreak/>
        <w:br/>
      </w:r>
    </w:p>
    <w:p w:rsidR="00125006" w:rsidRDefault="00125006" w:rsidP="00125006"/>
    <w:p w:rsidR="001C7485" w:rsidRDefault="001C7485"/>
    <w:sectPr w:rsidR="001C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93BA4"/>
    <w:multiLevelType w:val="hybridMultilevel"/>
    <w:tmpl w:val="79B81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06"/>
    <w:rsid w:val="00032947"/>
    <w:rsid w:val="00125006"/>
    <w:rsid w:val="001B7D9A"/>
    <w:rsid w:val="001C7485"/>
    <w:rsid w:val="00224715"/>
    <w:rsid w:val="00340184"/>
    <w:rsid w:val="00360F7E"/>
    <w:rsid w:val="003D515D"/>
    <w:rsid w:val="005012E3"/>
    <w:rsid w:val="00504A96"/>
    <w:rsid w:val="00611015"/>
    <w:rsid w:val="00684EE5"/>
    <w:rsid w:val="006B1659"/>
    <w:rsid w:val="006B7CE6"/>
    <w:rsid w:val="00707C2E"/>
    <w:rsid w:val="007B21EC"/>
    <w:rsid w:val="008A2379"/>
    <w:rsid w:val="008B1B0C"/>
    <w:rsid w:val="008E462A"/>
    <w:rsid w:val="009C6944"/>
    <w:rsid w:val="00A32E2D"/>
    <w:rsid w:val="00AB480D"/>
    <w:rsid w:val="00AC0986"/>
    <w:rsid w:val="00BB5336"/>
    <w:rsid w:val="00BD242D"/>
    <w:rsid w:val="00BE2102"/>
    <w:rsid w:val="00C44A65"/>
    <w:rsid w:val="00C53CED"/>
    <w:rsid w:val="00D335BD"/>
    <w:rsid w:val="00EB4AA8"/>
    <w:rsid w:val="00F36D8B"/>
    <w:rsid w:val="00F806F0"/>
    <w:rsid w:val="00FD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47CF"/>
  <w15:chartTrackingRefBased/>
  <w15:docId w15:val="{1B58F2B6-16DE-4F88-A5C0-58E565D3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006"/>
    <w:pPr>
      <w:spacing w:after="0" w:line="240" w:lineRule="auto"/>
    </w:pPr>
  </w:style>
  <w:style w:type="character" w:styleId="Hyperlink">
    <w:name w:val="Hyperlink"/>
    <w:basedOn w:val="DefaultParagraphFont"/>
    <w:uiPriority w:val="99"/>
    <w:unhideWhenUsed/>
    <w:rsid w:val="003D515D"/>
    <w:rPr>
      <w:color w:val="0000FF"/>
      <w:u w:val="single"/>
    </w:rPr>
  </w:style>
  <w:style w:type="paragraph" w:styleId="ListParagraph">
    <w:name w:val="List Paragraph"/>
    <w:basedOn w:val="Normal"/>
    <w:uiPriority w:val="34"/>
    <w:qFormat/>
    <w:rsid w:val="001B7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hoesandreflections.org/connect/?postname=teaching-the-holocaust-responsibly-focusing-on-life-before-death&amp;postid=7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education/aps/cccs/career/" TargetMode="External"/><Relationship Id="rId5" Type="http://schemas.openxmlformats.org/officeDocument/2006/relationships/hyperlink" Target="http://www.ushm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15</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Tina</dc:creator>
  <cp:keywords/>
  <dc:description/>
  <cp:lastModifiedBy>Papa, Tina</cp:lastModifiedBy>
  <cp:revision>19</cp:revision>
  <dcterms:created xsi:type="dcterms:W3CDTF">2019-08-19T15:54:00Z</dcterms:created>
  <dcterms:modified xsi:type="dcterms:W3CDTF">2019-11-04T15:44:00Z</dcterms:modified>
</cp:coreProperties>
</file>