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594" w:rsidRPr="004B1594" w:rsidRDefault="004B1594" w:rsidP="004B1594">
      <w:pPr>
        <w:rPr>
          <w:b/>
        </w:rPr>
      </w:pPr>
      <w:r>
        <w:rPr>
          <w:b/>
        </w:rPr>
        <w:t>Name: ________________________________________________ Date: ________ Period: _______</w:t>
      </w:r>
    </w:p>
    <w:p w:rsidR="00B964F4" w:rsidRDefault="004B1594" w:rsidP="004B1594">
      <w:pPr>
        <w:jc w:val="center"/>
        <w:rPr>
          <w:i/>
        </w:rPr>
      </w:pPr>
      <w:r w:rsidRPr="004B1594">
        <w:rPr>
          <w:b/>
        </w:rPr>
        <w:t>“WEALTH” BY ANDREW CARNEGIE</w:t>
      </w:r>
    </w:p>
    <w:p w:rsidR="004B1594" w:rsidRPr="004B1594" w:rsidRDefault="004B1594" w:rsidP="00B964F4">
      <w:r>
        <w:rPr>
          <w:u w:val="single"/>
        </w:rPr>
        <w:t>Directions</w:t>
      </w:r>
      <w:r>
        <w:t xml:space="preserve">: Read the following passages aloud with a partner. At the end of each section, summarize what you read in 2-3 sentences. Look up any vocabulary that you need to on your phone.  </w:t>
      </w:r>
    </w:p>
    <w:p w:rsidR="004B1594" w:rsidRDefault="004B1594" w:rsidP="00B964F4">
      <w:pPr>
        <w:rPr>
          <w:b/>
        </w:rPr>
      </w:pPr>
      <w:r>
        <w:rPr>
          <w:b/>
        </w:rPr>
        <w:t>Section 1</w:t>
      </w:r>
    </w:p>
    <w:p w:rsidR="00B964F4" w:rsidRPr="007B060A" w:rsidRDefault="00B964F4" w:rsidP="00B964F4">
      <w:r w:rsidRPr="007B060A">
        <w:t>The problem of our age is the administration of</w:t>
      </w:r>
      <w:r>
        <w:t xml:space="preserve"> wealth</w:t>
      </w:r>
      <w:r w:rsidRPr="007B060A">
        <w:t xml:space="preserve">. The conditions of human life have not only been changed, but revolutionized, within the past few hundred years. In former days there was little difference between the dwelling, dress, food, and environment of the </w:t>
      </w:r>
      <w:r>
        <w:t xml:space="preserve">chief and those of his subjects. </w:t>
      </w:r>
      <w:r w:rsidRPr="007B060A">
        <w:t>The contrast between the palace of the millionaire and the cottage of the laborer with us to</w:t>
      </w:r>
      <w:r w:rsidRPr="007B060A">
        <w:softHyphen/>
        <w:t>day measures the change which has come with civilization.</w:t>
      </w:r>
    </w:p>
    <w:p w:rsidR="00B964F4" w:rsidRPr="007B060A" w:rsidRDefault="00B964F4" w:rsidP="00B964F4">
      <w:r>
        <w:t>This change is not to be deplored,</w:t>
      </w:r>
      <w:r w:rsidRPr="007B060A">
        <w:t xml:space="preserve"> but welcomed as high</w:t>
      </w:r>
      <w:r>
        <w:t xml:space="preserve">ly beneficial. </w:t>
      </w:r>
      <w:r w:rsidRPr="007B060A">
        <w:t>Much better this great irregularity than universal squalor. The "good old</w:t>
      </w:r>
      <w:r>
        <w:t xml:space="preserve"> times" were not good old times</w:t>
      </w:r>
      <w:r w:rsidRPr="007B060A">
        <w:t xml:space="preserve">. Neither master nor servant </w:t>
      </w:r>
      <w:r>
        <w:t>was as well situated then as to</w:t>
      </w:r>
      <w:r w:rsidRPr="007B060A">
        <w:t>day. A relapse to old conditions</w:t>
      </w:r>
      <w:r>
        <w:t xml:space="preserve"> would be disastrous to both </w:t>
      </w:r>
      <w:r w:rsidRPr="007B060A">
        <w:t>and would swe</w:t>
      </w:r>
      <w:r>
        <w:t>ep away civilization with it.</w:t>
      </w:r>
      <w:r w:rsidR="004B1594">
        <w:br/>
      </w:r>
      <w:r w:rsidR="004B1594">
        <w:br/>
      </w:r>
      <w:r w:rsidR="004B1594">
        <w:br/>
      </w:r>
    </w:p>
    <w:p w:rsidR="00B964F4" w:rsidRPr="004B1594" w:rsidRDefault="004B1594" w:rsidP="00B964F4">
      <w:pPr>
        <w:rPr>
          <w:b/>
        </w:rPr>
      </w:pPr>
      <w:r>
        <w:rPr>
          <w:b/>
        </w:rPr>
        <w:t>Section 2</w:t>
      </w:r>
    </w:p>
    <w:p w:rsidR="00B964F4" w:rsidRPr="007B060A" w:rsidRDefault="00B964F4" w:rsidP="00B964F4">
      <w:r>
        <w:t xml:space="preserve">We start </w:t>
      </w:r>
      <w:r w:rsidRPr="007B060A">
        <w:t xml:space="preserve">with a </w:t>
      </w:r>
      <w:r>
        <w:t>situation</w:t>
      </w:r>
      <w:r w:rsidRPr="007B060A">
        <w:t xml:space="preserve"> </w:t>
      </w:r>
      <w:r>
        <w:t>where</w:t>
      </w:r>
      <w:r w:rsidRPr="007B060A">
        <w:t xml:space="preserve"> the best interests of the race are promoted, but which inevitably gives wealth to the few. </w:t>
      </w:r>
      <w:r>
        <w:t xml:space="preserve">The question then arises: </w:t>
      </w:r>
      <w:r w:rsidRPr="007B060A">
        <w:t>What is the proper mode of administering wealth after the laws upon which civilization is founded have thrown it into the</w:t>
      </w:r>
      <w:r>
        <w:t xml:space="preserve"> hands of the few? And it is to </w:t>
      </w:r>
      <w:r w:rsidRPr="007B060A">
        <w:t>this great question that I believe I offer the true solut</w:t>
      </w:r>
      <w:r>
        <w:t>ion. But first understand that I am speaking of fortunes,</w:t>
      </w:r>
      <w:r w:rsidRPr="007B060A">
        <w:t xml:space="preserve"> not moderate sums</w:t>
      </w:r>
      <w:r>
        <w:t xml:space="preserve"> saved by many years of effort which </w:t>
      </w:r>
      <w:r w:rsidRPr="007B060A">
        <w:t>are required for the comfortable maintenance and education of familie</w:t>
      </w:r>
      <w:r>
        <w:t xml:space="preserve">s. This is not wealth, but </w:t>
      </w:r>
      <w:r w:rsidRPr="007B060A">
        <w:t>competence, which it should be the aim of all to acquire.</w:t>
      </w:r>
    </w:p>
    <w:p w:rsidR="004B1594" w:rsidRDefault="00B964F4" w:rsidP="00B964F4">
      <w:r>
        <w:t>There are</w:t>
      </w:r>
      <w:r w:rsidRPr="007B060A">
        <w:t xml:space="preserve"> three </w:t>
      </w:r>
      <w:r>
        <w:t>modes in which</w:t>
      </w:r>
      <w:r w:rsidRPr="007B060A">
        <w:t xml:space="preserve"> s</w:t>
      </w:r>
      <w:r>
        <w:t>urplus wealth can be disposed</w:t>
      </w:r>
      <w:r w:rsidRPr="007B060A">
        <w:t>. It can be left t</w:t>
      </w:r>
      <w:r>
        <w:t xml:space="preserve">o the families, it </w:t>
      </w:r>
      <w:r w:rsidRPr="007B060A">
        <w:t>can be</w:t>
      </w:r>
      <w:r>
        <w:t xml:space="preserve"> bequeathed for public purposes, or </w:t>
      </w:r>
      <w:r w:rsidRPr="007B060A">
        <w:t xml:space="preserve">it </w:t>
      </w:r>
      <w:r>
        <w:t>can be administered during the</w:t>
      </w:r>
      <w:r w:rsidRPr="007B060A">
        <w:t xml:space="preserve"> lives </w:t>
      </w:r>
      <w:r>
        <w:t>of its</w:t>
      </w:r>
      <w:r w:rsidRPr="007B060A">
        <w:t xml:space="preserve"> possessors. </w:t>
      </w:r>
      <w:r>
        <w:t>Most of the wealth in the world has reached the hands of the few by</w:t>
      </w:r>
      <w:r w:rsidRPr="007B060A">
        <w:t xml:space="preserve"> the first and second modes. The first is the most injudicious. In monarchial countries, the estates and the greatest portion of the wealth are left to the first son, </w:t>
      </w:r>
      <w:r>
        <w:t xml:space="preserve">so </w:t>
      </w:r>
      <w:r w:rsidRPr="007B060A">
        <w:t xml:space="preserve">that the vanity of the parent may be gratified by the thought that his name and title are to descend to succeeding generations unimpaired. The condition of this </w:t>
      </w:r>
      <w:r>
        <w:t xml:space="preserve">wealthy </w:t>
      </w:r>
      <w:r w:rsidRPr="007B060A">
        <w:t>class in Europe to</w:t>
      </w:r>
      <w:r w:rsidRPr="007B060A">
        <w:softHyphen/>
        <w:t>day teaches the futility of such hopes or ambitions. The successors have become im</w:t>
      </w:r>
      <w:r>
        <w:t>poverished through their foolishness</w:t>
      </w:r>
      <w:r w:rsidRPr="007B060A">
        <w:t xml:space="preserve"> or from th</w:t>
      </w:r>
      <w:r>
        <w:t>e fall in the value of land. So w</w:t>
      </w:r>
      <w:r w:rsidRPr="007B060A">
        <w:t xml:space="preserve">hy should men leave great fortunes to their children? </w:t>
      </w:r>
      <w:r>
        <w:t xml:space="preserve">Observation teaches that </w:t>
      </w:r>
      <w:r w:rsidRPr="007B060A">
        <w:t>it is not well for the</w:t>
      </w:r>
      <w:r>
        <w:t xml:space="preserve"> children that they should be</w:t>
      </w:r>
      <w:r w:rsidRPr="007B060A">
        <w:t xml:space="preserve"> burdened</w:t>
      </w:r>
      <w:r>
        <w:t xml:space="preserve"> by their parents’ fortunes</w:t>
      </w:r>
      <w:r w:rsidRPr="007B060A">
        <w:t>. Neither is it well for the state</w:t>
      </w:r>
      <w:r>
        <w:t xml:space="preserve">. </w:t>
      </w:r>
      <w:r w:rsidRPr="007B060A">
        <w:t>Wise men will soon conclude that, for the best interests of the members of their families and of the state, such bequests are an improper use of their means.</w:t>
      </w:r>
      <w:r w:rsidR="004B1594">
        <w:br/>
      </w:r>
      <w:r w:rsidR="004B1594">
        <w:br/>
      </w:r>
    </w:p>
    <w:p w:rsidR="00B964F4" w:rsidRPr="004B1594" w:rsidRDefault="004B1594" w:rsidP="00B964F4">
      <w:r>
        <w:lastRenderedPageBreak/>
        <w:br/>
      </w:r>
      <w:r>
        <w:br/>
      </w:r>
      <w:bookmarkStart w:id="0" w:name="_GoBack"/>
      <w:bookmarkEnd w:id="0"/>
      <w:r>
        <w:rPr>
          <w:b/>
        </w:rPr>
        <w:t>Section 3</w:t>
      </w:r>
    </w:p>
    <w:p w:rsidR="00B964F4" w:rsidRPr="007B060A" w:rsidRDefault="00B964F4" w:rsidP="00B964F4">
      <w:r>
        <w:t>The second mode (</w:t>
      </w:r>
      <w:r w:rsidRPr="007B060A">
        <w:t>leaving we</w:t>
      </w:r>
      <w:r>
        <w:t>alth at death for public use)</w:t>
      </w:r>
      <w:r w:rsidRPr="007B060A">
        <w:t xml:space="preserve"> is only a me</w:t>
      </w:r>
      <w:r>
        <w:t>ans for the disposal of wealth. And the man must be</w:t>
      </w:r>
      <w:r w:rsidRPr="007B060A">
        <w:t xml:space="preserve"> content to</w:t>
      </w:r>
      <w:r>
        <w:t xml:space="preserve"> wait until he is dead before his wealth</w:t>
      </w:r>
      <w:r w:rsidRPr="007B060A">
        <w:t xml:space="preserve"> become</w:t>
      </w:r>
      <w:r>
        <w:t>s of much good in the world. Yet frequently the</w:t>
      </w:r>
      <w:r w:rsidRPr="007B060A">
        <w:t xml:space="preserve"> </w:t>
      </w:r>
      <w:r>
        <w:t xml:space="preserve">bequest is not fulfilled according to the real wishes of benefactor.  </w:t>
      </w:r>
    </w:p>
    <w:p w:rsidR="00B964F4" w:rsidRPr="007B060A" w:rsidRDefault="00B964F4" w:rsidP="00B964F4">
      <w:r w:rsidRPr="007B060A">
        <w:t>The gro</w:t>
      </w:r>
      <w:r>
        <w:t xml:space="preserve">wing tendency to tax </w:t>
      </w:r>
      <w:r w:rsidRPr="007B060A">
        <w:t>more heavily large estates left at death is a cheering indica</w:t>
      </w:r>
      <w:r>
        <w:t xml:space="preserve">tion of a change in public opinion. </w:t>
      </w:r>
      <w:r w:rsidRPr="007B060A">
        <w:t>Of all forms of taxation, this seems the wisest. Men who continue hoar</w:t>
      </w:r>
      <w:r>
        <w:t>ding great sums all their lives</w:t>
      </w:r>
      <w:r w:rsidRPr="007B060A">
        <w:t xml:space="preserve"> should be made to feel that the commu</w:t>
      </w:r>
      <w:r>
        <w:t>nity should not</w:t>
      </w:r>
      <w:r w:rsidRPr="007B060A">
        <w:t xml:space="preserve"> be deprived of its proper share</w:t>
      </w:r>
      <w:r>
        <w:t xml:space="preserve"> of the wealth</w:t>
      </w:r>
      <w:r w:rsidRPr="007B060A">
        <w:t>. By taxing estates heavily at death, the state marks its condemnation of the selfish millionaire's</w:t>
      </w:r>
      <w:r>
        <w:t xml:space="preserve"> unworthy life. </w:t>
      </w:r>
      <w:r w:rsidRPr="007B060A">
        <w:t>This policy would work powerfully to induce the rich man to attend to the administra</w:t>
      </w:r>
      <w:r>
        <w:t xml:space="preserve">tion of wealth during his life. </w:t>
      </w:r>
    </w:p>
    <w:p w:rsidR="00B964F4" w:rsidRPr="007B060A" w:rsidRDefault="00B964F4" w:rsidP="00B964F4">
      <w:r w:rsidRPr="007B060A">
        <w:t>There remains, then, only o</w:t>
      </w:r>
      <w:r>
        <w:t>ne mode of using great fortunes. In this mode</w:t>
      </w:r>
      <w:r w:rsidRPr="007B060A">
        <w:t xml:space="preserve"> we have the true antidote for the temporary</w:t>
      </w:r>
      <w:r>
        <w:t xml:space="preserve"> unequal distribution of wealth and</w:t>
      </w:r>
      <w:r w:rsidRPr="007B060A">
        <w:t xml:space="preserve"> the reconciliation of the rich and the poor</w:t>
      </w:r>
      <w:r>
        <w:t>. Under the</w:t>
      </w:r>
      <w:r w:rsidRPr="007B060A">
        <w:t xml:space="preserve"> sway </w:t>
      </w:r>
      <w:r>
        <w:t xml:space="preserve">of the last mode </w:t>
      </w:r>
      <w:r w:rsidRPr="007B060A">
        <w:t xml:space="preserve">we shall have an ideal state, in which the surplus wealth of the few </w:t>
      </w:r>
      <w:r>
        <w:t xml:space="preserve">will become the property of the many. When </w:t>
      </w:r>
      <w:r w:rsidRPr="007B060A">
        <w:t>admini</w:t>
      </w:r>
      <w:r>
        <w:t xml:space="preserve">stered for the common good, this wealth </w:t>
      </w:r>
      <w:r w:rsidRPr="007B060A">
        <w:t xml:space="preserve">can be made a much more potent force for the elevation of our race than if it had been distributed in small sums to the </w:t>
      </w:r>
      <w:r>
        <w:t xml:space="preserve">common </w:t>
      </w:r>
      <w:r w:rsidRPr="007B060A">
        <w:t xml:space="preserve">people themselves. Even the poorest </w:t>
      </w:r>
      <w:r>
        <w:t xml:space="preserve">can </w:t>
      </w:r>
      <w:r w:rsidRPr="007B060A">
        <w:t>agree that great sums gathered by some of their fellow</w:t>
      </w:r>
      <w:r>
        <w:t xml:space="preserve"> </w:t>
      </w:r>
      <w:r w:rsidRPr="007B060A">
        <w:softHyphen/>
        <w:t>citizens and spent for pub</w:t>
      </w:r>
      <w:r>
        <w:t xml:space="preserve">lic purposes </w:t>
      </w:r>
      <w:r w:rsidRPr="007B060A">
        <w:t>are more valuable to them than if scattered among them through the course of many years in trifling amounts.</w:t>
      </w:r>
      <w:r w:rsidR="004B1594">
        <w:br/>
      </w:r>
      <w:r w:rsidR="004B1594">
        <w:br/>
      </w:r>
      <w:r w:rsidR="004B1594">
        <w:br/>
      </w:r>
      <w:r w:rsidR="004B1594">
        <w:br/>
      </w:r>
    </w:p>
    <w:p w:rsidR="00B964F4" w:rsidRPr="004B1594" w:rsidRDefault="004B1594" w:rsidP="00B964F4">
      <w:pPr>
        <w:rPr>
          <w:b/>
        </w:rPr>
      </w:pPr>
      <w:r>
        <w:rPr>
          <w:b/>
        </w:rPr>
        <w:t>Section 4</w:t>
      </w:r>
    </w:p>
    <w:p w:rsidR="00B964F4" w:rsidRPr="004B3986" w:rsidRDefault="00B964F4" w:rsidP="00B964F4">
      <w:r w:rsidRPr="007B060A">
        <w:t>This, then, is hel</w:t>
      </w:r>
      <w:r>
        <w:t>d to be the duty of the w</w:t>
      </w:r>
      <w:r w:rsidRPr="007B060A">
        <w:t>ealth</w:t>
      </w:r>
      <w:r>
        <w:t>y man: f</w:t>
      </w:r>
      <w:r w:rsidRPr="007B060A">
        <w:t>irst, to set an example of modest, unostentatious living, s</w:t>
      </w:r>
      <w:r>
        <w:t>hunning display or extravagance. He should</w:t>
      </w:r>
      <w:r w:rsidRPr="007B060A">
        <w:t xml:space="preserve"> provide moderately for the legitimate wa</w:t>
      </w:r>
      <w:r>
        <w:t xml:space="preserve">nts of those dependent upon him. After providing for his family, the wealthy man should </w:t>
      </w:r>
      <w:r w:rsidRPr="007B060A">
        <w:t>consider all surplus revenues which co</w:t>
      </w:r>
      <w:r>
        <w:t>me to him simply as trust funds</w:t>
      </w:r>
      <w:r w:rsidRPr="007B060A">
        <w:t xml:space="preserve"> which he is ca</w:t>
      </w:r>
      <w:r>
        <w:t>lled upon to administer. He is</w:t>
      </w:r>
      <w:r w:rsidRPr="007B060A">
        <w:t xml:space="preserve"> str</w:t>
      </w:r>
      <w:r>
        <w:t xml:space="preserve">ictly bound </w:t>
      </w:r>
      <w:r w:rsidRPr="007B060A">
        <w:t xml:space="preserve">to administer </w:t>
      </w:r>
      <w:r>
        <w:t>his funds in the manner that</w:t>
      </w:r>
      <w:r w:rsidRPr="007B060A">
        <w:t xml:space="preserve"> </w:t>
      </w:r>
      <w:r>
        <w:t>he judges</w:t>
      </w:r>
      <w:r w:rsidRPr="007B060A">
        <w:t xml:space="preserve"> to produce the most beneficial result for the community</w:t>
      </w:r>
      <w:r>
        <w:t xml:space="preserve">. The man of wealth thus becomes the </w:t>
      </w:r>
      <w:r w:rsidRPr="007B060A">
        <w:t>trustee for his poorer brethren, bringing to their service his superior wisdom, experi</w:t>
      </w:r>
      <w:r>
        <w:t>ence, and ability to administer. That way he does more</w:t>
      </w:r>
      <w:r w:rsidRPr="007B060A">
        <w:t xml:space="preserve"> </w:t>
      </w:r>
      <w:r>
        <w:t xml:space="preserve">for them </w:t>
      </w:r>
      <w:r w:rsidRPr="007B060A">
        <w:t>than they would</w:t>
      </w:r>
      <w:r>
        <w:t xml:space="preserve"> or could do for themselves. </w:t>
      </w:r>
    </w:p>
    <w:p w:rsidR="00FA6A38" w:rsidRDefault="00CA730C"/>
    <w:sectPr w:rsidR="00FA6A38" w:rsidSect="004B1594">
      <w:pgSz w:w="11906" w:h="16838"/>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4F4"/>
    <w:rsid w:val="003E04FC"/>
    <w:rsid w:val="004B1594"/>
    <w:rsid w:val="005A619B"/>
    <w:rsid w:val="007E28C1"/>
    <w:rsid w:val="00B964F4"/>
    <w:rsid w:val="00CA73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F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4F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2</cp:revision>
  <dcterms:created xsi:type="dcterms:W3CDTF">2016-05-08T18:21:00Z</dcterms:created>
  <dcterms:modified xsi:type="dcterms:W3CDTF">2016-05-08T18:21:00Z</dcterms:modified>
</cp:coreProperties>
</file>