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3D" w:rsidRDefault="00DA503D" w:rsidP="00DA503D">
      <w:r>
        <w:t>Content Area: Music</w:t>
      </w:r>
    </w:p>
    <w:p w:rsidR="00DA503D" w:rsidRDefault="00DA503D" w:rsidP="00DA503D">
      <w:r>
        <w:t>Courses: Band</w:t>
      </w:r>
    </w:p>
    <w:p w:rsidR="00DA503D" w:rsidRDefault="00DA503D" w:rsidP="00DA503D">
      <w:r>
        <w:t>Time Period: 8-10</w:t>
      </w:r>
      <w:r>
        <w:t xml:space="preserve"> weeks</w:t>
      </w:r>
    </w:p>
    <w:p w:rsidR="00DA503D" w:rsidRDefault="00DA503D" w:rsidP="00DA503D"/>
    <w:p w:rsidR="00DA503D" w:rsidRDefault="00DA503D" w:rsidP="00DA503D"/>
    <w:p w:rsidR="00DA503D" w:rsidRDefault="00DA503D" w:rsidP="00DA503D">
      <w:pPr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Unit Title: </w:t>
      </w:r>
      <w:r>
        <w:rPr>
          <w:b/>
          <w:bCs/>
          <w:sz w:val="40"/>
          <w:szCs w:val="40"/>
        </w:rPr>
        <w:t>Elements of Music II – Sight Reading</w:t>
      </w:r>
    </w:p>
    <w:p w:rsidR="00DA503D" w:rsidRDefault="00DA503D" w:rsidP="00DA503D">
      <w:pPr>
        <w:rPr>
          <w:b/>
          <w:sz w:val="40"/>
          <w:szCs w:val="40"/>
        </w:rPr>
      </w:pPr>
    </w:p>
    <w:p w:rsidR="00DA503D" w:rsidRDefault="00DA503D" w:rsidP="00DA503D">
      <w:pPr>
        <w:rPr>
          <w:b/>
          <w:sz w:val="40"/>
          <w:szCs w:val="40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Overview: Description of the Unit</w:t>
      </w:r>
    </w:p>
    <w:p w:rsidR="00DA503D" w:rsidRDefault="00DA503D" w:rsidP="00DA503D">
      <w:pPr>
        <w:rPr>
          <w:bCs/>
          <w:sz w:val="24"/>
          <w:szCs w:val="28"/>
        </w:rPr>
      </w:pPr>
      <w:r w:rsidRPr="00DA503D">
        <w:rPr>
          <w:bCs/>
          <w:sz w:val="24"/>
          <w:szCs w:val="28"/>
        </w:rPr>
        <w:t>Students will work together and individually to learn the skills necessary for sight-reading. This will insure that every student possesses the tools needed in order to prepare them for performing.</w:t>
      </w:r>
    </w:p>
    <w:p w:rsidR="00DA503D" w:rsidRPr="00DA503D" w:rsidRDefault="00DA503D" w:rsidP="00DA503D">
      <w:pPr>
        <w:rPr>
          <w:sz w:val="24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NJSLA Standards</w:t>
      </w:r>
    </w:p>
    <w:p w:rsidR="00DA503D" w:rsidRDefault="00DA503D" w:rsidP="00DA503D">
      <w:pPr>
        <w:rPr>
          <w:sz w:val="24"/>
          <w:szCs w:val="24"/>
        </w:rPr>
      </w:pPr>
      <w:r>
        <w:rPr>
          <w:sz w:val="24"/>
          <w:szCs w:val="24"/>
        </w:rPr>
        <w:t>1.1.8</w:t>
      </w:r>
      <w:proofErr w:type="gramStart"/>
      <w:r>
        <w:rPr>
          <w:sz w:val="24"/>
          <w:szCs w:val="24"/>
        </w:rPr>
        <w:t>.B.1</w:t>
      </w:r>
      <w:proofErr w:type="gramEnd"/>
      <w:r>
        <w:rPr>
          <w:sz w:val="24"/>
          <w:szCs w:val="24"/>
        </w:rPr>
        <w:t xml:space="preserve"> - Analyze the application of the elements of music in diverse Western and non-Western musical works from different historical eras using active listening and by reading and interpreting written scores.</w:t>
      </w:r>
    </w:p>
    <w:p w:rsidR="00DA503D" w:rsidRDefault="00DA503D" w:rsidP="00DA503D">
      <w:pPr>
        <w:rPr>
          <w:sz w:val="24"/>
          <w:szCs w:val="24"/>
        </w:rPr>
      </w:pPr>
      <w:r>
        <w:rPr>
          <w:sz w:val="24"/>
          <w:szCs w:val="24"/>
        </w:rPr>
        <w:t>1.1.8</w:t>
      </w:r>
      <w:proofErr w:type="gramStart"/>
      <w:r>
        <w:rPr>
          <w:sz w:val="24"/>
          <w:szCs w:val="24"/>
        </w:rPr>
        <w:t>.B.2</w:t>
      </w:r>
      <w:proofErr w:type="gramEnd"/>
      <w:r>
        <w:rPr>
          <w:sz w:val="24"/>
          <w:szCs w:val="24"/>
        </w:rPr>
        <w:t xml:space="preserve"> - Compare and contrast the use of structural forms and the manipulation of the elements of music in diverse styles and genres of musical compositions.</w:t>
      </w:r>
    </w:p>
    <w:p w:rsidR="00DA503D" w:rsidRDefault="00DA503D" w:rsidP="00DA503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1.2.8</w:t>
      </w:r>
      <w:proofErr w:type="gramStart"/>
      <w:r>
        <w:rPr>
          <w:rFonts w:ascii="Trebuchet MS" w:hAnsi="Trebuchet MS"/>
          <w:color w:val="000000"/>
        </w:rPr>
        <w:t>.A.1</w:t>
      </w:r>
      <w:proofErr w:type="gramEnd"/>
      <w:r>
        <w:rPr>
          <w:rFonts w:ascii="Trebuchet MS" w:hAnsi="Trebuchet MS"/>
          <w:color w:val="000000"/>
        </w:rPr>
        <w:t xml:space="preserve"> - Map historical innovations in dance, music, theatre, and visual art that were caused by the creation of new technologies.</w:t>
      </w:r>
    </w:p>
    <w:p w:rsidR="00DA503D" w:rsidRDefault="00DA503D" w:rsidP="00DA503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1.2.8</w:t>
      </w:r>
      <w:proofErr w:type="gramStart"/>
      <w:r>
        <w:rPr>
          <w:rFonts w:ascii="Trebuchet MS" w:hAnsi="Trebuchet MS"/>
          <w:color w:val="000000"/>
        </w:rPr>
        <w:t>.A.3</w:t>
      </w:r>
      <w:proofErr w:type="gramEnd"/>
      <w:r>
        <w:rPr>
          <w:rFonts w:ascii="Trebuchet MS" w:hAnsi="Trebuchet MS"/>
          <w:color w:val="000000"/>
        </w:rPr>
        <w:t xml:space="preserve"> - Analyze the social, historical, and political impact of artists on culture and the impact of culture on the arts.</w:t>
      </w:r>
    </w:p>
    <w:p w:rsidR="00DA503D" w:rsidRDefault="00DA503D" w:rsidP="00DA503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1.3.8</w:t>
      </w:r>
      <w:proofErr w:type="gramStart"/>
      <w:r>
        <w:rPr>
          <w:rFonts w:ascii="Trebuchet MS" w:hAnsi="Trebuchet MS"/>
          <w:color w:val="000000"/>
        </w:rPr>
        <w:t>.B.2</w:t>
      </w:r>
      <w:proofErr w:type="gramEnd"/>
      <w:r>
        <w:rPr>
          <w:rFonts w:ascii="Trebuchet MS" w:hAnsi="Trebuchet MS"/>
          <w:color w:val="000000"/>
        </w:rPr>
        <w:t xml:space="preserve"> - Perform independently and in groups with expressive qualities appropriately aligned with the stylistic characteristics of the genre.</w:t>
      </w:r>
    </w:p>
    <w:p w:rsidR="00DA503D" w:rsidRDefault="00DA503D" w:rsidP="00DA503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1.3.8</w:t>
      </w:r>
      <w:proofErr w:type="gramStart"/>
      <w:r>
        <w:rPr>
          <w:rFonts w:ascii="Trebuchet MS" w:hAnsi="Trebuchet MS"/>
          <w:color w:val="000000"/>
        </w:rPr>
        <w:t>.B.3</w:t>
      </w:r>
      <w:proofErr w:type="gramEnd"/>
      <w:r>
        <w:rPr>
          <w:rFonts w:ascii="Trebuchet MS" w:hAnsi="Trebuchet MS"/>
          <w:color w:val="000000"/>
        </w:rPr>
        <w:t xml:space="preserve"> - Apply theoretical understanding of expressive and dynamic music terminology to the performance of written scores in the grand staff.</w:t>
      </w:r>
    </w:p>
    <w:p w:rsidR="00DA503D" w:rsidRDefault="00DA503D" w:rsidP="00DA503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.A.6</w:t>
      </w:r>
      <w:proofErr w:type="gramEnd"/>
      <w:r>
        <w:rPr>
          <w:rFonts w:ascii="Trebuchet MS" w:hAnsi="Trebuchet MS"/>
          <w:color w:val="000000"/>
        </w:rPr>
        <w:t xml:space="preserve"> - Differentiate between “traditional” works of art and those that do not use conventional elements of style to express new ideas.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Primary Interdisciplinary Connections</w:t>
      </w:r>
    </w:p>
    <w:p w:rsidR="00DA503D" w:rsidRDefault="00DA503D" w:rsidP="00DA503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 Mathematics through counting, adding, subtracting, multiplying, and diving of rhythms in their music</w:t>
      </w:r>
    </w:p>
    <w:p w:rsidR="00DA503D" w:rsidRDefault="00DA503D" w:rsidP="00DA503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 xml:space="preserve">-           Global awareness through investigation oh how various cultures utilized music to pay tribute to religion, people, and historic </w:t>
      </w:r>
      <w:proofErr w:type="gramStart"/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events</w:t>
      </w:r>
      <w:proofErr w:type="gramEnd"/>
    </w:p>
    <w:p w:rsidR="00DA503D" w:rsidRDefault="00DA503D" w:rsidP="00DA503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Economics and business through sourcing funds for large concerts and determining how much their concert would cost if they were to perform one in another vicinity other than Gateway</w:t>
      </w:r>
    </w:p>
    <w:p w:rsidR="00DA503D" w:rsidRDefault="00DA503D" w:rsidP="00DA503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Economics and business because we discuss career options for musicians in today’s society</w:t>
      </w:r>
    </w:p>
    <w:p w:rsidR="00DA503D" w:rsidRDefault="00DA503D" w:rsidP="00DA503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Language Arts through the use of open-ended questions</w:t>
      </w:r>
    </w:p>
    <w:p w:rsidR="00DA503D" w:rsidRDefault="00DA503D" w:rsidP="00DA503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Historical because music is often used as a way to remember historically significant events</w:t>
      </w:r>
    </w:p>
    <w:p w:rsidR="00DA503D" w:rsidRDefault="00DA503D" w:rsidP="00DA503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Health because they are being informed of the importance of not sharing reeds/mouth pieces and instruments with each other. Also, they are informed of the importance of proper posture and breath control</w:t>
      </w:r>
    </w:p>
    <w:p w:rsidR="00DA503D" w:rsidRDefault="00DA503D" w:rsidP="00DA503D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 xml:space="preserve">-           Anatomy through the study of </w:t>
      </w:r>
      <w:proofErr w:type="gramStart"/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>the what</w:t>
      </w:r>
      <w:proofErr w:type="gramEnd"/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 xml:space="preserve"> your body is doing during proper breathing and what your body is doing when you’re not sitting properly.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Century Skills/Themes</w:t>
      </w:r>
    </w:p>
    <w:p w:rsidR="00DA503D" w:rsidRPr="00DA503D" w:rsidRDefault="00DA503D" w:rsidP="00DA503D">
      <w:pPr>
        <w:numPr>
          <w:ilvl w:val="0"/>
          <w:numId w:val="13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  <w:sz w:val="18"/>
          <w:szCs w:val="18"/>
        </w:rPr>
        <w:t>CRP1. Act as a responsible and contributing citizen and employee.</w:t>
      </w:r>
    </w:p>
    <w:p w:rsidR="00DA503D" w:rsidRPr="00DA503D" w:rsidRDefault="00DA503D" w:rsidP="00DA503D">
      <w:pPr>
        <w:numPr>
          <w:ilvl w:val="0"/>
          <w:numId w:val="13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  <w:sz w:val="18"/>
          <w:szCs w:val="18"/>
        </w:rPr>
        <w:t>CRP2. Apply appropriate academic and technical skills.</w:t>
      </w:r>
    </w:p>
    <w:p w:rsidR="00DA503D" w:rsidRPr="00DA503D" w:rsidRDefault="00DA503D" w:rsidP="00DA503D">
      <w:pPr>
        <w:numPr>
          <w:ilvl w:val="0"/>
          <w:numId w:val="13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  <w:sz w:val="18"/>
          <w:szCs w:val="18"/>
        </w:rPr>
        <w:t>CRP4.Communicate clearly and effectively and with reason.</w:t>
      </w:r>
    </w:p>
    <w:p w:rsidR="00DA503D" w:rsidRPr="00DA503D" w:rsidRDefault="00DA503D" w:rsidP="00DA503D">
      <w:pPr>
        <w:numPr>
          <w:ilvl w:val="0"/>
          <w:numId w:val="13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  <w:sz w:val="18"/>
          <w:szCs w:val="18"/>
        </w:rPr>
        <w:t>CRP6.Demonstrate creativity and innovation.</w:t>
      </w:r>
    </w:p>
    <w:p w:rsidR="00DA503D" w:rsidRPr="00DA503D" w:rsidRDefault="00DA503D" w:rsidP="00DA503D">
      <w:pPr>
        <w:numPr>
          <w:ilvl w:val="0"/>
          <w:numId w:val="13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  <w:sz w:val="18"/>
          <w:szCs w:val="18"/>
        </w:rPr>
        <w:t>CRP7.Employ valid and reliable research strategies.</w:t>
      </w:r>
    </w:p>
    <w:p w:rsidR="00DA503D" w:rsidRPr="00DA503D" w:rsidRDefault="00DA503D" w:rsidP="00DA503D">
      <w:pPr>
        <w:numPr>
          <w:ilvl w:val="0"/>
          <w:numId w:val="13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  <w:sz w:val="18"/>
          <w:szCs w:val="18"/>
        </w:rPr>
        <w:t>CRP8.Utilize critical thinking to make sense of problems and persevere in solving them.</w:t>
      </w:r>
    </w:p>
    <w:p w:rsidR="00DA503D" w:rsidRPr="00DA503D" w:rsidRDefault="00DA503D" w:rsidP="00DA503D">
      <w:pPr>
        <w:numPr>
          <w:ilvl w:val="0"/>
          <w:numId w:val="13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  <w:sz w:val="18"/>
          <w:szCs w:val="18"/>
        </w:rPr>
        <w:t>CRP9.Model integrity, ethical leadership and effective management.</w:t>
      </w:r>
    </w:p>
    <w:p w:rsidR="00DA503D" w:rsidRPr="00DA503D" w:rsidRDefault="00DA503D" w:rsidP="00DA503D">
      <w:pPr>
        <w:numPr>
          <w:ilvl w:val="0"/>
          <w:numId w:val="13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  <w:sz w:val="18"/>
          <w:szCs w:val="18"/>
        </w:rPr>
        <w:t>CRP10. Plan education and career paths aligned to personal goals.</w:t>
      </w:r>
    </w:p>
    <w:p w:rsidR="00DA503D" w:rsidRPr="00DA503D" w:rsidRDefault="00DA503D" w:rsidP="00DA503D">
      <w:pPr>
        <w:numPr>
          <w:ilvl w:val="0"/>
          <w:numId w:val="13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  <w:sz w:val="18"/>
          <w:szCs w:val="18"/>
        </w:rPr>
        <w:t>CRP11. Use technology to enhance productivity.</w:t>
      </w:r>
    </w:p>
    <w:p w:rsidR="00DA503D" w:rsidRPr="00DA503D" w:rsidRDefault="00DA503D" w:rsidP="00DA503D">
      <w:pPr>
        <w:numPr>
          <w:ilvl w:val="0"/>
          <w:numId w:val="13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  <w:sz w:val="18"/>
          <w:szCs w:val="18"/>
        </w:rPr>
        <w:t>CRP12.Work productively in teams while using cultural global competence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Content Statements</w:t>
      </w:r>
    </w:p>
    <w:p w:rsidR="00DA503D" w:rsidRDefault="00DA503D" w:rsidP="00DA50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Common, recognizable musical forms often have characteristics related to specific cultural traditions.</w:t>
      </w:r>
    </w:p>
    <w:p w:rsidR="00DA503D" w:rsidRDefault="00DA503D" w:rsidP="00DA503D">
      <w:pPr>
        <w:rPr>
          <w:sz w:val="24"/>
          <w:szCs w:val="24"/>
        </w:rPr>
      </w:pPr>
      <w:r>
        <w:rPr>
          <w:sz w:val="24"/>
          <w:szCs w:val="24"/>
        </w:rPr>
        <w:t>Compositional techniques used in different styles and genres of music vary according to prescribed sets of rules.</w:t>
      </w:r>
    </w:p>
    <w:p w:rsidR="00DA503D" w:rsidRDefault="00DA503D" w:rsidP="00DA503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Technological changes have and will continue to substantially influence the development and nature of the arts.</w:t>
      </w:r>
    </w:p>
    <w:p w:rsidR="00DA503D" w:rsidRDefault="00DA503D" w:rsidP="00DA503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The arts reflect cultural morays and personal aesthetics throughout the ages.</w:t>
      </w:r>
    </w:p>
    <w:p w:rsidR="00DA503D" w:rsidRDefault="00DA503D" w:rsidP="00DA503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Stylistic considerations vary across genres, cultures, and historical eras.</w:t>
      </w:r>
    </w:p>
    <w:p w:rsidR="00DA503D" w:rsidRDefault="00DA503D" w:rsidP="00DA503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Understanding of discipline-specific arts terminology (e.g., crescendo, diminuendo, pianissimo, forte, etc.) is a component of music literacy.</w:t>
      </w:r>
    </w:p>
    <w:p w:rsidR="00DA503D" w:rsidRDefault="00DA503D" w:rsidP="00DA503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Awareness of basic elements of style and design in dance, music, theatre, and visual art inform the creation of criteria for judging originality.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Enduring Understandings</w:t>
      </w:r>
    </w:p>
    <w:p w:rsidR="00DA503D" w:rsidRPr="00DA503D" w:rsidRDefault="00DA503D" w:rsidP="00DA50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Perform simple exercises for skill development</w:t>
      </w:r>
    </w:p>
    <w:p w:rsidR="00DA503D" w:rsidRPr="00DA503D" w:rsidRDefault="00DA503D" w:rsidP="00DA50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Practice instrumental part independence</w:t>
      </w:r>
    </w:p>
    <w:p w:rsidR="00DA503D" w:rsidRPr="00DA503D" w:rsidRDefault="00DA503D" w:rsidP="00DA50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Listen for blend, balance, intonation and sound quality</w:t>
      </w:r>
    </w:p>
    <w:p w:rsidR="00DA503D" w:rsidRPr="00DA503D" w:rsidRDefault="00DA503D" w:rsidP="00DA50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Identify the role of music in our culture</w:t>
      </w:r>
    </w:p>
    <w:p w:rsidR="00DA503D" w:rsidRPr="00DA503D" w:rsidRDefault="00DA503D" w:rsidP="00DA50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Demonstrate proper posture and breathing techniques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Essential Questions</w:t>
      </w:r>
    </w:p>
    <w:p w:rsidR="00DA503D" w:rsidRPr="00DA503D" w:rsidRDefault="00DA503D" w:rsidP="00DA50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How can a musician perform music without pre-hearing or learning by rote?</w:t>
      </w:r>
    </w:p>
    <w:p w:rsidR="00DA503D" w:rsidRPr="00DA503D" w:rsidRDefault="00DA503D" w:rsidP="00DA50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What does it take for an individual to be a successful musician?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 Learning Targets</w:t>
      </w: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SWBAT:</w:t>
      </w:r>
    </w:p>
    <w:p w:rsidR="00DA503D" w:rsidRPr="00DA503D" w:rsidRDefault="00DA503D" w:rsidP="00DA50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Perform simple exercises for skill development</w:t>
      </w:r>
    </w:p>
    <w:p w:rsidR="00DA503D" w:rsidRPr="00DA503D" w:rsidRDefault="00DA503D" w:rsidP="00DA50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Practice instrumental part independence</w:t>
      </w:r>
    </w:p>
    <w:p w:rsidR="00DA503D" w:rsidRPr="00DA503D" w:rsidRDefault="00DA503D" w:rsidP="00DA50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Listen for blend, balance, intonation and sound quality</w:t>
      </w:r>
    </w:p>
    <w:p w:rsidR="00DA503D" w:rsidRPr="00DA503D" w:rsidRDefault="00DA503D" w:rsidP="00DA50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Identify the role of music in our culture</w:t>
      </w:r>
    </w:p>
    <w:p w:rsidR="00DA503D" w:rsidRPr="00DA503D" w:rsidRDefault="00DA503D" w:rsidP="00DA50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Demonstrate proper posture and breathing techniques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Equipment Needed:</w:t>
      </w:r>
    </w:p>
    <w:p w:rsidR="00DA503D" w:rsidRPr="00DA503D" w:rsidRDefault="00DA503D" w:rsidP="00DA50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Assorted Musical Recordings</w:t>
      </w:r>
    </w:p>
    <w:p w:rsidR="00DA503D" w:rsidRPr="00DA503D" w:rsidRDefault="00DA503D" w:rsidP="00DA50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Stereo Equipment</w:t>
      </w:r>
    </w:p>
    <w:p w:rsidR="00DA503D" w:rsidRPr="00DA503D" w:rsidRDefault="00DA503D" w:rsidP="00DA50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Computer (MacBook)</w:t>
      </w:r>
    </w:p>
    <w:p w:rsidR="00DA503D" w:rsidRPr="00DA503D" w:rsidRDefault="00DA503D" w:rsidP="00DA50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Projector</w:t>
      </w:r>
    </w:p>
    <w:p w:rsidR="00DA503D" w:rsidRPr="00DA503D" w:rsidRDefault="00DA503D" w:rsidP="00DA50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Instructional Videos (</w:t>
      </w:r>
      <w:proofErr w:type="spellStart"/>
      <w:r w:rsidRPr="00DA503D">
        <w:rPr>
          <w:rFonts w:ascii="Trebuchet MS" w:eastAsia="Times New Roman" w:hAnsi="Trebuchet MS" w:cs="Arial"/>
          <w:color w:val="000000"/>
        </w:rPr>
        <w:t>Youtube</w:t>
      </w:r>
      <w:proofErr w:type="spellEnd"/>
      <w:r w:rsidRPr="00DA503D">
        <w:rPr>
          <w:rFonts w:ascii="Trebuchet MS" w:eastAsia="Times New Roman" w:hAnsi="Trebuchet MS" w:cs="Arial"/>
          <w:color w:val="000000"/>
        </w:rPr>
        <w:t>)</w:t>
      </w:r>
    </w:p>
    <w:p w:rsidR="00DA503D" w:rsidRPr="00DA503D" w:rsidRDefault="00DA503D" w:rsidP="00DA50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lastRenderedPageBreak/>
        <w:t>Selection of appropriate band literature from various historical periods, genres, and cultures</w:t>
      </w:r>
    </w:p>
    <w:p w:rsidR="00DA503D" w:rsidRPr="00DA503D" w:rsidRDefault="00DA503D" w:rsidP="00DA50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Chorales &amp; Warmups</w:t>
      </w:r>
    </w:p>
    <w:p w:rsidR="00DA503D" w:rsidRPr="00DA503D" w:rsidRDefault="00DA503D" w:rsidP="00DA50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DA503D">
        <w:rPr>
          <w:rFonts w:ascii="Trebuchet MS" w:eastAsia="Times New Roman" w:hAnsi="Trebuchet MS" w:cs="Arial"/>
          <w:color w:val="000000"/>
        </w:rPr>
        <w:t>Chromebooks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Resources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40"/>
          <w:szCs w:val="40"/>
        </w:rPr>
      </w:pPr>
      <w:r>
        <w:rPr>
          <w:b/>
          <w:sz w:val="40"/>
          <w:szCs w:val="40"/>
        </w:rPr>
        <w:t>Assessments</w:t>
      </w: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Formative Assessments</w:t>
      </w:r>
    </w:p>
    <w:p w:rsidR="00DA503D" w:rsidRDefault="00DA503D" w:rsidP="00DA503D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Peer evaluations</w:t>
      </w:r>
    </w:p>
    <w:p w:rsidR="00DA503D" w:rsidRPr="00DA503D" w:rsidRDefault="00DA503D" w:rsidP="00DA503D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Observational Based Assessment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Summative Assessments</w:t>
      </w:r>
    </w:p>
    <w:p w:rsidR="00DA503D" w:rsidRDefault="00DA503D" w:rsidP="00DA503D">
      <w:pPr>
        <w:numPr>
          <w:ilvl w:val="0"/>
          <w:numId w:val="7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Quizzes and tests</w:t>
      </w:r>
    </w:p>
    <w:p w:rsidR="00DA503D" w:rsidRDefault="00DA503D" w:rsidP="00DA503D">
      <w:pPr>
        <w:numPr>
          <w:ilvl w:val="0"/>
          <w:numId w:val="7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Self-evaluation: </w:t>
      </w:r>
      <w:r>
        <w:rPr>
          <w:sz w:val="24"/>
          <w:szCs w:val="28"/>
        </w:rPr>
        <w:t xml:space="preserve">Written journals or blogs will be required as a homework assignment each week. They will be asked to keep track of their practicing as well as any improvements, successes, or goals they may have for the future. A link to the blog, or a </w:t>
      </w:r>
      <w:proofErr w:type="spellStart"/>
      <w:r>
        <w:rPr>
          <w:sz w:val="24"/>
          <w:szCs w:val="28"/>
        </w:rPr>
        <w:t>studywiz</w:t>
      </w:r>
      <w:proofErr w:type="spellEnd"/>
      <w:r>
        <w:rPr>
          <w:sz w:val="24"/>
          <w:szCs w:val="28"/>
        </w:rPr>
        <w:t xml:space="preserve"> hand-in may be required</w:t>
      </w:r>
    </w:p>
    <w:p w:rsidR="00DA503D" w:rsidRDefault="00DA503D" w:rsidP="00DA503D">
      <w:pPr>
        <w:numPr>
          <w:ilvl w:val="0"/>
          <w:numId w:val="7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Performance rubric</w:t>
      </w:r>
    </w:p>
    <w:p w:rsidR="00DA503D" w:rsidRDefault="00DA503D" w:rsidP="00DA503D">
      <w:pPr>
        <w:numPr>
          <w:ilvl w:val="0"/>
          <w:numId w:val="7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Musical performances: </w:t>
      </w:r>
      <w:r>
        <w:rPr>
          <w:sz w:val="24"/>
          <w:szCs w:val="28"/>
        </w:rPr>
        <w:t xml:space="preserve">Students will be tested on their understanding of the learned elements of this unit by performing a selection assigned in </w:t>
      </w:r>
      <w:proofErr w:type="spellStart"/>
      <w:r>
        <w:rPr>
          <w:sz w:val="24"/>
          <w:szCs w:val="28"/>
        </w:rPr>
        <w:t>SMARTMusic</w:t>
      </w:r>
      <w:proofErr w:type="spellEnd"/>
      <w:r>
        <w:rPr>
          <w:sz w:val="24"/>
          <w:szCs w:val="28"/>
        </w:rPr>
        <w:t>.  </w:t>
      </w:r>
      <w:proofErr w:type="spellStart"/>
      <w:r>
        <w:rPr>
          <w:sz w:val="24"/>
          <w:szCs w:val="28"/>
        </w:rPr>
        <w:t>SmartMusic</w:t>
      </w:r>
      <w:proofErr w:type="spellEnd"/>
      <w:r>
        <w:rPr>
          <w:sz w:val="24"/>
          <w:szCs w:val="28"/>
        </w:rPr>
        <w:t xml:space="preserve"> tests include sight-reading, rhythm reading, concert pieces &amp; excerpts.</w:t>
      </w:r>
    </w:p>
    <w:p w:rsidR="00DA503D" w:rsidRDefault="00DA503D" w:rsidP="00DA503D">
      <w:pPr>
        <w:tabs>
          <w:tab w:val="left" w:pos="915"/>
        </w:tabs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Modifications for Special Needs Students</w:t>
      </w:r>
    </w:p>
    <w:p w:rsidR="00DA503D" w:rsidRPr="00DA503D" w:rsidRDefault="00DA503D" w:rsidP="00DA503D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IEP: 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Projects are designed so teacher may add or omit criteria based on student needs.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Provide multiple grouping opportunities for students to share their ideas and to encourage work among various backgrounds and cultures (e.g. multiple representation and multimodal experiences)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Review/testing matched to student pace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Test directions read/explained thoroughly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Oral, short-answer, modified tests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Graphic Organizers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Student choice of texts, projects, writing prompts, etc.</w:t>
      </w:r>
    </w:p>
    <w:p w:rsidR="00DA503D" w:rsidRDefault="00DA503D" w:rsidP="00DA503D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504:</w:t>
      </w:r>
    </w:p>
    <w:p w:rsidR="00DA503D" w:rsidRDefault="00DA503D" w:rsidP="00DA503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DA503D" w:rsidRDefault="00DA503D" w:rsidP="00DA503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Review/testing matched to student pace</w:t>
      </w:r>
    </w:p>
    <w:p w:rsidR="00DA503D" w:rsidRDefault="00DA503D" w:rsidP="00DA503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Test directions read/explained thoroughly</w:t>
      </w:r>
    </w:p>
    <w:p w:rsidR="00DA503D" w:rsidRDefault="00DA503D" w:rsidP="00DA503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Oral, short-answer, modified tests</w:t>
      </w:r>
    </w:p>
    <w:p w:rsidR="00DA503D" w:rsidRDefault="00DA503D" w:rsidP="00DA503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DA503D" w:rsidRDefault="00DA503D" w:rsidP="00DA503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Graphic Organizers</w:t>
      </w:r>
    </w:p>
    <w:p w:rsidR="00DA503D" w:rsidRDefault="00DA503D" w:rsidP="00DA503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Student choice of texts, projects, writing prompts, etc.</w:t>
      </w:r>
    </w:p>
    <w:p w:rsidR="00DA503D" w:rsidRDefault="00DA503D" w:rsidP="00DA503D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ELL:</w:t>
      </w:r>
    </w:p>
    <w:p w:rsidR="00DA503D" w:rsidRDefault="00DA503D" w:rsidP="00DA503D">
      <w:pPr>
        <w:numPr>
          <w:ilvl w:val="0"/>
          <w:numId w:val="10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DA503D" w:rsidRDefault="00DA503D" w:rsidP="00DA503D">
      <w:pPr>
        <w:numPr>
          <w:ilvl w:val="0"/>
          <w:numId w:val="10"/>
        </w:numPr>
        <w:rPr>
          <w:sz w:val="24"/>
          <w:szCs w:val="28"/>
        </w:rPr>
      </w:pPr>
      <w:r>
        <w:rPr>
          <w:sz w:val="24"/>
          <w:szCs w:val="28"/>
        </w:rPr>
        <w:t>Extended time is allotted for students</w:t>
      </w:r>
    </w:p>
    <w:p w:rsidR="00DA503D" w:rsidRDefault="00DA503D" w:rsidP="00DA503D">
      <w:pPr>
        <w:numPr>
          <w:ilvl w:val="0"/>
          <w:numId w:val="10"/>
        </w:numPr>
        <w:rPr>
          <w:sz w:val="24"/>
          <w:szCs w:val="28"/>
        </w:rPr>
      </w:pPr>
      <w:r>
        <w:rPr>
          <w:sz w:val="24"/>
          <w:szCs w:val="28"/>
        </w:rPr>
        <w:t>Visuals/video provided where possible</w:t>
      </w:r>
    </w:p>
    <w:p w:rsidR="00DA503D" w:rsidRDefault="00DA503D" w:rsidP="00DA503D">
      <w:pPr>
        <w:numPr>
          <w:ilvl w:val="0"/>
          <w:numId w:val="10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Electronic translators</w:t>
      </w:r>
    </w:p>
    <w:p w:rsidR="00DA503D" w:rsidRDefault="00DA503D" w:rsidP="00DA503D">
      <w:pPr>
        <w:numPr>
          <w:ilvl w:val="0"/>
          <w:numId w:val="10"/>
        </w:numPr>
        <w:rPr>
          <w:sz w:val="24"/>
          <w:szCs w:val="28"/>
        </w:rPr>
      </w:pPr>
      <w:r>
        <w:rPr>
          <w:sz w:val="24"/>
          <w:szCs w:val="28"/>
        </w:rPr>
        <w:t>Provide work for completion or understanding to ELL teacher to continue during ELL class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G/T:</w:t>
      </w:r>
    </w:p>
    <w:p w:rsidR="00DA503D" w:rsidRDefault="00DA503D" w:rsidP="00DA503D">
      <w:pPr>
        <w:numPr>
          <w:ilvl w:val="0"/>
          <w:numId w:val="11"/>
        </w:numPr>
        <w:rPr>
          <w:sz w:val="24"/>
          <w:szCs w:val="28"/>
        </w:rPr>
      </w:pPr>
      <w:r>
        <w:rPr>
          <w:sz w:val="24"/>
          <w:szCs w:val="28"/>
        </w:rPr>
        <w:t>Projects are designed so teacher may extend criteria based on student needs.</w:t>
      </w:r>
    </w:p>
    <w:p w:rsidR="00DA503D" w:rsidRDefault="00DA503D" w:rsidP="00DA503D">
      <w:pPr>
        <w:numPr>
          <w:ilvl w:val="0"/>
          <w:numId w:val="11"/>
        </w:numPr>
        <w:rPr>
          <w:sz w:val="24"/>
          <w:szCs w:val="28"/>
        </w:rPr>
      </w:pPr>
      <w:r>
        <w:rPr>
          <w:sz w:val="24"/>
          <w:szCs w:val="28"/>
        </w:rPr>
        <w:t>Structure learning around explaining or solving a social or community-based issue</w:t>
      </w:r>
    </w:p>
    <w:p w:rsidR="00DA503D" w:rsidRDefault="00DA503D" w:rsidP="00DA503D">
      <w:pPr>
        <w:numPr>
          <w:ilvl w:val="0"/>
          <w:numId w:val="11"/>
        </w:numPr>
        <w:rPr>
          <w:sz w:val="24"/>
          <w:szCs w:val="28"/>
        </w:rPr>
      </w:pPr>
      <w:r>
        <w:rPr>
          <w:sz w:val="24"/>
          <w:szCs w:val="28"/>
        </w:rPr>
        <w:t xml:space="preserve">Provide electronic games, lessons, </w:t>
      </w:r>
      <w:proofErr w:type="spellStart"/>
      <w:r>
        <w:rPr>
          <w:sz w:val="24"/>
          <w:szCs w:val="28"/>
        </w:rPr>
        <w:t>etc</w:t>
      </w:r>
      <w:proofErr w:type="spellEnd"/>
      <w:r>
        <w:rPr>
          <w:sz w:val="24"/>
          <w:szCs w:val="28"/>
        </w:rPr>
        <w:t xml:space="preserve"> to encourage students to expand or move ahead of class learning.</w:t>
      </w:r>
    </w:p>
    <w:p w:rsidR="00DA503D" w:rsidRDefault="00DA503D" w:rsidP="00DA503D">
      <w:pPr>
        <w:numPr>
          <w:ilvl w:val="0"/>
          <w:numId w:val="11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At Risk Failure: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Projects designed so teacher may add or omit criteria based on student need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Extended time allotted for students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Structure lessons around questions that are authentic, relate to students’ interests, social/family background and knowledge of their communities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 and support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Various online learning opportunities to reinforce skills based on student needs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Provide students multiple choices for how they can represent their understandings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Directions written and read/explained thoroughly and in chunks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Graphic organizers and other organizational aides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Student Success Team and implementation of RTI Interventions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Set goal plan with reachable goals and pathways and collaboration with parents</w:t>
      </w:r>
    </w:p>
    <w:p w:rsidR="00DA503D" w:rsidRDefault="00DA503D" w:rsidP="00DA503D">
      <w:pPr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One-on-one conference with teacher to include feedback on work and progress toward meeting goals</w:t>
      </w: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Notes</w:t>
      </w:r>
    </w:p>
    <w:p w:rsidR="00DA503D" w:rsidRDefault="00DA503D" w:rsidP="00DA503D">
      <w:pPr>
        <w:rPr>
          <w:b/>
          <w:sz w:val="28"/>
          <w:szCs w:val="28"/>
        </w:rPr>
      </w:pPr>
      <w:bookmarkStart w:id="0" w:name="_GoBack"/>
      <w:bookmarkEnd w:id="0"/>
    </w:p>
    <w:p w:rsidR="00DA503D" w:rsidRDefault="00DA503D" w:rsidP="00DA503D">
      <w:pPr>
        <w:rPr>
          <w:b/>
          <w:sz w:val="28"/>
          <w:szCs w:val="28"/>
        </w:rPr>
      </w:pPr>
    </w:p>
    <w:p w:rsidR="00DA503D" w:rsidRDefault="00DA503D" w:rsidP="00DA503D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Curriculum Development Resources</w:t>
      </w:r>
    </w:p>
    <w:p w:rsidR="00F24651" w:rsidRDefault="00F24651"/>
    <w:sectPr w:rsidR="00F24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CD9"/>
    <w:multiLevelType w:val="multilevel"/>
    <w:tmpl w:val="06E8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10DF1"/>
    <w:multiLevelType w:val="multilevel"/>
    <w:tmpl w:val="03BC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C3EB9"/>
    <w:multiLevelType w:val="multilevel"/>
    <w:tmpl w:val="ED7E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0449C"/>
    <w:multiLevelType w:val="multilevel"/>
    <w:tmpl w:val="D17A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00D5D"/>
    <w:multiLevelType w:val="multilevel"/>
    <w:tmpl w:val="CE7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67ACD"/>
    <w:multiLevelType w:val="multilevel"/>
    <w:tmpl w:val="C61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3047A"/>
    <w:multiLevelType w:val="multilevel"/>
    <w:tmpl w:val="C638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36A91"/>
    <w:multiLevelType w:val="multilevel"/>
    <w:tmpl w:val="1382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31A0C"/>
    <w:multiLevelType w:val="multilevel"/>
    <w:tmpl w:val="C85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27794"/>
    <w:multiLevelType w:val="multilevel"/>
    <w:tmpl w:val="68F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94ED9"/>
    <w:multiLevelType w:val="multilevel"/>
    <w:tmpl w:val="380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42740"/>
    <w:multiLevelType w:val="multilevel"/>
    <w:tmpl w:val="DCC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E1DC5"/>
    <w:multiLevelType w:val="multilevel"/>
    <w:tmpl w:val="69B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55D49"/>
    <w:multiLevelType w:val="multilevel"/>
    <w:tmpl w:val="1F7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B6526"/>
    <w:multiLevelType w:val="multilevel"/>
    <w:tmpl w:val="4A2A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F42A8"/>
    <w:multiLevelType w:val="multilevel"/>
    <w:tmpl w:val="C84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D16EF"/>
    <w:multiLevelType w:val="multilevel"/>
    <w:tmpl w:val="FB8C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0"/>
  </w:num>
  <w:num w:numId="15">
    <w:abstractNumId w:val="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3D"/>
    <w:rsid w:val="00DA503D"/>
    <w:rsid w:val="00F2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1656"/>
  <w15:chartTrackingRefBased/>
  <w15:docId w15:val="{F7278FB7-FC5B-4197-AE46-BD71FCF8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03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4">
    <w:name w:val="c14"/>
    <w:basedOn w:val="Normal"/>
    <w:rsid w:val="00DA50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">
    <w:name w:val="c3"/>
    <w:basedOn w:val="DefaultParagraphFont"/>
    <w:rsid w:val="00DA503D"/>
  </w:style>
  <w:style w:type="character" w:customStyle="1" w:styleId="c28">
    <w:name w:val="c28"/>
    <w:basedOn w:val="DefaultParagraphFont"/>
    <w:rsid w:val="00DA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Bader, Albert</dc:creator>
  <cp:keywords/>
  <dc:description/>
  <cp:lastModifiedBy>Bader, Albert</cp:lastModifiedBy>
  <cp:revision>1</cp:revision>
  <dcterms:created xsi:type="dcterms:W3CDTF">2019-11-04T14:34:00Z</dcterms:created>
  <dcterms:modified xsi:type="dcterms:W3CDTF">2019-11-04T14:43:00Z</dcterms:modified>
</cp:coreProperties>
</file>